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6D1C" w14:textId="2EFAA7FD" w:rsidR="00000000" w:rsidRPr="00CA1AE4" w:rsidRDefault="00BE2A62" w:rsidP="00CA1AE4">
      <w:pPr>
        <w:widowControl w:val="0"/>
        <w:autoSpaceDE w:val="0"/>
        <w:autoSpaceDN w:val="0"/>
        <w:adjustRightInd w:val="0"/>
        <w:spacing w:after="0" w:line="240" w:lineRule="auto"/>
        <w:jc w:val="center"/>
        <w:rPr>
          <w:rFonts w:ascii="Times New Roman" w:hAnsi="Times New Roman" w:cs="Times New Roman"/>
        </w:rPr>
      </w:pPr>
      <w:r w:rsidRPr="00CA1AE4">
        <w:rPr>
          <w:rFonts w:ascii="Times New Roman" w:hAnsi="Times New Roman" w:cs="Times New Roman"/>
        </w:rPr>
        <w:t>СП 412.1325800.2018</w:t>
      </w:r>
    </w:p>
    <w:p w14:paraId="3342C84E" w14:textId="77777777" w:rsidR="00000000" w:rsidRPr="00CA1AE4" w:rsidRDefault="00BE2A62">
      <w:pPr>
        <w:pStyle w:val="HEADERTEXT"/>
        <w:rPr>
          <w:rFonts w:ascii="Times New Roman" w:hAnsi="Times New Roman" w:cs="Times New Roman"/>
          <w:b/>
          <w:bCs/>
          <w:color w:val="auto"/>
        </w:rPr>
      </w:pPr>
    </w:p>
    <w:p w14:paraId="240B1900"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      </w:t>
      </w:r>
    </w:p>
    <w:p w14:paraId="58CAE579"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w:t>
      </w:r>
    </w:p>
    <w:p w14:paraId="7AD22FF1"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СВОД ПРАВИЛ</w:t>
      </w:r>
    </w:p>
    <w:p w14:paraId="6C861A59" w14:textId="77777777" w:rsidR="00000000" w:rsidRPr="00CA1AE4" w:rsidRDefault="00BE2A62">
      <w:pPr>
        <w:pStyle w:val="HEADERTEXT"/>
        <w:rPr>
          <w:rFonts w:ascii="Times New Roman" w:hAnsi="Times New Roman" w:cs="Times New Roman"/>
          <w:b/>
          <w:bCs/>
          <w:color w:val="auto"/>
        </w:rPr>
      </w:pPr>
    </w:p>
    <w:p w14:paraId="6FADB473"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 </w:t>
      </w:r>
    </w:p>
    <w:p w14:paraId="75F0A42C"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КОНСТРУКЦИИ ФУНДАМЕНТОВ </w:t>
      </w:r>
      <w:r w:rsidRPr="00CA1AE4">
        <w:rPr>
          <w:rFonts w:ascii="Times New Roman" w:hAnsi="Times New Roman" w:cs="Times New Roman"/>
          <w:b/>
          <w:bCs/>
          <w:color w:val="auto"/>
        </w:rPr>
        <w:t xml:space="preserve">ВЫСОТНЫХ ЗДАНИЙ И СООРУЖЕНИЙ </w:t>
      </w:r>
    </w:p>
    <w:p w14:paraId="2BD72AB1" w14:textId="77777777" w:rsidR="00000000" w:rsidRPr="00CA1AE4" w:rsidRDefault="00BE2A62">
      <w:pPr>
        <w:pStyle w:val="HEADERTEXT"/>
        <w:rPr>
          <w:rFonts w:ascii="Times New Roman" w:hAnsi="Times New Roman" w:cs="Times New Roman"/>
          <w:b/>
          <w:bCs/>
          <w:color w:val="auto"/>
        </w:rPr>
      </w:pPr>
    </w:p>
    <w:p w14:paraId="788D81C5"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 </w:t>
      </w:r>
    </w:p>
    <w:p w14:paraId="67B8489E" w14:textId="77777777" w:rsidR="00000000" w:rsidRPr="00CA1AE4" w:rsidRDefault="00BE2A62">
      <w:pPr>
        <w:pStyle w:val="HEADERTEXT"/>
        <w:jc w:val="center"/>
        <w:outlineLvl w:val="0"/>
        <w:rPr>
          <w:rFonts w:ascii="Times New Roman" w:hAnsi="Times New Roman" w:cs="Times New Roman"/>
          <w:b/>
          <w:bCs/>
          <w:color w:val="auto"/>
          <w:lang w:val="en-US"/>
        </w:rPr>
      </w:pPr>
      <w:r w:rsidRPr="00CA1AE4">
        <w:rPr>
          <w:rFonts w:ascii="Times New Roman" w:hAnsi="Times New Roman" w:cs="Times New Roman"/>
          <w:b/>
          <w:bCs/>
          <w:color w:val="auto"/>
        </w:rPr>
        <w:t>Правила</w:t>
      </w:r>
      <w:r w:rsidRPr="00CA1AE4">
        <w:rPr>
          <w:rFonts w:ascii="Times New Roman" w:hAnsi="Times New Roman" w:cs="Times New Roman"/>
          <w:b/>
          <w:bCs/>
          <w:color w:val="auto"/>
          <w:lang w:val="en-US"/>
        </w:rPr>
        <w:t xml:space="preserve"> </w:t>
      </w:r>
      <w:r w:rsidRPr="00CA1AE4">
        <w:rPr>
          <w:rFonts w:ascii="Times New Roman" w:hAnsi="Times New Roman" w:cs="Times New Roman"/>
          <w:b/>
          <w:bCs/>
          <w:color w:val="auto"/>
        </w:rPr>
        <w:t>производства</w:t>
      </w:r>
      <w:r w:rsidRPr="00CA1AE4">
        <w:rPr>
          <w:rFonts w:ascii="Times New Roman" w:hAnsi="Times New Roman" w:cs="Times New Roman"/>
          <w:b/>
          <w:bCs/>
          <w:color w:val="auto"/>
          <w:lang w:val="en-US"/>
        </w:rPr>
        <w:t xml:space="preserve"> </w:t>
      </w:r>
      <w:r w:rsidRPr="00CA1AE4">
        <w:rPr>
          <w:rFonts w:ascii="Times New Roman" w:hAnsi="Times New Roman" w:cs="Times New Roman"/>
          <w:b/>
          <w:bCs/>
          <w:color w:val="auto"/>
        </w:rPr>
        <w:t>работ</w:t>
      </w:r>
      <w:r w:rsidRPr="00CA1AE4">
        <w:rPr>
          <w:rFonts w:ascii="Times New Roman" w:hAnsi="Times New Roman" w:cs="Times New Roman"/>
          <w:b/>
          <w:bCs/>
          <w:color w:val="auto"/>
          <w:lang w:val="en-US"/>
        </w:rPr>
        <w:t xml:space="preserve"> </w:t>
      </w:r>
    </w:p>
    <w:p w14:paraId="23C6BE86" w14:textId="77777777" w:rsidR="00000000" w:rsidRPr="00CA1AE4" w:rsidRDefault="00BE2A62">
      <w:pPr>
        <w:pStyle w:val="HEADERTEXT"/>
        <w:rPr>
          <w:rFonts w:ascii="Times New Roman" w:hAnsi="Times New Roman" w:cs="Times New Roman"/>
          <w:b/>
          <w:bCs/>
          <w:color w:val="auto"/>
          <w:lang w:val="en-US"/>
        </w:rPr>
      </w:pPr>
    </w:p>
    <w:p w14:paraId="1A87EE74" w14:textId="77777777" w:rsidR="00000000" w:rsidRPr="00CA1AE4" w:rsidRDefault="00BE2A62">
      <w:pPr>
        <w:pStyle w:val="HEADERTEXT"/>
        <w:jc w:val="center"/>
        <w:outlineLvl w:val="0"/>
        <w:rPr>
          <w:rFonts w:ascii="Times New Roman" w:hAnsi="Times New Roman" w:cs="Times New Roman"/>
          <w:b/>
          <w:bCs/>
          <w:color w:val="auto"/>
          <w:lang w:val="en-US"/>
        </w:rPr>
      </w:pPr>
      <w:r w:rsidRPr="00CA1AE4">
        <w:rPr>
          <w:rFonts w:ascii="Times New Roman" w:hAnsi="Times New Roman" w:cs="Times New Roman"/>
          <w:b/>
          <w:bCs/>
          <w:color w:val="auto"/>
          <w:lang w:val="en-US"/>
        </w:rPr>
        <w:t xml:space="preserve"> </w:t>
      </w:r>
    </w:p>
    <w:p w14:paraId="6BD38E76"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lang w:val="en-US"/>
        </w:rPr>
        <w:t xml:space="preserve">Design of foundations of high-rise buildings and structures. </w:t>
      </w:r>
      <w:r w:rsidRPr="00CA1AE4">
        <w:rPr>
          <w:rFonts w:ascii="Times New Roman" w:hAnsi="Times New Roman" w:cs="Times New Roman"/>
          <w:b/>
          <w:bCs/>
          <w:color w:val="auto"/>
        </w:rPr>
        <w:t xml:space="preserve">Work rules </w:t>
      </w:r>
    </w:p>
    <w:p w14:paraId="2E0D3928" w14:textId="77777777" w:rsidR="00000000" w:rsidRPr="00CA1AE4" w:rsidRDefault="00BE2A62">
      <w:pPr>
        <w:pStyle w:val="FORMATTEXT"/>
        <w:jc w:val="right"/>
        <w:rPr>
          <w:rFonts w:ascii="Times New Roman" w:hAnsi="Times New Roman" w:cs="Times New Roman"/>
        </w:rPr>
      </w:pPr>
      <w:r w:rsidRPr="00CA1AE4">
        <w:rPr>
          <w:rFonts w:ascii="Times New Roman" w:hAnsi="Times New Roman" w:cs="Times New Roman"/>
        </w:rPr>
        <w:t>     </w:t>
      </w:r>
    </w:p>
    <w:p w14:paraId="4C5689C6" w14:textId="77777777" w:rsidR="00000000" w:rsidRPr="00CA1AE4" w:rsidRDefault="00BE2A62">
      <w:pPr>
        <w:pStyle w:val="FORMATTEXT"/>
        <w:jc w:val="right"/>
        <w:rPr>
          <w:rFonts w:ascii="Times New Roman" w:hAnsi="Times New Roman" w:cs="Times New Roman"/>
        </w:rPr>
      </w:pPr>
      <w:r w:rsidRPr="00CA1AE4">
        <w:rPr>
          <w:rFonts w:ascii="Times New Roman" w:hAnsi="Times New Roman" w:cs="Times New Roman"/>
        </w:rPr>
        <w:t xml:space="preserve">      </w:t>
      </w:r>
    </w:p>
    <w:p w14:paraId="2EF04D64" w14:textId="77777777" w:rsidR="00000000" w:rsidRPr="00CA1AE4" w:rsidRDefault="00BE2A62">
      <w:pPr>
        <w:pStyle w:val="FORMATTEXT"/>
        <w:rPr>
          <w:rFonts w:ascii="Times New Roman" w:hAnsi="Times New Roman" w:cs="Times New Roman"/>
        </w:rPr>
      </w:pPr>
      <w:r w:rsidRPr="00CA1AE4">
        <w:rPr>
          <w:rFonts w:ascii="Times New Roman" w:hAnsi="Times New Roman" w:cs="Times New Roman"/>
        </w:rPr>
        <w:t xml:space="preserve">ОКС 93020, 91.040.01 </w:t>
      </w:r>
    </w:p>
    <w:p w14:paraId="53D5D4B6" w14:textId="77777777" w:rsidR="00000000" w:rsidRPr="00CA1AE4" w:rsidRDefault="00BE2A62">
      <w:pPr>
        <w:pStyle w:val="FORMATTEXT"/>
        <w:jc w:val="right"/>
        <w:rPr>
          <w:rFonts w:ascii="Times New Roman" w:hAnsi="Times New Roman" w:cs="Times New Roman"/>
        </w:rPr>
      </w:pPr>
      <w:r w:rsidRPr="00CA1AE4">
        <w:rPr>
          <w:rFonts w:ascii="Times New Roman" w:hAnsi="Times New Roman" w:cs="Times New Roman"/>
        </w:rPr>
        <w:t xml:space="preserve"> Дата введения 2019-03-14 </w:t>
      </w:r>
    </w:p>
    <w:p w14:paraId="4D4E2CB9" w14:textId="77777777" w:rsidR="00000000" w:rsidRPr="00CA1AE4" w:rsidRDefault="00BE2A62">
      <w:pPr>
        <w:pStyle w:val="HEADERTEXT"/>
        <w:rPr>
          <w:rFonts w:ascii="Times New Roman" w:hAnsi="Times New Roman" w:cs="Times New Roman"/>
          <w:b/>
          <w:bCs/>
          <w:color w:val="auto"/>
        </w:rPr>
      </w:pPr>
    </w:p>
    <w:p w14:paraId="4B16908B"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      </w:t>
      </w:r>
    </w:p>
    <w:p w14:paraId="3BB40E72" w14:textId="77777777" w:rsidR="00000000" w:rsidRPr="00CA1AE4" w:rsidRDefault="00BE2A62">
      <w:pPr>
        <w:pStyle w:val="HEADERTEXT"/>
        <w:jc w:val="center"/>
        <w:outlineLvl w:val="0"/>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2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Предисловие"</w:instrText>
      </w:r>
      <w:r w:rsidRPr="00CA1AE4">
        <w:rPr>
          <w:rFonts w:ascii="Times New Roman" w:hAnsi="Times New Roman" w:cs="Times New Roman"/>
          <w:b/>
          <w:bCs/>
          <w:color w:val="auto"/>
        </w:rPr>
        <w:fldChar w:fldCharType="end"/>
      </w:r>
    </w:p>
    <w:p w14:paraId="059AFF1D" w14:textId="77777777" w:rsidR="00000000" w:rsidRPr="00CA1AE4" w:rsidRDefault="00BE2A62">
      <w:pPr>
        <w:pStyle w:val="HEADERTEXT"/>
        <w:rPr>
          <w:rFonts w:ascii="Times New Roman" w:hAnsi="Times New Roman" w:cs="Times New Roman"/>
          <w:b/>
          <w:bCs/>
          <w:color w:val="auto"/>
        </w:rPr>
      </w:pPr>
    </w:p>
    <w:p w14:paraId="2639AAE4"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Предисловие </w:t>
      </w:r>
    </w:p>
    <w:p w14:paraId="0D5DBEE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b/>
          <w:bCs/>
        </w:rPr>
        <w:t>Све</w:t>
      </w:r>
      <w:r w:rsidRPr="00CA1AE4">
        <w:rPr>
          <w:rFonts w:ascii="Times New Roman" w:hAnsi="Times New Roman" w:cs="Times New Roman"/>
          <w:b/>
          <w:bCs/>
        </w:rPr>
        <w:t>дения о своде правил</w:t>
      </w:r>
    </w:p>
    <w:p w14:paraId="60706D3E" w14:textId="77777777" w:rsidR="00000000" w:rsidRPr="00CA1AE4" w:rsidRDefault="00BE2A62">
      <w:pPr>
        <w:pStyle w:val="FORMATTEXT"/>
        <w:ind w:firstLine="568"/>
        <w:jc w:val="both"/>
        <w:rPr>
          <w:rFonts w:ascii="Times New Roman" w:hAnsi="Times New Roman" w:cs="Times New Roman"/>
        </w:rPr>
      </w:pPr>
    </w:p>
    <w:p w14:paraId="541BC38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 ИСПОЛНИТЕЛЬ - ОАО "НИЦ "Строительство"</w:t>
      </w:r>
    </w:p>
    <w:p w14:paraId="48281FDA" w14:textId="77777777" w:rsidR="00000000" w:rsidRPr="00CA1AE4" w:rsidRDefault="00BE2A62">
      <w:pPr>
        <w:pStyle w:val="FORMATTEXT"/>
        <w:ind w:firstLine="568"/>
        <w:jc w:val="both"/>
        <w:rPr>
          <w:rFonts w:ascii="Times New Roman" w:hAnsi="Times New Roman" w:cs="Times New Roman"/>
        </w:rPr>
      </w:pPr>
    </w:p>
    <w:p w14:paraId="465ACEE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2 ВНЕСЕН Техническим комитетом по стандартизации ТК 465 "Строительство"</w:t>
      </w:r>
    </w:p>
    <w:p w14:paraId="24C1470C" w14:textId="77777777" w:rsidR="00000000" w:rsidRPr="00CA1AE4" w:rsidRDefault="00BE2A62">
      <w:pPr>
        <w:pStyle w:val="FORMATTEXT"/>
        <w:ind w:firstLine="568"/>
        <w:jc w:val="both"/>
        <w:rPr>
          <w:rFonts w:ascii="Times New Roman" w:hAnsi="Times New Roman" w:cs="Times New Roman"/>
        </w:rPr>
      </w:pPr>
    </w:p>
    <w:p w14:paraId="25CF4EE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w:t>
      </w:r>
      <w:r w:rsidRPr="00CA1AE4">
        <w:rPr>
          <w:rFonts w:ascii="Times New Roman" w:hAnsi="Times New Roman" w:cs="Times New Roman"/>
        </w:rPr>
        <w:t>ищно-коммунального хозяйства Российской Федерации (Минстрой России)</w:t>
      </w:r>
    </w:p>
    <w:p w14:paraId="1D11FE6F" w14:textId="77777777" w:rsidR="00000000" w:rsidRPr="00CA1AE4" w:rsidRDefault="00BE2A62">
      <w:pPr>
        <w:pStyle w:val="FORMATTEXT"/>
        <w:ind w:firstLine="568"/>
        <w:jc w:val="both"/>
        <w:rPr>
          <w:rFonts w:ascii="Times New Roman" w:hAnsi="Times New Roman" w:cs="Times New Roman"/>
        </w:rPr>
      </w:pPr>
    </w:p>
    <w:p w14:paraId="2159EF56" w14:textId="76B6727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 УТВЕРЖДЕН </w:t>
      </w:r>
      <w:r w:rsidRPr="00CA1AE4">
        <w:rPr>
          <w:rFonts w:ascii="Times New Roman" w:hAnsi="Times New Roman" w:cs="Times New Roman"/>
        </w:rPr>
        <w:t>приказом Министерства строительства и жилищно-коммунального хозяйства Российской Федерации от 13 сентября 2018 г. N 579/пр</w:t>
      </w:r>
      <w:r w:rsidRPr="00CA1AE4">
        <w:rPr>
          <w:rFonts w:ascii="Times New Roman" w:hAnsi="Times New Roman" w:cs="Times New Roman"/>
        </w:rPr>
        <w:t xml:space="preserve"> и введен в д</w:t>
      </w:r>
      <w:r w:rsidRPr="00CA1AE4">
        <w:rPr>
          <w:rFonts w:ascii="Times New Roman" w:hAnsi="Times New Roman" w:cs="Times New Roman"/>
        </w:rPr>
        <w:t>ействие с 14 марта 2019 г.</w:t>
      </w:r>
    </w:p>
    <w:p w14:paraId="123F8226" w14:textId="77777777" w:rsidR="00000000" w:rsidRPr="00CA1AE4" w:rsidRDefault="00BE2A62">
      <w:pPr>
        <w:pStyle w:val="FORMATTEXT"/>
        <w:ind w:firstLine="568"/>
        <w:jc w:val="both"/>
        <w:rPr>
          <w:rFonts w:ascii="Times New Roman" w:hAnsi="Times New Roman" w:cs="Times New Roman"/>
        </w:rPr>
      </w:pPr>
    </w:p>
    <w:p w14:paraId="29709F5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609E3EB2" w14:textId="77777777" w:rsidR="00000000" w:rsidRPr="00CA1AE4" w:rsidRDefault="00BE2A62">
      <w:pPr>
        <w:pStyle w:val="FORMATTEXT"/>
        <w:ind w:firstLine="568"/>
        <w:jc w:val="both"/>
        <w:rPr>
          <w:rFonts w:ascii="Times New Roman" w:hAnsi="Times New Roman" w:cs="Times New Roman"/>
        </w:rPr>
      </w:pPr>
    </w:p>
    <w:p w14:paraId="31D82E4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 ВВЕДЕН ВПЕРВЫЕ</w:t>
      </w:r>
    </w:p>
    <w:p w14:paraId="4D74E835" w14:textId="77777777" w:rsidR="00000000" w:rsidRPr="00CA1AE4" w:rsidRDefault="00BE2A62">
      <w:pPr>
        <w:pStyle w:val="FORMATTEXT"/>
        <w:ind w:firstLine="568"/>
        <w:jc w:val="both"/>
        <w:rPr>
          <w:rFonts w:ascii="Times New Roman" w:hAnsi="Times New Roman" w:cs="Times New Roman"/>
        </w:rPr>
      </w:pPr>
    </w:p>
    <w:p w14:paraId="18FD27D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i/>
          <w:iCs/>
        </w:rPr>
        <w:t xml:space="preserve">В случае пересмотра (замены) или отмены настоящего свода правил соответствующее уведомление будет опубликовано </w:t>
      </w:r>
      <w:r w:rsidRPr="00CA1AE4">
        <w:rPr>
          <w:rFonts w:ascii="Times New Roman" w:hAnsi="Times New Roman" w:cs="Times New Roman"/>
          <w:i/>
          <w:iCs/>
        </w:rPr>
        <w:t>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2EE8D91" w14:textId="77777777" w:rsidR="00000000" w:rsidRPr="00CA1AE4" w:rsidRDefault="00BE2A62">
      <w:pPr>
        <w:pStyle w:val="FORMATTEXT"/>
        <w:ind w:firstLine="568"/>
        <w:jc w:val="both"/>
        <w:rPr>
          <w:rFonts w:ascii="Times New Roman" w:hAnsi="Times New Roman" w:cs="Times New Roman"/>
        </w:rPr>
      </w:pPr>
    </w:p>
    <w:p w14:paraId="74F9505F" w14:textId="3861F29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ВНЕСЕНО </w:t>
      </w:r>
      <w:r w:rsidRPr="00CA1AE4">
        <w:rPr>
          <w:rFonts w:ascii="Times New Roman" w:hAnsi="Times New Roman" w:cs="Times New Roman"/>
        </w:rPr>
        <w:t>Изменение N 1</w:t>
      </w:r>
      <w:r w:rsidRPr="00CA1AE4">
        <w:rPr>
          <w:rFonts w:ascii="Times New Roman" w:hAnsi="Times New Roman" w:cs="Times New Roman"/>
        </w:rPr>
        <w:t xml:space="preserve">, утвержденное и введенное в действие </w:t>
      </w:r>
      <w:r w:rsidRPr="00CA1AE4">
        <w:rPr>
          <w:rFonts w:ascii="Times New Roman" w:hAnsi="Times New Roman" w:cs="Times New Roman"/>
        </w:rPr>
        <w:t>приказом Министерства строительства и жилищно-коммунального хозяйства Российской Федерации (Ми</w:t>
      </w:r>
      <w:r w:rsidRPr="00CA1AE4">
        <w:rPr>
          <w:rFonts w:ascii="Times New Roman" w:hAnsi="Times New Roman" w:cs="Times New Roman"/>
        </w:rPr>
        <w:t>нстрой России) от 7 декабря 2023 г. № 883/пр</w:t>
      </w:r>
      <w:r w:rsidRPr="00CA1AE4">
        <w:rPr>
          <w:rFonts w:ascii="Times New Roman" w:hAnsi="Times New Roman" w:cs="Times New Roman"/>
        </w:rPr>
        <w:t xml:space="preserve"> c 08.01.2024 </w:t>
      </w:r>
    </w:p>
    <w:p w14:paraId="1B8D4214" w14:textId="77777777" w:rsidR="00000000" w:rsidRPr="00CA1AE4" w:rsidRDefault="00BE2A62">
      <w:pPr>
        <w:pStyle w:val="FORMATTEXT"/>
        <w:ind w:firstLine="568"/>
        <w:jc w:val="both"/>
        <w:rPr>
          <w:rFonts w:ascii="Times New Roman" w:hAnsi="Times New Roman" w:cs="Times New Roman"/>
        </w:rPr>
      </w:pPr>
    </w:p>
    <w:p w14:paraId="152CAC9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Изменение N 1 внесено изготовителем базы данных по тексту М.: ФГБУ "РСТ", 2024</w:t>
      </w:r>
    </w:p>
    <w:p w14:paraId="6DE606F4" w14:textId="77777777" w:rsidR="00000000" w:rsidRPr="00CA1AE4" w:rsidRDefault="00BE2A62">
      <w:pPr>
        <w:pStyle w:val="FORMATTEXT"/>
        <w:ind w:firstLine="568"/>
        <w:jc w:val="both"/>
        <w:rPr>
          <w:rFonts w:ascii="Times New Roman" w:hAnsi="Times New Roman" w:cs="Times New Roman"/>
        </w:rPr>
      </w:pPr>
    </w:p>
    <w:p w14:paraId="2CA5A046" w14:textId="77777777" w:rsidR="00000000" w:rsidRPr="00CA1AE4" w:rsidRDefault="00BE2A62">
      <w:pPr>
        <w:pStyle w:val="FORMATTEXT"/>
        <w:ind w:firstLine="568"/>
        <w:jc w:val="both"/>
        <w:rPr>
          <w:rFonts w:ascii="Times New Roman" w:hAnsi="Times New Roman" w:cs="Times New Roman"/>
        </w:rPr>
      </w:pPr>
    </w:p>
    <w:p w14:paraId="69026AF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Введение"</w:instrText>
      </w:r>
      <w:r w:rsidRPr="00CA1AE4">
        <w:rPr>
          <w:rFonts w:ascii="Times New Roman" w:hAnsi="Times New Roman" w:cs="Times New Roman"/>
        </w:rPr>
        <w:fldChar w:fldCharType="end"/>
      </w:r>
    </w:p>
    <w:p w14:paraId="1CCEF8F3" w14:textId="77777777" w:rsidR="00000000" w:rsidRPr="00CA1AE4" w:rsidRDefault="00BE2A62">
      <w:pPr>
        <w:pStyle w:val="HEADERTEXT"/>
        <w:rPr>
          <w:rFonts w:ascii="Times New Roman" w:hAnsi="Times New Roman" w:cs="Times New Roman"/>
          <w:b/>
          <w:bCs/>
          <w:color w:val="auto"/>
        </w:rPr>
      </w:pPr>
    </w:p>
    <w:p w14:paraId="4B314CFB"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Введение </w:t>
      </w:r>
    </w:p>
    <w:p w14:paraId="2244C74B" w14:textId="0ECCA2A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Настоящий свод правил разработан в целях реализации основных положений </w:t>
      </w:r>
      <w:r w:rsidRPr="00CA1AE4">
        <w:rPr>
          <w:rFonts w:ascii="Times New Roman" w:hAnsi="Times New Roman" w:cs="Times New Roman"/>
        </w:rPr>
        <w:t>федеральных законов от 29 декабря 2004 г. N 190-ФЗ</w:t>
      </w:r>
      <w:r w:rsidRPr="00CA1AE4">
        <w:rPr>
          <w:rFonts w:ascii="Times New Roman" w:hAnsi="Times New Roman" w:cs="Times New Roman"/>
        </w:rPr>
        <w:t xml:space="preserve"> </w:t>
      </w:r>
      <w:r w:rsidRPr="00CA1AE4">
        <w:rPr>
          <w:rFonts w:ascii="Times New Roman" w:hAnsi="Times New Roman" w:cs="Times New Roman"/>
        </w:rPr>
        <w:t>"Градостроительный кодекс Российской Федерации</w:t>
      </w:r>
      <w:r w:rsidRPr="00CA1AE4">
        <w:rPr>
          <w:rFonts w:ascii="Times New Roman" w:hAnsi="Times New Roman" w:cs="Times New Roman"/>
        </w:rPr>
        <w:t xml:space="preserve">", </w:t>
      </w:r>
      <w:r w:rsidRPr="00CA1AE4">
        <w:rPr>
          <w:rFonts w:ascii="Times New Roman" w:hAnsi="Times New Roman" w:cs="Times New Roman"/>
        </w:rPr>
        <w:t>от 30 декабря 2009 г. N 384-ФЗ "Технический регламент о безопасности зданий и сооружений"</w:t>
      </w:r>
      <w:r w:rsidRPr="00CA1AE4">
        <w:rPr>
          <w:rFonts w:ascii="Times New Roman" w:hAnsi="Times New Roman" w:cs="Times New Roman"/>
        </w:rPr>
        <w:t xml:space="preserve">, </w:t>
      </w:r>
      <w:r w:rsidRPr="00CA1AE4">
        <w:rPr>
          <w:rFonts w:ascii="Times New Roman" w:hAnsi="Times New Roman" w:cs="Times New Roman"/>
        </w:rPr>
        <w:t>от 27 декабря 2002 г. N 184-ФЗ "О техн</w:t>
      </w:r>
      <w:r w:rsidRPr="00CA1AE4">
        <w:rPr>
          <w:rFonts w:ascii="Times New Roman" w:hAnsi="Times New Roman" w:cs="Times New Roman"/>
        </w:rPr>
        <w:t>ическом регулировании"</w:t>
      </w:r>
      <w:r w:rsidRPr="00CA1AE4">
        <w:rPr>
          <w:rFonts w:ascii="Times New Roman" w:hAnsi="Times New Roman" w:cs="Times New Roman"/>
        </w:rPr>
        <w:t>.</w:t>
      </w:r>
    </w:p>
    <w:p w14:paraId="439E51E7" w14:textId="77777777" w:rsidR="00000000" w:rsidRPr="00CA1AE4" w:rsidRDefault="00BE2A62">
      <w:pPr>
        <w:pStyle w:val="FORMATTEXT"/>
        <w:ind w:firstLine="568"/>
        <w:jc w:val="both"/>
        <w:rPr>
          <w:rFonts w:ascii="Times New Roman" w:hAnsi="Times New Roman" w:cs="Times New Roman"/>
        </w:rPr>
      </w:pPr>
    </w:p>
    <w:p w14:paraId="0BDC6E08" w14:textId="5A760C8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Настоящий документ разработан в развитие </w:t>
      </w:r>
      <w:r w:rsidRPr="00CA1AE4">
        <w:rPr>
          <w:rFonts w:ascii="Times New Roman" w:hAnsi="Times New Roman" w:cs="Times New Roman"/>
        </w:rPr>
        <w:t>СП 45.13330.2017</w:t>
      </w:r>
      <w:r w:rsidRPr="00CA1AE4">
        <w:rPr>
          <w:rFonts w:ascii="Times New Roman" w:hAnsi="Times New Roman" w:cs="Times New Roman"/>
        </w:rPr>
        <w:t xml:space="preserve"> в соответствии с требованиями </w:t>
      </w:r>
      <w:r w:rsidRPr="00CA1AE4">
        <w:rPr>
          <w:rFonts w:ascii="Times New Roman" w:hAnsi="Times New Roman" w:cs="Times New Roman"/>
        </w:rPr>
        <w:t>СП 22.13330.2016</w:t>
      </w:r>
      <w:r w:rsidRPr="00CA1AE4">
        <w:rPr>
          <w:rFonts w:ascii="Times New Roman" w:hAnsi="Times New Roman" w:cs="Times New Roman"/>
        </w:rPr>
        <w:t xml:space="preserve">, </w:t>
      </w:r>
      <w:r w:rsidRPr="00CA1AE4">
        <w:rPr>
          <w:rFonts w:ascii="Times New Roman" w:hAnsi="Times New Roman" w:cs="Times New Roman"/>
        </w:rPr>
        <w:t>СП 24.133</w:t>
      </w:r>
      <w:r w:rsidRPr="00CA1AE4">
        <w:rPr>
          <w:rFonts w:ascii="Times New Roman" w:hAnsi="Times New Roman" w:cs="Times New Roman"/>
        </w:rPr>
        <w:t>30.2011</w:t>
      </w:r>
      <w:r w:rsidRPr="00CA1AE4">
        <w:rPr>
          <w:rFonts w:ascii="Times New Roman" w:hAnsi="Times New Roman" w:cs="Times New Roman"/>
        </w:rPr>
        <w:t xml:space="preserve">, </w:t>
      </w:r>
      <w:r w:rsidRPr="00CA1AE4">
        <w:rPr>
          <w:rFonts w:ascii="Times New Roman" w:hAnsi="Times New Roman" w:cs="Times New Roman"/>
        </w:rPr>
        <w:t>СП 267.1325800.2016</w:t>
      </w:r>
      <w:r w:rsidRPr="00CA1AE4">
        <w:rPr>
          <w:rFonts w:ascii="Times New Roman" w:hAnsi="Times New Roman" w:cs="Times New Roman"/>
        </w:rPr>
        <w:t xml:space="preserve"> и содержит указания по производству работ при устройстве плитных, свайно-плитных и свайных фундаментов из буронабивных свай и баретт при возведении высотных зданий и сооружений.</w:t>
      </w:r>
    </w:p>
    <w:p w14:paraId="2275F197" w14:textId="77777777" w:rsidR="00000000" w:rsidRPr="00CA1AE4" w:rsidRDefault="00BE2A62">
      <w:pPr>
        <w:pStyle w:val="FORMATTEXT"/>
        <w:ind w:firstLine="568"/>
        <w:jc w:val="both"/>
        <w:rPr>
          <w:rFonts w:ascii="Times New Roman" w:hAnsi="Times New Roman" w:cs="Times New Roman"/>
        </w:rPr>
      </w:pPr>
    </w:p>
    <w:p w14:paraId="21C1E8A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Свод</w:t>
      </w:r>
      <w:r w:rsidRPr="00CA1AE4">
        <w:rPr>
          <w:rFonts w:ascii="Times New Roman" w:hAnsi="Times New Roman" w:cs="Times New Roman"/>
        </w:rPr>
        <w:t xml:space="preserve"> правил разработан коллективом АО "НИЦ "Строительство" (канд.техн. наук </w:t>
      </w:r>
      <w:r w:rsidRPr="00CA1AE4">
        <w:rPr>
          <w:rFonts w:ascii="Times New Roman" w:hAnsi="Times New Roman" w:cs="Times New Roman"/>
          <w:i/>
          <w:iCs/>
        </w:rPr>
        <w:t>И.В.Колыбин</w:t>
      </w:r>
      <w:r w:rsidRPr="00CA1AE4">
        <w:rPr>
          <w:rFonts w:ascii="Times New Roman" w:hAnsi="Times New Roman" w:cs="Times New Roman"/>
        </w:rPr>
        <w:t xml:space="preserve">, канд.техн. наук </w:t>
      </w:r>
      <w:r w:rsidRPr="00CA1AE4">
        <w:rPr>
          <w:rFonts w:ascii="Times New Roman" w:hAnsi="Times New Roman" w:cs="Times New Roman"/>
          <w:i/>
          <w:iCs/>
        </w:rPr>
        <w:t>О.А.Шулятьев</w:t>
      </w:r>
      <w:r w:rsidRPr="00CA1AE4">
        <w:rPr>
          <w:rFonts w:ascii="Times New Roman" w:hAnsi="Times New Roman" w:cs="Times New Roman"/>
        </w:rPr>
        <w:t xml:space="preserve">, д-р техн. наук </w:t>
      </w:r>
      <w:r w:rsidRPr="00CA1AE4">
        <w:rPr>
          <w:rFonts w:ascii="Times New Roman" w:hAnsi="Times New Roman" w:cs="Times New Roman"/>
          <w:i/>
          <w:iCs/>
        </w:rPr>
        <w:t>С.С.Каприелов</w:t>
      </w:r>
      <w:r w:rsidRPr="00CA1AE4">
        <w:rPr>
          <w:rFonts w:ascii="Times New Roman" w:hAnsi="Times New Roman" w:cs="Times New Roman"/>
        </w:rPr>
        <w:t xml:space="preserve"> - руководители темы; д-р техн. наук </w:t>
      </w:r>
      <w:r w:rsidRPr="00CA1AE4">
        <w:rPr>
          <w:rFonts w:ascii="Times New Roman" w:hAnsi="Times New Roman" w:cs="Times New Roman"/>
          <w:i/>
          <w:iCs/>
        </w:rPr>
        <w:t>Б.В.Бахолдин</w:t>
      </w:r>
      <w:r w:rsidRPr="00CA1AE4">
        <w:rPr>
          <w:rFonts w:ascii="Times New Roman" w:hAnsi="Times New Roman" w:cs="Times New Roman"/>
        </w:rPr>
        <w:t xml:space="preserve">, д-р техн. наук </w:t>
      </w:r>
      <w:r w:rsidRPr="00CA1AE4">
        <w:rPr>
          <w:rFonts w:ascii="Times New Roman" w:hAnsi="Times New Roman" w:cs="Times New Roman"/>
          <w:i/>
          <w:iCs/>
        </w:rPr>
        <w:t>В.И.Шейнин</w:t>
      </w:r>
      <w:r w:rsidRPr="00CA1AE4">
        <w:rPr>
          <w:rFonts w:ascii="Times New Roman" w:hAnsi="Times New Roman" w:cs="Times New Roman"/>
        </w:rPr>
        <w:t xml:space="preserve">; канд.техн. наук </w:t>
      </w:r>
      <w:r w:rsidRPr="00CA1AE4">
        <w:rPr>
          <w:rFonts w:ascii="Times New Roman" w:hAnsi="Times New Roman" w:cs="Times New Roman"/>
          <w:i/>
          <w:iCs/>
        </w:rPr>
        <w:t>А.М.Дзагов</w:t>
      </w:r>
      <w:r w:rsidRPr="00CA1AE4">
        <w:rPr>
          <w:rFonts w:ascii="Times New Roman" w:hAnsi="Times New Roman" w:cs="Times New Roman"/>
        </w:rPr>
        <w:t>, канд. т</w:t>
      </w:r>
      <w:r w:rsidRPr="00CA1AE4">
        <w:rPr>
          <w:rFonts w:ascii="Times New Roman" w:hAnsi="Times New Roman" w:cs="Times New Roman"/>
        </w:rPr>
        <w:t xml:space="preserve">ехн. наук </w:t>
      </w:r>
      <w:r w:rsidRPr="00CA1AE4">
        <w:rPr>
          <w:rFonts w:ascii="Times New Roman" w:hAnsi="Times New Roman" w:cs="Times New Roman"/>
          <w:i/>
          <w:iCs/>
        </w:rPr>
        <w:t>Г.С.Кардумян</w:t>
      </w:r>
      <w:r w:rsidRPr="00CA1AE4">
        <w:rPr>
          <w:rFonts w:ascii="Times New Roman" w:hAnsi="Times New Roman" w:cs="Times New Roman"/>
        </w:rPr>
        <w:t xml:space="preserve">, канд.техн. наук </w:t>
      </w:r>
      <w:r w:rsidRPr="00CA1AE4">
        <w:rPr>
          <w:rFonts w:ascii="Times New Roman" w:hAnsi="Times New Roman" w:cs="Times New Roman"/>
          <w:i/>
          <w:iCs/>
        </w:rPr>
        <w:t>А.В.Шапошников</w:t>
      </w:r>
      <w:r w:rsidRPr="00CA1AE4">
        <w:rPr>
          <w:rFonts w:ascii="Times New Roman" w:hAnsi="Times New Roman" w:cs="Times New Roman"/>
        </w:rPr>
        <w:t xml:space="preserve">, канд. техн. наук </w:t>
      </w:r>
      <w:r w:rsidRPr="00CA1AE4">
        <w:rPr>
          <w:rFonts w:ascii="Times New Roman" w:hAnsi="Times New Roman" w:cs="Times New Roman"/>
          <w:i/>
          <w:iCs/>
        </w:rPr>
        <w:t>С.О.Шулятьев</w:t>
      </w:r>
      <w:r w:rsidRPr="00CA1AE4">
        <w:rPr>
          <w:rFonts w:ascii="Times New Roman" w:hAnsi="Times New Roman" w:cs="Times New Roman"/>
        </w:rPr>
        <w:t xml:space="preserve">, </w:t>
      </w:r>
      <w:r w:rsidRPr="00CA1AE4">
        <w:rPr>
          <w:rFonts w:ascii="Times New Roman" w:hAnsi="Times New Roman" w:cs="Times New Roman"/>
          <w:i/>
          <w:iCs/>
        </w:rPr>
        <w:t>П.И.Ястребов</w:t>
      </w:r>
      <w:r w:rsidRPr="00CA1AE4">
        <w:rPr>
          <w:rFonts w:ascii="Times New Roman" w:hAnsi="Times New Roman" w:cs="Times New Roman"/>
        </w:rPr>
        <w:t xml:space="preserve">, </w:t>
      </w:r>
      <w:r w:rsidRPr="00CA1AE4">
        <w:rPr>
          <w:rFonts w:ascii="Times New Roman" w:hAnsi="Times New Roman" w:cs="Times New Roman"/>
          <w:i/>
          <w:iCs/>
        </w:rPr>
        <w:t>О.А.Мозгачева</w:t>
      </w:r>
      <w:r w:rsidRPr="00CA1AE4">
        <w:rPr>
          <w:rFonts w:ascii="Times New Roman" w:hAnsi="Times New Roman" w:cs="Times New Roman"/>
        </w:rPr>
        <w:t xml:space="preserve">). </w:t>
      </w:r>
    </w:p>
    <w:p w14:paraId="2707FEE1" w14:textId="77777777" w:rsidR="00000000" w:rsidRPr="00CA1AE4" w:rsidRDefault="00BE2A62">
      <w:pPr>
        <w:pStyle w:val="FORMATTEXT"/>
        <w:ind w:firstLine="568"/>
        <w:jc w:val="both"/>
        <w:rPr>
          <w:rFonts w:ascii="Times New Roman" w:hAnsi="Times New Roman" w:cs="Times New Roman"/>
        </w:rPr>
      </w:pPr>
    </w:p>
    <w:p w14:paraId="07F8EA68" w14:textId="7D9B821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Изменение № 1</w:t>
      </w:r>
      <w:r w:rsidRPr="00CA1AE4">
        <w:rPr>
          <w:rFonts w:ascii="Times New Roman" w:hAnsi="Times New Roman" w:cs="Times New Roman"/>
        </w:rPr>
        <w:t xml:space="preserve"> к СП 412.13</w:t>
      </w:r>
      <w:r w:rsidRPr="00CA1AE4">
        <w:rPr>
          <w:rFonts w:ascii="Times New Roman" w:hAnsi="Times New Roman" w:cs="Times New Roman"/>
        </w:rPr>
        <w:t xml:space="preserve">25800.2018 разработано авторским коллективом АО "НИЦ "Строительство" (канд. техн. наук </w:t>
      </w:r>
      <w:r w:rsidRPr="00CA1AE4">
        <w:rPr>
          <w:rFonts w:ascii="Times New Roman" w:hAnsi="Times New Roman" w:cs="Times New Roman"/>
          <w:i/>
          <w:iCs/>
        </w:rPr>
        <w:t>И.В.Колыбин</w:t>
      </w:r>
      <w:r w:rsidRPr="00CA1AE4">
        <w:rPr>
          <w:rFonts w:ascii="Times New Roman" w:hAnsi="Times New Roman" w:cs="Times New Roman"/>
        </w:rPr>
        <w:t xml:space="preserve">, д-р техн. наук </w:t>
      </w:r>
      <w:r w:rsidRPr="00CA1AE4">
        <w:rPr>
          <w:rFonts w:ascii="Times New Roman" w:hAnsi="Times New Roman" w:cs="Times New Roman"/>
          <w:i/>
          <w:iCs/>
        </w:rPr>
        <w:t>О.А.Шулятьев</w:t>
      </w:r>
      <w:r w:rsidRPr="00CA1AE4">
        <w:rPr>
          <w:rFonts w:ascii="Times New Roman" w:hAnsi="Times New Roman" w:cs="Times New Roman"/>
        </w:rPr>
        <w:t xml:space="preserve">, д-р техн. наук </w:t>
      </w:r>
      <w:r w:rsidRPr="00CA1AE4">
        <w:rPr>
          <w:rFonts w:ascii="Times New Roman" w:hAnsi="Times New Roman" w:cs="Times New Roman"/>
          <w:i/>
          <w:iCs/>
        </w:rPr>
        <w:t>С.С.Каприелов</w:t>
      </w:r>
      <w:r w:rsidRPr="00CA1AE4">
        <w:rPr>
          <w:rFonts w:ascii="Times New Roman" w:hAnsi="Times New Roman" w:cs="Times New Roman"/>
        </w:rPr>
        <w:t xml:space="preserve"> - руководители темы; д-р техн. наук </w:t>
      </w:r>
      <w:r w:rsidRPr="00CA1AE4">
        <w:rPr>
          <w:rFonts w:ascii="Times New Roman" w:hAnsi="Times New Roman" w:cs="Times New Roman"/>
          <w:i/>
          <w:iCs/>
        </w:rPr>
        <w:t>А.В.Шейфельд</w:t>
      </w:r>
      <w:r w:rsidRPr="00CA1AE4">
        <w:rPr>
          <w:rFonts w:ascii="Times New Roman" w:hAnsi="Times New Roman" w:cs="Times New Roman"/>
        </w:rPr>
        <w:t xml:space="preserve">, канд. техн. наук </w:t>
      </w:r>
      <w:r w:rsidRPr="00CA1AE4">
        <w:rPr>
          <w:rFonts w:ascii="Times New Roman" w:hAnsi="Times New Roman" w:cs="Times New Roman"/>
          <w:i/>
          <w:iCs/>
        </w:rPr>
        <w:t>С.О.Шулятьев</w:t>
      </w:r>
      <w:r w:rsidRPr="00CA1AE4">
        <w:rPr>
          <w:rFonts w:ascii="Times New Roman" w:hAnsi="Times New Roman" w:cs="Times New Roman"/>
        </w:rPr>
        <w:t xml:space="preserve">, </w:t>
      </w:r>
      <w:r w:rsidRPr="00CA1AE4">
        <w:rPr>
          <w:rFonts w:ascii="Times New Roman" w:hAnsi="Times New Roman" w:cs="Times New Roman"/>
          <w:i/>
          <w:iCs/>
        </w:rPr>
        <w:t>О.А.Мозгачева</w:t>
      </w:r>
      <w:r w:rsidRPr="00CA1AE4">
        <w:rPr>
          <w:rFonts w:ascii="Times New Roman" w:hAnsi="Times New Roman" w:cs="Times New Roman"/>
        </w:rPr>
        <w:t xml:space="preserve">, </w:t>
      </w:r>
      <w:r w:rsidRPr="00CA1AE4">
        <w:rPr>
          <w:rFonts w:ascii="Times New Roman" w:hAnsi="Times New Roman" w:cs="Times New Roman"/>
          <w:i/>
          <w:iCs/>
        </w:rPr>
        <w:t>В.</w:t>
      </w:r>
      <w:r w:rsidRPr="00CA1AE4">
        <w:rPr>
          <w:rFonts w:ascii="Times New Roman" w:hAnsi="Times New Roman" w:cs="Times New Roman"/>
          <w:i/>
          <w:iCs/>
        </w:rPr>
        <w:t>С.Лесницкий</w:t>
      </w:r>
      <w:r w:rsidRPr="00CA1AE4">
        <w:rPr>
          <w:rFonts w:ascii="Times New Roman" w:hAnsi="Times New Roman" w:cs="Times New Roman"/>
        </w:rPr>
        <w:t xml:space="preserve">, </w:t>
      </w:r>
      <w:r w:rsidRPr="00CA1AE4">
        <w:rPr>
          <w:rFonts w:ascii="Times New Roman" w:hAnsi="Times New Roman" w:cs="Times New Roman"/>
          <w:i/>
          <w:iCs/>
        </w:rPr>
        <w:t>П.Г.Шихранов</w:t>
      </w:r>
      <w:r w:rsidRPr="00CA1AE4">
        <w:rPr>
          <w:rFonts w:ascii="Times New Roman" w:hAnsi="Times New Roman" w:cs="Times New Roman"/>
        </w:rPr>
        <w:t xml:space="preserve">, </w:t>
      </w:r>
      <w:r w:rsidRPr="00CA1AE4">
        <w:rPr>
          <w:rFonts w:ascii="Times New Roman" w:hAnsi="Times New Roman" w:cs="Times New Roman"/>
          <w:i/>
          <w:iCs/>
        </w:rPr>
        <w:t>А.М.Кочубей</w:t>
      </w:r>
      <w:r w:rsidRPr="00CA1AE4">
        <w:rPr>
          <w:rFonts w:ascii="Times New Roman" w:hAnsi="Times New Roman" w:cs="Times New Roman"/>
        </w:rPr>
        <w:t>).</w:t>
      </w:r>
    </w:p>
    <w:p w14:paraId="73455957" w14:textId="77777777" w:rsidR="00000000" w:rsidRPr="00CA1AE4" w:rsidRDefault="00BE2A62">
      <w:pPr>
        <w:pStyle w:val="FORMATTEXT"/>
        <w:ind w:firstLine="568"/>
        <w:jc w:val="both"/>
        <w:rPr>
          <w:rFonts w:ascii="Times New Roman" w:hAnsi="Times New Roman" w:cs="Times New Roman"/>
        </w:rPr>
      </w:pPr>
    </w:p>
    <w:p w14:paraId="44C9E9C0" w14:textId="225E7DE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1194AE3" w14:textId="77777777" w:rsidR="00000000" w:rsidRPr="00CA1AE4" w:rsidRDefault="00BE2A62">
      <w:pPr>
        <w:pStyle w:val="FORMATTEXT"/>
        <w:ind w:firstLine="568"/>
        <w:jc w:val="both"/>
        <w:rPr>
          <w:rFonts w:ascii="Times New Roman" w:hAnsi="Times New Roman" w:cs="Times New Roman"/>
        </w:rPr>
      </w:pPr>
    </w:p>
    <w:p w14:paraId="125A9BAB" w14:textId="77777777" w:rsidR="00000000" w:rsidRPr="00CA1AE4" w:rsidRDefault="00BE2A62">
      <w:pPr>
        <w:pStyle w:val="FORMATTEXT"/>
        <w:ind w:firstLine="568"/>
        <w:jc w:val="both"/>
        <w:rPr>
          <w:rFonts w:ascii="Times New Roman" w:hAnsi="Times New Roman" w:cs="Times New Roman"/>
        </w:rPr>
      </w:pPr>
    </w:p>
    <w:p w14:paraId="3912A14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1 Область применения"</w:instrText>
      </w:r>
      <w:r w:rsidRPr="00CA1AE4">
        <w:rPr>
          <w:rFonts w:ascii="Times New Roman" w:hAnsi="Times New Roman" w:cs="Times New Roman"/>
        </w:rPr>
        <w:fldChar w:fldCharType="end"/>
      </w:r>
    </w:p>
    <w:p w14:paraId="1AC0DB96" w14:textId="77777777" w:rsidR="00000000" w:rsidRPr="00CA1AE4" w:rsidRDefault="00BE2A62">
      <w:pPr>
        <w:pStyle w:val="HEADERTEXT"/>
        <w:rPr>
          <w:rFonts w:ascii="Times New Roman" w:hAnsi="Times New Roman" w:cs="Times New Roman"/>
          <w:b/>
          <w:bCs/>
          <w:color w:val="auto"/>
        </w:rPr>
      </w:pPr>
    </w:p>
    <w:p w14:paraId="73B4B9F8"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1 Область применения </w:t>
      </w:r>
    </w:p>
    <w:p w14:paraId="774F4CF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 Настоящий свод правил устанавливает основные требования к производству работ при устройстве плитных, свайно-плитных и свайных фундаментов из буронабивных свай и баретт при возведении высотных зданий и сооружений.</w:t>
      </w:r>
    </w:p>
    <w:p w14:paraId="3847781E" w14:textId="77777777" w:rsidR="00000000" w:rsidRPr="00CA1AE4" w:rsidRDefault="00BE2A62">
      <w:pPr>
        <w:pStyle w:val="FORMATTEXT"/>
        <w:ind w:firstLine="568"/>
        <w:jc w:val="both"/>
        <w:rPr>
          <w:rFonts w:ascii="Times New Roman" w:hAnsi="Times New Roman" w:cs="Times New Roman"/>
        </w:rPr>
      </w:pPr>
    </w:p>
    <w:p w14:paraId="28D7E42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1.2 Настоящий свод правил не распростр</w:t>
      </w:r>
      <w:r w:rsidRPr="00CA1AE4">
        <w:rPr>
          <w:rFonts w:ascii="Times New Roman" w:hAnsi="Times New Roman" w:cs="Times New Roman"/>
        </w:rPr>
        <w:t>аняется на устройство фундаментов в районах со сложными инженерно-геологическими условиями, районах с вечной мерзлотой, на подрабатываемых территориях, на предприятиях с систематическим воздействием повышенных температур (более 50°С) и в других аналогичных</w:t>
      </w:r>
      <w:r w:rsidRPr="00CA1AE4">
        <w:rPr>
          <w:rFonts w:ascii="Times New Roman" w:hAnsi="Times New Roman" w:cs="Times New Roman"/>
        </w:rPr>
        <w:t xml:space="preserve"> условиях.</w:t>
      </w:r>
    </w:p>
    <w:p w14:paraId="7D586A0E" w14:textId="77777777" w:rsidR="00000000" w:rsidRPr="00CA1AE4" w:rsidRDefault="00BE2A62">
      <w:pPr>
        <w:pStyle w:val="FORMATTEXT"/>
        <w:ind w:firstLine="568"/>
        <w:jc w:val="both"/>
        <w:rPr>
          <w:rFonts w:ascii="Times New Roman" w:hAnsi="Times New Roman" w:cs="Times New Roman"/>
        </w:rPr>
      </w:pPr>
    </w:p>
    <w:p w14:paraId="43E99CA3" w14:textId="77777777" w:rsidR="00000000" w:rsidRPr="00CA1AE4" w:rsidRDefault="00BE2A62">
      <w:pPr>
        <w:pStyle w:val="FORMATTEXT"/>
        <w:ind w:firstLine="568"/>
        <w:jc w:val="both"/>
        <w:rPr>
          <w:rFonts w:ascii="Times New Roman" w:hAnsi="Times New Roman" w:cs="Times New Roman"/>
        </w:rPr>
      </w:pPr>
    </w:p>
    <w:p w14:paraId="742AF54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2 Нормативные ссылки"</w:instrText>
      </w:r>
      <w:r w:rsidRPr="00CA1AE4">
        <w:rPr>
          <w:rFonts w:ascii="Times New Roman" w:hAnsi="Times New Roman" w:cs="Times New Roman"/>
        </w:rPr>
        <w:fldChar w:fldCharType="end"/>
      </w:r>
    </w:p>
    <w:p w14:paraId="2F116DE1" w14:textId="77777777" w:rsidR="00000000" w:rsidRPr="00CA1AE4" w:rsidRDefault="00BE2A62">
      <w:pPr>
        <w:pStyle w:val="HEADERTEXT"/>
        <w:rPr>
          <w:rFonts w:ascii="Times New Roman" w:hAnsi="Times New Roman" w:cs="Times New Roman"/>
          <w:b/>
          <w:bCs/>
          <w:color w:val="auto"/>
        </w:rPr>
      </w:pPr>
    </w:p>
    <w:p w14:paraId="4AB12196"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2 Нормативные ссылки </w:t>
      </w:r>
    </w:p>
    <w:p w14:paraId="086250F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В настоящем своде правил использованы нормативные ссылки на следующие документы: </w:t>
      </w:r>
    </w:p>
    <w:p w14:paraId="334DB340" w14:textId="3C9DCF0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310.2-76</w:t>
      </w:r>
      <w:r w:rsidRPr="00CA1AE4">
        <w:rPr>
          <w:rFonts w:ascii="Times New Roman" w:hAnsi="Times New Roman" w:cs="Times New Roman"/>
        </w:rPr>
        <w:t xml:space="preserve"> Цементы. Методы определения тонкости помола </w:t>
      </w:r>
    </w:p>
    <w:p w14:paraId="403C25F8" w14:textId="5E0B52D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310.5-88</w:t>
      </w:r>
      <w:r w:rsidRPr="00CA1AE4">
        <w:rPr>
          <w:rFonts w:ascii="Times New Roman" w:hAnsi="Times New Roman" w:cs="Times New Roman"/>
        </w:rPr>
        <w:t xml:space="preserve"> Цементы. Метод определения тепловыделения </w:t>
      </w:r>
    </w:p>
    <w:p w14:paraId="5B844044" w14:textId="5D4F610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ГОСТ 3282-74</w:t>
      </w:r>
      <w:r w:rsidRPr="00CA1AE4">
        <w:rPr>
          <w:rFonts w:ascii="Times New Roman" w:hAnsi="Times New Roman" w:cs="Times New Roman"/>
        </w:rPr>
        <w:t xml:space="preserve"> Проволока стальная низкоуглеродистая общего назначения. Технические условия </w:t>
      </w:r>
    </w:p>
    <w:p w14:paraId="27D501A5" w14:textId="40C7B6A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5686-2020</w:t>
      </w:r>
      <w:r w:rsidRPr="00CA1AE4">
        <w:rPr>
          <w:rFonts w:ascii="Times New Roman" w:hAnsi="Times New Roman" w:cs="Times New Roman"/>
        </w:rPr>
        <w:t xml:space="preserve"> Грун</w:t>
      </w:r>
      <w:r w:rsidRPr="00CA1AE4">
        <w:rPr>
          <w:rFonts w:ascii="Times New Roman" w:hAnsi="Times New Roman" w:cs="Times New Roman"/>
        </w:rPr>
        <w:t xml:space="preserve">ты. Методы полевых испытаний сваями </w:t>
      </w:r>
    </w:p>
    <w:p w14:paraId="71F18BC8" w14:textId="3C29CAE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5781-82</w:t>
      </w:r>
      <w:r w:rsidRPr="00CA1AE4">
        <w:rPr>
          <w:rFonts w:ascii="Times New Roman" w:hAnsi="Times New Roman" w:cs="Times New Roman"/>
        </w:rPr>
        <w:t xml:space="preserve"> Сталь горячекатаная для армирования железобетонных конструкций. Технические условия </w:t>
      </w:r>
    </w:p>
    <w:p w14:paraId="37407363" w14:textId="7CFBF5D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7473-2010</w:t>
      </w:r>
      <w:r w:rsidRPr="00CA1AE4">
        <w:rPr>
          <w:rFonts w:ascii="Times New Roman" w:hAnsi="Times New Roman" w:cs="Times New Roman"/>
        </w:rPr>
        <w:t xml:space="preserve"> Смеси бетонные. Технические условия </w:t>
      </w:r>
    </w:p>
    <w:p w14:paraId="24A970A6" w14:textId="6DE311E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7566-2018</w:t>
      </w:r>
      <w:r w:rsidRPr="00CA1AE4">
        <w:rPr>
          <w:rFonts w:ascii="Times New Roman" w:hAnsi="Times New Roman" w:cs="Times New Roman"/>
        </w:rPr>
        <w:t xml:space="preserve"> Металлопродукция. Правила приемки, маркировка, упаковка, транспортирование и хранение </w:t>
      </w:r>
    </w:p>
    <w:p w14:paraId="74FAF879" w14:textId="3577426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w:t>
      </w:r>
      <w:r w:rsidRPr="00CA1AE4">
        <w:rPr>
          <w:rFonts w:ascii="Times New Roman" w:hAnsi="Times New Roman" w:cs="Times New Roman"/>
        </w:rPr>
        <w:t>СТ 8478-81</w:t>
      </w:r>
      <w:r w:rsidRPr="00CA1AE4">
        <w:rPr>
          <w:rFonts w:ascii="Times New Roman" w:hAnsi="Times New Roman" w:cs="Times New Roman"/>
        </w:rPr>
        <w:t xml:space="preserve"> Сетки сварные для железобетонных конструкций. Технические условия </w:t>
      </w:r>
    </w:p>
    <w:p w14:paraId="3F950908" w14:textId="6D92591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10180-2012</w:t>
      </w:r>
      <w:r w:rsidRPr="00CA1AE4">
        <w:rPr>
          <w:rFonts w:ascii="Times New Roman" w:hAnsi="Times New Roman" w:cs="Times New Roman"/>
        </w:rPr>
        <w:t xml:space="preserve"> Бетоны. Методы определения прочности по контрольным образцам </w:t>
      </w:r>
    </w:p>
    <w:p w14:paraId="202BC28B" w14:textId="7209936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10181-2014</w:t>
      </w:r>
      <w:r w:rsidRPr="00CA1AE4">
        <w:rPr>
          <w:rFonts w:ascii="Times New Roman" w:hAnsi="Times New Roman" w:cs="Times New Roman"/>
        </w:rPr>
        <w:t xml:space="preserve"> Смеси бетонные. Мето</w:t>
      </w:r>
      <w:r w:rsidRPr="00CA1AE4">
        <w:rPr>
          <w:rFonts w:ascii="Times New Roman" w:hAnsi="Times New Roman" w:cs="Times New Roman"/>
        </w:rPr>
        <w:t xml:space="preserve">ды испытаний </w:t>
      </w:r>
    </w:p>
    <w:p w14:paraId="2B654FFE" w14:textId="641FDA9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17624-2021</w:t>
      </w:r>
      <w:r w:rsidRPr="00CA1AE4">
        <w:rPr>
          <w:rFonts w:ascii="Times New Roman" w:hAnsi="Times New Roman" w:cs="Times New Roman"/>
        </w:rPr>
        <w:t xml:space="preserve"> Бетоны. Ультразвуковой метод определения прочности </w:t>
      </w:r>
    </w:p>
    <w:p w14:paraId="39471989" w14:textId="429D562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18105-2018</w:t>
      </w:r>
      <w:r w:rsidRPr="00CA1AE4">
        <w:rPr>
          <w:rFonts w:ascii="Times New Roman" w:hAnsi="Times New Roman" w:cs="Times New Roman"/>
        </w:rPr>
        <w:t xml:space="preserve"> Бетоны. Правила контроля и оценки прочности </w:t>
      </w:r>
    </w:p>
    <w:p w14:paraId="60B61F69" w14:textId="4F6DD80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22690-2015</w:t>
      </w:r>
      <w:r w:rsidRPr="00CA1AE4">
        <w:rPr>
          <w:rFonts w:ascii="Times New Roman" w:hAnsi="Times New Roman" w:cs="Times New Roman"/>
        </w:rPr>
        <w:t xml:space="preserve"> Бетоны. Определение прочности механическими методами неразрушающего контроля </w:t>
      </w:r>
    </w:p>
    <w:p w14:paraId="2B7C56F0" w14:textId="1052BBC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23858-2019</w:t>
      </w:r>
      <w:r w:rsidRPr="00CA1AE4">
        <w:rPr>
          <w:rFonts w:ascii="Times New Roman" w:hAnsi="Times New Roman" w:cs="Times New Roman"/>
        </w:rPr>
        <w:t xml:space="preserve"> Соединения сварные стыковые арматуры железобетонных конструкций. </w:t>
      </w:r>
      <w:r w:rsidRPr="00CA1AE4">
        <w:rPr>
          <w:rFonts w:ascii="Times New Roman" w:hAnsi="Times New Roman" w:cs="Times New Roman"/>
        </w:rPr>
        <w:t xml:space="preserve">Ультразвуковые методы контроля качества. Правила приемки </w:t>
      </w:r>
    </w:p>
    <w:p w14:paraId="7E72108A" w14:textId="5E50C27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24211-2008</w:t>
      </w:r>
      <w:r w:rsidRPr="00CA1AE4">
        <w:rPr>
          <w:rFonts w:ascii="Times New Roman" w:hAnsi="Times New Roman" w:cs="Times New Roman"/>
        </w:rPr>
        <w:t xml:space="preserve"> Добавки для бетонов и строительных растворов. Общие технические условия </w:t>
      </w:r>
    </w:p>
    <w:p w14:paraId="57B4931F" w14:textId="5DBE474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24316-2022</w:t>
      </w:r>
      <w:r w:rsidRPr="00CA1AE4">
        <w:rPr>
          <w:rFonts w:ascii="Times New Roman" w:hAnsi="Times New Roman" w:cs="Times New Roman"/>
        </w:rPr>
        <w:t xml:space="preserve"> Бетоны. Мето</w:t>
      </w:r>
      <w:r w:rsidRPr="00CA1AE4">
        <w:rPr>
          <w:rFonts w:ascii="Times New Roman" w:hAnsi="Times New Roman" w:cs="Times New Roman"/>
        </w:rPr>
        <w:t xml:space="preserve">д определения тепловыделения при твердении </w:t>
      </w:r>
    </w:p>
    <w:p w14:paraId="4C0D5B37" w14:textId="725D664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24379.0-2012</w:t>
      </w:r>
      <w:r w:rsidRPr="00CA1AE4">
        <w:rPr>
          <w:rFonts w:ascii="Times New Roman" w:hAnsi="Times New Roman" w:cs="Times New Roman"/>
        </w:rPr>
        <w:t xml:space="preserve"> Болты фундаментные. Общие технические условия </w:t>
      </w:r>
    </w:p>
    <w:p w14:paraId="17AF44C8" w14:textId="29C29DD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24379.1-2012</w:t>
      </w:r>
      <w:r w:rsidRPr="00CA1AE4">
        <w:rPr>
          <w:rFonts w:ascii="Times New Roman" w:hAnsi="Times New Roman" w:cs="Times New Roman"/>
        </w:rPr>
        <w:t xml:space="preserve"> Болты фундаментные. Конструкция и размеры </w:t>
      </w:r>
    </w:p>
    <w:p w14:paraId="75817203" w14:textId="40FA957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24846-2019</w:t>
      </w:r>
      <w:r w:rsidRPr="00CA1AE4">
        <w:rPr>
          <w:rFonts w:ascii="Times New Roman" w:hAnsi="Times New Roman" w:cs="Times New Roman"/>
        </w:rPr>
        <w:t xml:space="preserve"> Грунты. Методы измерения деформаций оснований зданий и сооружений </w:t>
      </w:r>
    </w:p>
    <w:p w14:paraId="787F6CA2" w14:textId="63CB739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26633-2015</w:t>
      </w:r>
      <w:r w:rsidRPr="00CA1AE4">
        <w:rPr>
          <w:rFonts w:ascii="Times New Roman" w:hAnsi="Times New Roman" w:cs="Times New Roman"/>
        </w:rPr>
        <w:t xml:space="preserve"> Бетоны тяжелые и мелкозернистые. Технические условия </w:t>
      </w:r>
    </w:p>
    <w:p w14:paraId="33ABD3BC" w14:textId="7419865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27006-2019</w:t>
      </w:r>
      <w:r w:rsidRPr="00CA1AE4">
        <w:rPr>
          <w:rFonts w:ascii="Times New Roman" w:hAnsi="Times New Roman" w:cs="Times New Roman"/>
        </w:rPr>
        <w:t xml:space="preserve"> Бе</w:t>
      </w:r>
      <w:r w:rsidRPr="00CA1AE4">
        <w:rPr>
          <w:rFonts w:ascii="Times New Roman" w:hAnsi="Times New Roman" w:cs="Times New Roman"/>
        </w:rPr>
        <w:t xml:space="preserve">тоны. Правила подбора состава </w:t>
      </w:r>
    </w:p>
    <w:p w14:paraId="0B1F422C" w14:textId="34049CD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28570-2019</w:t>
      </w:r>
      <w:r w:rsidRPr="00CA1AE4">
        <w:rPr>
          <w:rFonts w:ascii="Times New Roman" w:hAnsi="Times New Roman" w:cs="Times New Roman"/>
        </w:rPr>
        <w:t xml:space="preserve"> Бетоны. Методы определения прочности по образцам, отобранным из конструкций </w:t>
      </w:r>
    </w:p>
    <w:p w14:paraId="308598BB" w14:textId="52C1CB9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31384-2017</w:t>
      </w:r>
      <w:r w:rsidRPr="00CA1AE4">
        <w:rPr>
          <w:rFonts w:ascii="Times New Roman" w:hAnsi="Times New Roman" w:cs="Times New Roman"/>
        </w:rPr>
        <w:t xml:space="preserve"> Защита бетонных и железобетонных констру</w:t>
      </w:r>
      <w:r w:rsidRPr="00CA1AE4">
        <w:rPr>
          <w:rFonts w:ascii="Times New Roman" w:hAnsi="Times New Roman" w:cs="Times New Roman"/>
        </w:rPr>
        <w:t xml:space="preserve">кций от коррозии. Общие технические требования </w:t>
      </w:r>
    </w:p>
    <w:p w14:paraId="1BB45E65" w14:textId="687D163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31914-2012</w:t>
      </w:r>
      <w:r w:rsidRPr="00CA1AE4">
        <w:rPr>
          <w:rFonts w:ascii="Times New Roman" w:hAnsi="Times New Roman" w:cs="Times New Roman"/>
        </w:rPr>
        <w:t xml:space="preserve"> Бетоны высокопрочные тяжелые и мелкозернистые для монолитных конструкций. Правила контроля и оценки качества </w:t>
      </w:r>
    </w:p>
    <w:p w14:paraId="57903B21" w14:textId="3565751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33762-2016</w:t>
      </w:r>
      <w:r w:rsidRPr="00CA1AE4">
        <w:rPr>
          <w:rFonts w:ascii="Times New Roman" w:hAnsi="Times New Roman" w:cs="Times New Roman"/>
        </w:rPr>
        <w:t xml:space="preserve"> Материал</w:t>
      </w:r>
      <w:r w:rsidRPr="00CA1AE4">
        <w:rPr>
          <w:rFonts w:ascii="Times New Roman" w:hAnsi="Times New Roman" w:cs="Times New Roman"/>
        </w:rPr>
        <w:t xml:space="preserve">ы и системы для защиты и ремонта бетонных конструкций. Требования к инъекционно-уплотняющим составам и уплотнениям трещин, полостей и расщелин </w:t>
      </w:r>
    </w:p>
    <w:p w14:paraId="668DA576" w14:textId="621C803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34028-2016</w:t>
      </w:r>
      <w:r w:rsidRPr="00CA1AE4">
        <w:rPr>
          <w:rFonts w:ascii="Times New Roman" w:hAnsi="Times New Roman" w:cs="Times New Roman"/>
        </w:rPr>
        <w:t xml:space="preserve"> Прокат арматурный для железобетонных конструкций. Техн</w:t>
      </w:r>
      <w:r w:rsidRPr="00CA1AE4">
        <w:rPr>
          <w:rFonts w:ascii="Times New Roman" w:hAnsi="Times New Roman" w:cs="Times New Roman"/>
        </w:rPr>
        <w:t xml:space="preserve">ические условия </w:t>
      </w:r>
    </w:p>
    <w:p w14:paraId="233D091D" w14:textId="4F5262D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52544-2006</w:t>
      </w:r>
      <w:r w:rsidRPr="00CA1AE4">
        <w:rPr>
          <w:rFonts w:ascii="Times New Roman" w:hAnsi="Times New Roman" w:cs="Times New Roman"/>
        </w:rPr>
        <w:t xml:space="preserve"> Прокат арматурный свариваемый периодического профиля классов А500С и В500С для армирования железобетонных конструкций. Технические условия </w:t>
      </w:r>
    </w:p>
    <w:p w14:paraId="3AEC6809" w14:textId="42B3334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56178-201</w:t>
      </w:r>
      <w:r w:rsidRPr="00CA1AE4">
        <w:rPr>
          <w:rFonts w:ascii="Times New Roman" w:hAnsi="Times New Roman" w:cs="Times New Roman"/>
        </w:rPr>
        <w:t>4</w:t>
      </w:r>
      <w:r w:rsidRPr="00CA1AE4">
        <w:rPr>
          <w:rFonts w:ascii="Times New Roman" w:hAnsi="Times New Roman" w:cs="Times New Roman"/>
        </w:rPr>
        <w:t xml:space="preserve"> Модификаторы органо-минеральные типа МБ для бетонов, строительных растворов и сухих смесей. Технические условия </w:t>
      </w:r>
    </w:p>
    <w:p w14:paraId="743A6128" w14:textId="1A9CDAC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56592-2015</w:t>
      </w:r>
      <w:r w:rsidRPr="00CA1AE4">
        <w:rPr>
          <w:rFonts w:ascii="Times New Roman" w:hAnsi="Times New Roman" w:cs="Times New Roman"/>
        </w:rPr>
        <w:t xml:space="preserve"> Добавки минеральные для бетонов и строительных растворов. Общие технические услови</w:t>
      </w:r>
      <w:r w:rsidRPr="00CA1AE4">
        <w:rPr>
          <w:rFonts w:ascii="Times New Roman" w:hAnsi="Times New Roman" w:cs="Times New Roman"/>
        </w:rPr>
        <w:t xml:space="preserve">я </w:t>
      </w:r>
    </w:p>
    <w:p w14:paraId="623A6107" w14:textId="7371891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57997-2017</w:t>
      </w:r>
      <w:r w:rsidRPr="00CA1AE4">
        <w:rPr>
          <w:rFonts w:ascii="Times New Roman" w:hAnsi="Times New Roman" w:cs="Times New Roman"/>
        </w:rPr>
        <w:t xml:space="preserve"> Арматурные и закладные изделия сварные, соединения сварные арматуры и закладных изделий железобетонных конструкций. Общие технические условия </w:t>
      </w:r>
    </w:p>
    <w:p w14:paraId="6CE7621E" w14:textId="737F91C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58943</w:t>
      </w:r>
      <w:r w:rsidRPr="00CA1AE4">
        <w:rPr>
          <w:rFonts w:ascii="Times New Roman" w:hAnsi="Times New Roman" w:cs="Times New Roman"/>
        </w:rPr>
        <w:t>-2020</w:t>
      </w:r>
      <w:r w:rsidRPr="00CA1AE4">
        <w:rPr>
          <w:rFonts w:ascii="Times New Roman" w:hAnsi="Times New Roman" w:cs="Times New Roman"/>
        </w:rPr>
        <w:t xml:space="preserve"> Система обеспечения точности геометрических параметров в строительстве. Контроль точности </w:t>
      </w:r>
    </w:p>
    <w:p w14:paraId="6AA1FFDD" w14:textId="3EC96D4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59714-2021</w:t>
      </w:r>
      <w:r w:rsidRPr="00CA1AE4">
        <w:rPr>
          <w:rFonts w:ascii="Times New Roman" w:hAnsi="Times New Roman" w:cs="Times New Roman"/>
        </w:rPr>
        <w:t xml:space="preserve"> Смеси бетонные самоуплотняющиеся. Технические условия </w:t>
      </w:r>
    </w:p>
    <w:p w14:paraId="3DC71039" w14:textId="345B49F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ГОСТ Р 59715-2022</w:t>
      </w:r>
      <w:r w:rsidRPr="00CA1AE4">
        <w:rPr>
          <w:rFonts w:ascii="Times New Roman" w:hAnsi="Times New Roman" w:cs="Times New Roman"/>
        </w:rPr>
        <w:t xml:space="preserve"> Смеси бетонные самоуплотняющиеся. Ме</w:t>
      </w:r>
      <w:r w:rsidRPr="00CA1AE4">
        <w:rPr>
          <w:rFonts w:ascii="Times New Roman" w:hAnsi="Times New Roman" w:cs="Times New Roman"/>
        </w:rPr>
        <w:t xml:space="preserve">тоды испытаний </w:t>
      </w:r>
    </w:p>
    <w:p w14:paraId="11B764CC" w14:textId="11965E8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16.13330.2017</w:t>
      </w:r>
      <w:r w:rsidRPr="00CA1AE4">
        <w:rPr>
          <w:rFonts w:ascii="Times New Roman" w:hAnsi="Times New Roman" w:cs="Times New Roman"/>
        </w:rPr>
        <w:t xml:space="preserve"> "СНиП II-23-81* Стальные конструкции"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2</w:t>
      </w:r>
      <w:r w:rsidRPr="00CA1AE4">
        <w:rPr>
          <w:rFonts w:ascii="Times New Roman" w:hAnsi="Times New Roman" w:cs="Times New Roman"/>
        </w:rPr>
        <w:t xml:space="preserve">, </w:t>
      </w:r>
      <w:r w:rsidRPr="00CA1AE4">
        <w:rPr>
          <w:rFonts w:ascii="Times New Roman" w:hAnsi="Times New Roman" w:cs="Times New Roman"/>
        </w:rPr>
        <w:t>№ 3</w:t>
      </w:r>
      <w:r w:rsidRPr="00CA1AE4">
        <w:rPr>
          <w:rFonts w:ascii="Times New Roman" w:hAnsi="Times New Roman" w:cs="Times New Roman"/>
        </w:rPr>
        <w:t xml:space="preserve">, </w:t>
      </w:r>
      <w:r w:rsidRPr="00CA1AE4">
        <w:rPr>
          <w:rFonts w:ascii="Times New Roman" w:hAnsi="Times New Roman" w:cs="Times New Roman"/>
        </w:rPr>
        <w:t>№ 4</w:t>
      </w:r>
      <w:r w:rsidRPr="00CA1AE4">
        <w:rPr>
          <w:rFonts w:ascii="Times New Roman" w:hAnsi="Times New Roman" w:cs="Times New Roman"/>
        </w:rPr>
        <w:t xml:space="preserve">, </w:t>
      </w:r>
      <w:r w:rsidRPr="00CA1AE4">
        <w:rPr>
          <w:rFonts w:ascii="Times New Roman" w:hAnsi="Times New Roman" w:cs="Times New Roman"/>
        </w:rPr>
        <w:t>№ 5</w:t>
      </w:r>
      <w:r w:rsidRPr="00CA1AE4">
        <w:rPr>
          <w:rFonts w:ascii="Times New Roman" w:hAnsi="Times New Roman" w:cs="Times New Roman"/>
        </w:rPr>
        <w:t xml:space="preserve">) </w:t>
      </w:r>
    </w:p>
    <w:p w14:paraId="43A291CB"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0A672DEE" w14:textId="02BC173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22.13330.2016</w:t>
      </w:r>
      <w:r w:rsidRPr="00CA1AE4">
        <w:rPr>
          <w:rFonts w:ascii="Times New Roman" w:hAnsi="Times New Roman" w:cs="Times New Roman"/>
        </w:rPr>
        <w:t xml:space="preserve"> "СНиП 2.02.01-83* </w:t>
      </w:r>
      <w:r w:rsidRPr="00CA1AE4">
        <w:rPr>
          <w:rFonts w:ascii="Times New Roman" w:hAnsi="Times New Roman" w:cs="Times New Roman"/>
        </w:rPr>
        <w:t xml:space="preserve">Основания зданий и сооружений"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2</w:t>
      </w:r>
      <w:r w:rsidRPr="00CA1AE4">
        <w:rPr>
          <w:rFonts w:ascii="Times New Roman" w:hAnsi="Times New Roman" w:cs="Times New Roman"/>
        </w:rPr>
        <w:t xml:space="preserve">, </w:t>
      </w:r>
      <w:r w:rsidRPr="00CA1AE4">
        <w:rPr>
          <w:rFonts w:ascii="Times New Roman" w:hAnsi="Times New Roman" w:cs="Times New Roman"/>
        </w:rPr>
        <w:t>№ 3</w:t>
      </w:r>
      <w:r w:rsidRPr="00CA1AE4">
        <w:rPr>
          <w:rFonts w:ascii="Times New Roman" w:hAnsi="Times New Roman" w:cs="Times New Roman"/>
        </w:rPr>
        <w:t xml:space="preserve">, </w:t>
      </w:r>
      <w:r w:rsidRPr="00CA1AE4">
        <w:rPr>
          <w:rFonts w:ascii="Times New Roman" w:hAnsi="Times New Roman" w:cs="Times New Roman"/>
        </w:rPr>
        <w:t>№ 4</w:t>
      </w:r>
      <w:r w:rsidRPr="00CA1AE4">
        <w:rPr>
          <w:rFonts w:ascii="Times New Roman" w:hAnsi="Times New Roman" w:cs="Times New Roman"/>
        </w:rPr>
        <w:t xml:space="preserve">) </w:t>
      </w:r>
    </w:p>
    <w:p w14:paraId="3359C1F4"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0BD33C64" w14:textId="2F23EF7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24.13330.2021</w:t>
      </w:r>
      <w:r w:rsidRPr="00CA1AE4">
        <w:rPr>
          <w:rFonts w:ascii="Times New Roman" w:hAnsi="Times New Roman" w:cs="Times New Roman"/>
        </w:rPr>
        <w:t xml:space="preserve"> "СНиП 2.02.03-85 Свайные фундаменты" (с </w:t>
      </w:r>
      <w:r w:rsidRPr="00CA1AE4">
        <w:rPr>
          <w:rFonts w:ascii="Times New Roman" w:hAnsi="Times New Roman" w:cs="Times New Roman"/>
        </w:rPr>
        <w:t>изменением № 1</w:t>
      </w:r>
      <w:r w:rsidRPr="00CA1AE4">
        <w:rPr>
          <w:rFonts w:ascii="Times New Roman" w:hAnsi="Times New Roman" w:cs="Times New Roman"/>
        </w:rPr>
        <w:t xml:space="preserve">) </w:t>
      </w:r>
    </w:p>
    <w:p w14:paraId="20AED759" w14:textId="1C6EED8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28.13330.2017</w:t>
      </w:r>
      <w:r w:rsidRPr="00CA1AE4">
        <w:rPr>
          <w:rFonts w:ascii="Times New Roman" w:hAnsi="Times New Roman" w:cs="Times New Roman"/>
        </w:rPr>
        <w:t xml:space="preserve"> "СНиП 2.03.11-85 Защита строительных конструкций от коррозии"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2</w:t>
      </w:r>
      <w:r w:rsidRPr="00CA1AE4">
        <w:rPr>
          <w:rFonts w:ascii="Times New Roman" w:hAnsi="Times New Roman" w:cs="Times New Roman"/>
        </w:rPr>
        <w:t xml:space="preserve">, </w:t>
      </w:r>
      <w:r w:rsidRPr="00CA1AE4">
        <w:rPr>
          <w:rFonts w:ascii="Times New Roman" w:hAnsi="Times New Roman" w:cs="Times New Roman"/>
        </w:rPr>
        <w:t>№ 3</w:t>
      </w:r>
      <w:r w:rsidRPr="00CA1AE4">
        <w:rPr>
          <w:rFonts w:ascii="Times New Roman" w:hAnsi="Times New Roman" w:cs="Times New Roman"/>
        </w:rPr>
        <w:t xml:space="preserve">) </w:t>
      </w:r>
    </w:p>
    <w:p w14:paraId="4DEF8421" w14:textId="5EC7943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45.13330.2017</w:t>
      </w:r>
      <w:r w:rsidRPr="00CA1AE4">
        <w:rPr>
          <w:rFonts w:ascii="Times New Roman" w:hAnsi="Times New Roman" w:cs="Times New Roman"/>
        </w:rPr>
        <w:t xml:space="preserve"> "СНиП 3.02.01-87 Земляные сооружения, основания и фундаменты"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2</w:t>
      </w:r>
      <w:r w:rsidRPr="00CA1AE4">
        <w:rPr>
          <w:rFonts w:ascii="Times New Roman" w:hAnsi="Times New Roman" w:cs="Times New Roman"/>
        </w:rPr>
        <w:t xml:space="preserve">, </w:t>
      </w:r>
      <w:r w:rsidRPr="00CA1AE4">
        <w:rPr>
          <w:rFonts w:ascii="Times New Roman" w:hAnsi="Times New Roman" w:cs="Times New Roman"/>
        </w:rPr>
        <w:t>№ 3</w:t>
      </w:r>
      <w:r w:rsidRPr="00CA1AE4">
        <w:rPr>
          <w:rFonts w:ascii="Times New Roman" w:hAnsi="Times New Roman" w:cs="Times New Roman"/>
        </w:rPr>
        <w:t xml:space="preserve">) </w:t>
      </w:r>
    </w:p>
    <w:p w14:paraId="3D94CCFF" w14:textId="122497A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48.13330.2019</w:t>
      </w:r>
      <w:r w:rsidRPr="00CA1AE4">
        <w:rPr>
          <w:rFonts w:ascii="Times New Roman" w:hAnsi="Times New Roman" w:cs="Times New Roman"/>
        </w:rPr>
        <w:t xml:space="preserve"> "СНиП 12</w:t>
      </w:r>
      <w:r w:rsidRPr="00CA1AE4">
        <w:rPr>
          <w:rFonts w:ascii="Times New Roman" w:hAnsi="Times New Roman" w:cs="Times New Roman"/>
        </w:rPr>
        <w:t xml:space="preserve">-01-2004 Организация строительства" (с </w:t>
      </w:r>
      <w:r w:rsidRPr="00CA1AE4">
        <w:rPr>
          <w:rFonts w:ascii="Times New Roman" w:hAnsi="Times New Roman" w:cs="Times New Roman"/>
        </w:rPr>
        <w:t>изменением № 1</w:t>
      </w:r>
      <w:r w:rsidRPr="00CA1AE4">
        <w:rPr>
          <w:rFonts w:ascii="Times New Roman" w:hAnsi="Times New Roman" w:cs="Times New Roman"/>
        </w:rPr>
        <w:t xml:space="preserve">) </w:t>
      </w:r>
    </w:p>
    <w:p w14:paraId="0765B4DC" w14:textId="6B1C939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63.13330.2018</w:t>
      </w:r>
      <w:r w:rsidRPr="00CA1AE4">
        <w:rPr>
          <w:rFonts w:ascii="Times New Roman" w:hAnsi="Times New Roman" w:cs="Times New Roman"/>
        </w:rPr>
        <w:t xml:space="preserve"> "СНиП 52-01-2003 Бетонные и железобетонные конструкции. Основные положения"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2</w:t>
      </w:r>
      <w:r w:rsidRPr="00CA1AE4">
        <w:rPr>
          <w:rFonts w:ascii="Times New Roman" w:hAnsi="Times New Roman" w:cs="Times New Roman"/>
        </w:rPr>
        <w:t xml:space="preserve">) </w:t>
      </w:r>
    </w:p>
    <w:p w14:paraId="1992227A" w14:textId="068FBE0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70.13330.2012</w:t>
      </w:r>
      <w:r w:rsidRPr="00CA1AE4">
        <w:rPr>
          <w:rFonts w:ascii="Times New Roman" w:hAnsi="Times New Roman" w:cs="Times New Roman"/>
        </w:rPr>
        <w:t xml:space="preserve"> "СНиП 3.03.01-87 Несущие и ограждающие конструкции" (с </w:t>
      </w:r>
      <w:r w:rsidRPr="00CA1AE4">
        <w:rPr>
          <w:rFonts w:ascii="Times New Roman" w:hAnsi="Times New Roman" w:cs="Times New Roman"/>
        </w:rPr>
        <w:t>изменениями № 1</w:t>
      </w:r>
      <w:r w:rsidRPr="00CA1AE4">
        <w:rPr>
          <w:rFonts w:ascii="Times New Roman" w:hAnsi="Times New Roman" w:cs="Times New Roman"/>
        </w:rPr>
        <w:t xml:space="preserve">, </w:t>
      </w:r>
      <w:r w:rsidRPr="00CA1AE4">
        <w:rPr>
          <w:rFonts w:ascii="Times New Roman" w:hAnsi="Times New Roman" w:cs="Times New Roman"/>
        </w:rPr>
        <w:t>№ 3</w:t>
      </w:r>
      <w:r w:rsidRPr="00CA1AE4">
        <w:rPr>
          <w:rFonts w:ascii="Times New Roman" w:hAnsi="Times New Roman" w:cs="Times New Roman"/>
        </w:rPr>
        <w:t xml:space="preserve">, </w:t>
      </w:r>
      <w:r w:rsidRPr="00CA1AE4">
        <w:rPr>
          <w:rFonts w:ascii="Times New Roman" w:hAnsi="Times New Roman" w:cs="Times New Roman"/>
        </w:rPr>
        <w:t>№ 4</w:t>
      </w:r>
      <w:r w:rsidRPr="00CA1AE4">
        <w:rPr>
          <w:rFonts w:ascii="Times New Roman" w:hAnsi="Times New Roman" w:cs="Times New Roman"/>
        </w:rPr>
        <w:t xml:space="preserve">) </w:t>
      </w:r>
    </w:p>
    <w:p w14:paraId="29601A7A" w14:textId="0EFB97C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СП 126.13330.2017</w:t>
      </w:r>
      <w:r w:rsidRPr="00CA1AE4">
        <w:rPr>
          <w:rFonts w:ascii="Times New Roman" w:hAnsi="Times New Roman" w:cs="Times New Roman"/>
        </w:rPr>
        <w:t xml:space="preserve"> "СНиП 3.01.03-84 Геодезические работы в строительстве" (с </w:t>
      </w:r>
      <w:r w:rsidRPr="00CA1AE4">
        <w:rPr>
          <w:rFonts w:ascii="Times New Roman" w:hAnsi="Times New Roman" w:cs="Times New Roman"/>
        </w:rPr>
        <w:t>из</w:t>
      </w:r>
      <w:r w:rsidRPr="00CA1AE4">
        <w:rPr>
          <w:rFonts w:ascii="Times New Roman" w:hAnsi="Times New Roman" w:cs="Times New Roman"/>
        </w:rPr>
        <w:t>менением № 1</w:t>
      </w:r>
      <w:r w:rsidRPr="00CA1AE4">
        <w:rPr>
          <w:rFonts w:ascii="Times New Roman" w:hAnsi="Times New Roman" w:cs="Times New Roman"/>
        </w:rPr>
        <w:t xml:space="preserve">) </w:t>
      </w:r>
    </w:p>
    <w:p w14:paraId="2F4E0AFA" w14:textId="7BD2312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130.13330.2018</w:t>
      </w:r>
      <w:r w:rsidRPr="00CA1AE4">
        <w:rPr>
          <w:rFonts w:ascii="Times New Roman" w:hAnsi="Times New Roman" w:cs="Times New Roman"/>
        </w:rPr>
        <w:t xml:space="preserve"> "СНиП 3.09.01-85 Производство сборных железобетонных конструкций и изделий" (с </w:t>
      </w:r>
      <w:r w:rsidRPr="00CA1AE4">
        <w:rPr>
          <w:rFonts w:ascii="Times New Roman" w:hAnsi="Times New Roman" w:cs="Times New Roman"/>
        </w:rPr>
        <w:t>изменением № 1</w:t>
      </w:r>
      <w:r w:rsidRPr="00CA1AE4">
        <w:rPr>
          <w:rFonts w:ascii="Times New Roman" w:hAnsi="Times New Roman" w:cs="Times New Roman"/>
        </w:rPr>
        <w:t xml:space="preserve">) </w:t>
      </w:r>
    </w:p>
    <w:p w14:paraId="32F7F812" w14:textId="00A3529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246.1325800.2016</w:t>
      </w:r>
      <w:r w:rsidRPr="00CA1AE4">
        <w:rPr>
          <w:rFonts w:ascii="Times New Roman" w:hAnsi="Times New Roman" w:cs="Times New Roman"/>
        </w:rPr>
        <w:t xml:space="preserve"> Положение об авторском надзоре за строительством зданий и сооружений </w:t>
      </w:r>
    </w:p>
    <w:p w14:paraId="71C6128D" w14:textId="1D582A2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250.1325800.2016</w:t>
      </w:r>
      <w:r w:rsidRPr="00CA1AE4">
        <w:rPr>
          <w:rFonts w:ascii="Times New Roman" w:hAnsi="Times New Roman" w:cs="Times New Roman"/>
        </w:rPr>
        <w:t xml:space="preserve"> Здания и сооружения. Защита от подземных вод </w:t>
      </w:r>
    </w:p>
    <w:p w14:paraId="2F60B375" w14:textId="4BBB93F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267.1325800.2016</w:t>
      </w:r>
      <w:r w:rsidRPr="00CA1AE4">
        <w:rPr>
          <w:rFonts w:ascii="Times New Roman" w:hAnsi="Times New Roman" w:cs="Times New Roman"/>
        </w:rPr>
        <w:t xml:space="preserve"> Здания и комплексы</w:t>
      </w:r>
      <w:r w:rsidRPr="00CA1AE4">
        <w:rPr>
          <w:rFonts w:ascii="Times New Roman" w:hAnsi="Times New Roman" w:cs="Times New Roman"/>
        </w:rPr>
        <w:t xml:space="preserve"> высотные. Правила проектирования (с </w:t>
      </w:r>
      <w:r w:rsidRPr="00CA1AE4">
        <w:rPr>
          <w:rFonts w:ascii="Times New Roman" w:hAnsi="Times New Roman" w:cs="Times New Roman"/>
        </w:rPr>
        <w:t>изменением № 1</w:t>
      </w:r>
      <w:r w:rsidRPr="00CA1AE4">
        <w:rPr>
          <w:rFonts w:ascii="Times New Roman" w:hAnsi="Times New Roman" w:cs="Times New Roman"/>
        </w:rPr>
        <w:t xml:space="preserve">) </w:t>
      </w:r>
    </w:p>
    <w:p w14:paraId="5D9DF360" w14:textId="0530550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СП 305.1325800.2017</w:t>
      </w:r>
      <w:r w:rsidRPr="00CA1AE4">
        <w:rPr>
          <w:rFonts w:ascii="Times New Roman" w:hAnsi="Times New Roman" w:cs="Times New Roman"/>
        </w:rPr>
        <w:t xml:space="preserve"> Здания и сооружения. Правила проведения геотехнического мониторинга при строительстве (с </w:t>
      </w:r>
      <w:r w:rsidRPr="00CA1AE4">
        <w:rPr>
          <w:rFonts w:ascii="Times New Roman" w:hAnsi="Times New Roman" w:cs="Times New Roman"/>
        </w:rPr>
        <w:t>изменением № 1</w:t>
      </w:r>
      <w:r w:rsidRPr="00CA1AE4">
        <w:rPr>
          <w:rFonts w:ascii="Times New Roman" w:hAnsi="Times New Roman" w:cs="Times New Roman"/>
        </w:rPr>
        <w:t xml:space="preserve">) </w:t>
      </w:r>
    </w:p>
    <w:p w14:paraId="0F8E9F2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Примечание - При пользовании настоящим сводом правил целесообразно проверить действие ссылочных документов в информационной сис</w:t>
      </w:r>
      <w:r w:rsidRPr="00CA1AE4">
        <w:rPr>
          <w:rFonts w:ascii="Times New Roman" w:hAnsi="Times New Roman" w:cs="Times New Roman"/>
        </w:rPr>
        <w:t>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w:t>
      </w:r>
      <w:r w:rsidRPr="00CA1AE4">
        <w:rPr>
          <w:rFonts w:ascii="Times New Roman" w:hAnsi="Times New Roman" w:cs="Times New Roman"/>
        </w:rPr>
        <w:t>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w:t>
      </w:r>
      <w:r w:rsidRPr="00CA1AE4">
        <w:rPr>
          <w:rFonts w:ascii="Times New Roman" w:hAnsi="Times New Roman" w:cs="Times New Roman"/>
        </w:rPr>
        <w:t>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w:t>
      </w:r>
      <w:r w:rsidRPr="00CA1AE4">
        <w:rPr>
          <w:rFonts w:ascii="Times New Roman" w:hAnsi="Times New Roman" w:cs="Times New Roman"/>
        </w:rPr>
        <w:t>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w:t>
      </w:r>
      <w:r w:rsidRPr="00CA1AE4">
        <w:rPr>
          <w:rFonts w:ascii="Times New Roman" w:hAnsi="Times New Roman" w:cs="Times New Roman"/>
        </w:rPr>
        <w:t>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w:t>
      </w:r>
      <w:r w:rsidRPr="00CA1AE4">
        <w:rPr>
          <w:rFonts w:ascii="Times New Roman" w:hAnsi="Times New Roman" w:cs="Times New Roman"/>
        </w:rPr>
        <w:t xml:space="preserve"> в Федеральном информационном фонде стандартов.</w:t>
      </w:r>
    </w:p>
    <w:p w14:paraId="6D7BE5D1" w14:textId="77777777" w:rsidR="00000000" w:rsidRPr="00CA1AE4" w:rsidRDefault="00BE2A62">
      <w:pPr>
        <w:pStyle w:val="FORMATTEXT"/>
        <w:ind w:firstLine="568"/>
        <w:jc w:val="both"/>
        <w:rPr>
          <w:rFonts w:ascii="Times New Roman" w:hAnsi="Times New Roman" w:cs="Times New Roman"/>
        </w:rPr>
      </w:pPr>
    </w:p>
    <w:p w14:paraId="1F034107" w14:textId="174EFB1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 xml:space="preserve">). </w:t>
      </w:r>
    </w:p>
    <w:p w14:paraId="5AE25B12"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3 Термины и определения"</w:instrText>
      </w:r>
      <w:r w:rsidRPr="00CA1AE4">
        <w:rPr>
          <w:rFonts w:ascii="Times New Roman" w:hAnsi="Times New Roman" w:cs="Times New Roman"/>
        </w:rPr>
        <w:fldChar w:fldCharType="end"/>
      </w:r>
    </w:p>
    <w:p w14:paraId="38CC9DDA" w14:textId="77777777" w:rsidR="00000000" w:rsidRPr="00CA1AE4" w:rsidRDefault="00BE2A62">
      <w:pPr>
        <w:pStyle w:val="HEADERTEXT"/>
        <w:rPr>
          <w:rFonts w:ascii="Times New Roman" w:hAnsi="Times New Roman" w:cs="Times New Roman"/>
          <w:b/>
          <w:bCs/>
          <w:color w:val="auto"/>
        </w:rPr>
      </w:pPr>
    </w:p>
    <w:p w14:paraId="1CD085A5"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3 Терм</w:t>
      </w:r>
      <w:r w:rsidRPr="00CA1AE4">
        <w:rPr>
          <w:rFonts w:ascii="Times New Roman" w:hAnsi="Times New Roman" w:cs="Times New Roman"/>
          <w:b/>
          <w:bCs/>
          <w:color w:val="auto"/>
        </w:rPr>
        <w:t xml:space="preserve">ины и определения </w:t>
      </w:r>
    </w:p>
    <w:p w14:paraId="613EF310" w14:textId="3195589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В настоящем своде правил применены термины по </w:t>
      </w:r>
      <w:r w:rsidRPr="00CA1AE4">
        <w:rPr>
          <w:rFonts w:ascii="Times New Roman" w:hAnsi="Times New Roman" w:cs="Times New Roman"/>
        </w:rPr>
        <w:t>СП 45.13330</w:t>
      </w:r>
      <w:r w:rsidRPr="00CA1AE4">
        <w:rPr>
          <w:rFonts w:ascii="Times New Roman" w:hAnsi="Times New Roman" w:cs="Times New Roman"/>
        </w:rPr>
        <w:t>, а также следующие термины с соответствующими определениями:</w:t>
      </w:r>
    </w:p>
    <w:p w14:paraId="46FFA9B8" w14:textId="77777777" w:rsidR="00000000" w:rsidRPr="00CA1AE4" w:rsidRDefault="00BE2A62">
      <w:pPr>
        <w:pStyle w:val="FORMATTEXT"/>
        <w:ind w:firstLine="568"/>
        <w:jc w:val="both"/>
        <w:rPr>
          <w:rFonts w:ascii="Times New Roman" w:hAnsi="Times New Roman" w:cs="Times New Roman"/>
        </w:rPr>
      </w:pPr>
    </w:p>
    <w:p w14:paraId="591EC9D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3.1 </w:t>
      </w:r>
      <w:r w:rsidRPr="00CA1AE4">
        <w:rPr>
          <w:rFonts w:ascii="Times New Roman" w:hAnsi="Times New Roman" w:cs="Times New Roman"/>
          <w:b/>
          <w:bCs/>
        </w:rPr>
        <w:t>контроль акустическим методом (соник):</w:t>
      </w:r>
      <w:r w:rsidRPr="00CA1AE4">
        <w:rPr>
          <w:rFonts w:ascii="Times New Roman" w:hAnsi="Times New Roman" w:cs="Times New Roman"/>
        </w:rPr>
        <w:t xml:space="preserve"> Акустический метод неразрушающего </w:t>
      </w:r>
      <w:r w:rsidRPr="00CA1AE4">
        <w:rPr>
          <w:rFonts w:ascii="Times New Roman" w:hAnsi="Times New Roman" w:cs="Times New Roman"/>
        </w:rPr>
        <w:t>контроля изготовления (сплошности) буронабивных свай, баретт или иных фундаментных конструкций в условиях строительной площадки, а также для определения длины свай.</w:t>
      </w:r>
    </w:p>
    <w:p w14:paraId="0D3125D4" w14:textId="77777777" w:rsidR="00000000" w:rsidRPr="00CA1AE4" w:rsidRDefault="00BE2A62">
      <w:pPr>
        <w:pStyle w:val="FORMATTEXT"/>
        <w:ind w:firstLine="568"/>
        <w:jc w:val="both"/>
        <w:rPr>
          <w:rFonts w:ascii="Times New Roman" w:hAnsi="Times New Roman" w:cs="Times New Roman"/>
        </w:rPr>
      </w:pPr>
    </w:p>
    <w:p w14:paraId="3184F3C2" w14:textId="6259BEE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3.2 </w:t>
      </w:r>
      <w:r w:rsidRPr="00CA1AE4">
        <w:rPr>
          <w:rFonts w:ascii="Times New Roman" w:hAnsi="Times New Roman" w:cs="Times New Roman"/>
          <w:b/>
          <w:bCs/>
        </w:rPr>
        <w:t>массивный монолитный фундамент:</w:t>
      </w:r>
      <w:r w:rsidRPr="00CA1AE4">
        <w:rPr>
          <w:rFonts w:ascii="Times New Roman" w:hAnsi="Times New Roman" w:cs="Times New Roman"/>
        </w:rPr>
        <w:t xml:space="preserve"> Фундамент здания, сооружаемый в виде жесткого компактн</w:t>
      </w:r>
      <w:r w:rsidRPr="00CA1AE4">
        <w:rPr>
          <w:rFonts w:ascii="Times New Roman" w:hAnsi="Times New Roman" w:cs="Times New Roman"/>
        </w:rPr>
        <w:t>ого железобетонного массива сплошного сечения под небольшие в плане тяжелые сооружения (башни, мачты, дымовые трубы, доменные печи, устои мостов и т.п.) с модулем поверхности (</w:t>
      </w:r>
      <w:r w:rsidR="00D85158" w:rsidRPr="00CA1AE4">
        <w:rPr>
          <w:rFonts w:ascii="Times New Roman" w:hAnsi="Times New Roman" w:cs="Times New Roman"/>
          <w:noProof/>
          <w:position w:val="-10"/>
        </w:rPr>
        <w:drawing>
          <wp:inline distT="0" distB="0" distL="0" distR="0" wp14:anchorId="757C4C56" wp14:editId="453A22E7">
            <wp:extent cx="25908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r w:rsidRPr="00CA1AE4">
        <w:rPr>
          <w:rFonts w:ascii="Times New Roman" w:hAnsi="Times New Roman" w:cs="Times New Roman"/>
        </w:rPr>
        <w:t>) менее 2 м</w:t>
      </w:r>
      <w:r w:rsidR="00D85158" w:rsidRPr="00CA1AE4">
        <w:rPr>
          <w:rFonts w:ascii="Times New Roman" w:hAnsi="Times New Roman" w:cs="Times New Roman"/>
          <w:noProof/>
          <w:position w:val="-10"/>
        </w:rPr>
        <w:drawing>
          <wp:inline distT="0" distB="0" distL="0" distR="0" wp14:anchorId="3C8982F7" wp14:editId="434B4822">
            <wp:extent cx="1638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CA1AE4">
        <w:rPr>
          <w:rFonts w:ascii="Times New Roman" w:hAnsi="Times New Roman" w:cs="Times New Roman"/>
        </w:rPr>
        <w:t>.</w:t>
      </w:r>
    </w:p>
    <w:p w14:paraId="548826BA" w14:textId="77777777" w:rsidR="00000000" w:rsidRPr="00CA1AE4" w:rsidRDefault="00BE2A62">
      <w:pPr>
        <w:pStyle w:val="FORMATTEXT"/>
        <w:ind w:firstLine="568"/>
        <w:jc w:val="both"/>
        <w:rPr>
          <w:rFonts w:ascii="Times New Roman" w:hAnsi="Times New Roman" w:cs="Times New Roman"/>
        </w:rPr>
      </w:pPr>
    </w:p>
    <w:p w14:paraId="064291D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3.3 </w:t>
      </w:r>
      <w:r w:rsidRPr="00CA1AE4">
        <w:rPr>
          <w:rFonts w:ascii="Times New Roman" w:hAnsi="Times New Roman" w:cs="Times New Roman"/>
          <w:b/>
          <w:bCs/>
        </w:rPr>
        <w:t>сплошной (плитный) монолитный фундамент:</w:t>
      </w:r>
      <w:r w:rsidRPr="00CA1AE4">
        <w:rPr>
          <w:rFonts w:ascii="Times New Roman" w:hAnsi="Times New Roman" w:cs="Times New Roman"/>
        </w:rPr>
        <w:t xml:space="preserve"> Фундамент здания, сооружаемый под всей его площадью, представляющий собой сплошную плиту, выполненную из монолитного железобетона.</w:t>
      </w:r>
    </w:p>
    <w:p w14:paraId="42E126D7" w14:textId="77777777" w:rsidR="00000000" w:rsidRPr="00CA1AE4" w:rsidRDefault="00BE2A62">
      <w:pPr>
        <w:pStyle w:val="FORMATTEXT"/>
        <w:ind w:firstLine="568"/>
        <w:jc w:val="both"/>
        <w:rPr>
          <w:rFonts w:ascii="Times New Roman" w:hAnsi="Times New Roman" w:cs="Times New Roman"/>
        </w:rPr>
      </w:pPr>
    </w:p>
    <w:p w14:paraId="529BE21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3.4 </w:t>
      </w:r>
      <w:r w:rsidRPr="00CA1AE4">
        <w:rPr>
          <w:rFonts w:ascii="Times New Roman" w:hAnsi="Times New Roman" w:cs="Times New Roman"/>
          <w:b/>
          <w:bCs/>
        </w:rPr>
        <w:t>буронабивная свая:</w:t>
      </w:r>
      <w:r w:rsidRPr="00CA1AE4">
        <w:rPr>
          <w:rFonts w:ascii="Times New Roman" w:hAnsi="Times New Roman" w:cs="Times New Roman"/>
        </w:rPr>
        <w:t xml:space="preserve"> Свая, устраиваемая методом бурения, в которой провод</w:t>
      </w:r>
      <w:r w:rsidRPr="00CA1AE4">
        <w:rPr>
          <w:rFonts w:ascii="Times New Roman" w:hAnsi="Times New Roman" w:cs="Times New Roman"/>
        </w:rPr>
        <w:t>ится бетонирование методом вертикально перемещаемой трубы (ВПТ).</w:t>
      </w:r>
    </w:p>
    <w:p w14:paraId="413E74D6" w14:textId="77777777" w:rsidR="00000000" w:rsidRPr="00CA1AE4" w:rsidRDefault="00BE2A62">
      <w:pPr>
        <w:pStyle w:val="FORMATTEXT"/>
        <w:ind w:firstLine="568"/>
        <w:jc w:val="both"/>
        <w:rPr>
          <w:rFonts w:ascii="Times New Roman" w:hAnsi="Times New Roman" w:cs="Times New Roman"/>
        </w:rPr>
      </w:pPr>
    </w:p>
    <w:p w14:paraId="14150AB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3.5 </w:t>
      </w:r>
      <w:r w:rsidRPr="00CA1AE4">
        <w:rPr>
          <w:rFonts w:ascii="Times New Roman" w:hAnsi="Times New Roman" w:cs="Times New Roman"/>
          <w:b/>
          <w:bCs/>
        </w:rPr>
        <w:t>экзотермия бетона:</w:t>
      </w:r>
      <w:r w:rsidRPr="00CA1AE4">
        <w:rPr>
          <w:rFonts w:ascii="Times New Roman" w:hAnsi="Times New Roman" w:cs="Times New Roman"/>
        </w:rPr>
        <w:t xml:space="preserve"> Выделение тепла при твердении бетона вследствие гидратации цемента.</w:t>
      </w:r>
    </w:p>
    <w:p w14:paraId="0648C136" w14:textId="77777777" w:rsidR="00000000" w:rsidRPr="00CA1AE4" w:rsidRDefault="00BE2A62">
      <w:pPr>
        <w:pStyle w:val="FORMATTEXT"/>
        <w:ind w:firstLine="568"/>
        <w:jc w:val="both"/>
        <w:rPr>
          <w:rFonts w:ascii="Times New Roman" w:hAnsi="Times New Roman" w:cs="Times New Roman"/>
        </w:rPr>
      </w:pPr>
    </w:p>
    <w:p w14:paraId="3028E6F8" w14:textId="77777777" w:rsidR="00000000" w:rsidRPr="00CA1AE4" w:rsidRDefault="00BE2A62">
      <w:pPr>
        <w:pStyle w:val="FORMATTEXT"/>
        <w:ind w:firstLine="568"/>
        <w:jc w:val="both"/>
        <w:rPr>
          <w:rFonts w:ascii="Times New Roman" w:hAnsi="Times New Roman" w:cs="Times New Roman"/>
        </w:rPr>
      </w:pPr>
    </w:p>
    <w:p w14:paraId="2C31945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4 Общие указания"</w:instrText>
      </w:r>
      <w:r w:rsidRPr="00CA1AE4">
        <w:rPr>
          <w:rFonts w:ascii="Times New Roman" w:hAnsi="Times New Roman" w:cs="Times New Roman"/>
        </w:rPr>
        <w:fldChar w:fldCharType="end"/>
      </w:r>
    </w:p>
    <w:p w14:paraId="05144B5D" w14:textId="77777777" w:rsidR="00000000" w:rsidRPr="00CA1AE4" w:rsidRDefault="00BE2A62">
      <w:pPr>
        <w:pStyle w:val="HEADERTEXT"/>
        <w:rPr>
          <w:rFonts w:ascii="Times New Roman" w:hAnsi="Times New Roman" w:cs="Times New Roman"/>
          <w:b/>
          <w:bCs/>
          <w:color w:val="auto"/>
        </w:rPr>
      </w:pPr>
    </w:p>
    <w:p w14:paraId="769BD106"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4 Общие указания </w:t>
      </w:r>
    </w:p>
    <w:p w14:paraId="52AED3C1"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4.1 Общие положения"</w:instrText>
      </w:r>
      <w:r w:rsidRPr="00CA1AE4">
        <w:rPr>
          <w:rFonts w:ascii="Times New Roman" w:hAnsi="Times New Roman" w:cs="Times New Roman"/>
          <w:b/>
          <w:bCs/>
          <w:color w:val="auto"/>
        </w:rPr>
        <w:fldChar w:fldCharType="end"/>
      </w:r>
    </w:p>
    <w:p w14:paraId="17FE87A1" w14:textId="77777777" w:rsidR="00000000" w:rsidRPr="00CA1AE4" w:rsidRDefault="00BE2A62">
      <w:pPr>
        <w:pStyle w:val="HEADERTEXT"/>
        <w:rPr>
          <w:rFonts w:ascii="Times New Roman" w:hAnsi="Times New Roman" w:cs="Times New Roman"/>
          <w:b/>
          <w:bCs/>
          <w:color w:val="auto"/>
        </w:rPr>
      </w:pPr>
    </w:p>
    <w:p w14:paraId="1AA5F046"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t xml:space="preserve">    4.1 Общие положения </w:t>
      </w:r>
    </w:p>
    <w:p w14:paraId="6AFF7D8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4.1.1 При устройстве фундаментов высотных зданий и сооружений следует выполнять:</w:t>
      </w:r>
    </w:p>
    <w:p w14:paraId="667F848C" w14:textId="77777777" w:rsidR="00000000" w:rsidRPr="00CA1AE4" w:rsidRDefault="00BE2A62">
      <w:pPr>
        <w:pStyle w:val="FORMATTEXT"/>
        <w:ind w:firstLine="568"/>
        <w:jc w:val="both"/>
        <w:rPr>
          <w:rFonts w:ascii="Times New Roman" w:hAnsi="Times New Roman" w:cs="Times New Roman"/>
        </w:rPr>
      </w:pPr>
    </w:p>
    <w:p w14:paraId="450CED4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подготовительные работы (см. 4.1.3);</w:t>
      </w:r>
    </w:p>
    <w:p w14:paraId="1BF70D97" w14:textId="77777777" w:rsidR="00000000" w:rsidRPr="00CA1AE4" w:rsidRDefault="00BE2A62">
      <w:pPr>
        <w:pStyle w:val="FORMATTEXT"/>
        <w:ind w:firstLine="568"/>
        <w:jc w:val="both"/>
        <w:rPr>
          <w:rFonts w:ascii="Times New Roman" w:hAnsi="Times New Roman" w:cs="Times New Roman"/>
        </w:rPr>
      </w:pPr>
    </w:p>
    <w:p w14:paraId="6FD1230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возведение фундаментов (см. разделы 7, 8, 9);</w:t>
      </w:r>
    </w:p>
    <w:p w14:paraId="453AE20C" w14:textId="77777777" w:rsidR="00000000" w:rsidRPr="00CA1AE4" w:rsidRDefault="00BE2A62">
      <w:pPr>
        <w:pStyle w:val="FORMATTEXT"/>
        <w:ind w:firstLine="568"/>
        <w:jc w:val="both"/>
        <w:rPr>
          <w:rFonts w:ascii="Times New Roman" w:hAnsi="Times New Roman" w:cs="Times New Roman"/>
        </w:rPr>
      </w:pPr>
    </w:p>
    <w:p w14:paraId="7EFEB9E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контроль качества выполнения работ (см. раздел 10);</w:t>
      </w:r>
    </w:p>
    <w:p w14:paraId="0D2EC111" w14:textId="77777777" w:rsidR="00000000" w:rsidRPr="00CA1AE4" w:rsidRDefault="00BE2A62">
      <w:pPr>
        <w:pStyle w:val="FORMATTEXT"/>
        <w:ind w:firstLine="568"/>
        <w:jc w:val="both"/>
        <w:rPr>
          <w:rFonts w:ascii="Times New Roman" w:hAnsi="Times New Roman" w:cs="Times New Roman"/>
        </w:rPr>
      </w:pPr>
    </w:p>
    <w:p w14:paraId="55B15D4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оце</w:t>
      </w:r>
      <w:r w:rsidRPr="00CA1AE4">
        <w:rPr>
          <w:rFonts w:ascii="Times New Roman" w:hAnsi="Times New Roman" w:cs="Times New Roman"/>
        </w:rPr>
        <w:t>нку соответствия выполненных работ проектной документации и техническим регламентам (разделы 10, 11).</w:t>
      </w:r>
    </w:p>
    <w:p w14:paraId="1053434F" w14:textId="77777777" w:rsidR="00000000" w:rsidRPr="00CA1AE4" w:rsidRDefault="00BE2A62">
      <w:pPr>
        <w:pStyle w:val="FORMATTEXT"/>
        <w:ind w:firstLine="568"/>
        <w:jc w:val="both"/>
        <w:rPr>
          <w:rFonts w:ascii="Times New Roman" w:hAnsi="Times New Roman" w:cs="Times New Roman"/>
        </w:rPr>
      </w:pPr>
    </w:p>
    <w:p w14:paraId="6549E61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4.1.2 Устройство фундаментов следует проводить в соответствии с проектной и рабочей документацией, проектом организации строительства (ПОС), проектом пр</w:t>
      </w:r>
      <w:r w:rsidRPr="00CA1AE4">
        <w:rPr>
          <w:rFonts w:ascii="Times New Roman" w:hAnsi="Times New Roman" w:cs="Times New Roman"/>
        </w:rPr>
        <w:t>оизводства работ (ППР), в том числе технологическими картами (ТК) и технологическими регламентами (ТР), действующими нормативными документами.</w:t>
      </w:r>
    </w:p>
    <w:p w14:paraId="5F0E047B" w14:textId="77777777" w:rsidR="00000000" w:rsidRPr="00CA1AE4" w:rsidRDefault="00BE2A62">
      <w:pPr>
        <w:pStyle w:val="FORMATTEXT"/>
        <w:ind w:firstLine="568"/>
        <w:jc w:val="both"/>
        <w:rPr>
          <w:rFonts w:ascii="Times New Roman" w:hAnsi="Times New Roman" w:cs="Times New Roman"/>
        </w:rPr>
      </w:pPr>
    </w:p>
    <w:p w14:paraId="34D5C5CA" w14:textId="27E50BB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4.1.3 Подготовительные работы следует выполнять в соответствии с требованиями </w:t>
      </w:r>
      <w:r w:rsidRPr="00CA1AE4">
        <w:rPr>
          <w:rFonts w:ascii="Times New Roman" w:hAnsi="Times New Roman" w:cs="Times New Roman"/>
        </w:rPr>
        <w:t>СП 45.13330.2017</w:t>
      </w:r>
      <w:r w:rsidRPr="00CA1AE4">
        <w:rPr>
          <w:rFonts w:ascii="Times New Roman" w:hAnsi="Times New Roman" w:cs="Times New Roman"/>
        </w:rPr>
        <w:t xml:space="preserve"> (пункт 4.12). Подготовительные работы должны включать:</w:t>
      </w:r>
    </w:p>
    <w:p w14:paraId="0811B77E" w14:textId="77777777" w:rsidR="00000000" w:rsidRPr="00CA1AE4" w:rsidRDefault="00BE2A62">
      <w:pPr>
        <w:pStyle w:val="FORMATTEXT"/>
        <w:ind w:firstLine="568"/>
        <w:jc w:val="both"/>
        <w:rPr>
          <w:rFonts w:ascii="Times New Roman" w:hAnsi="Times New Roman" w:cs="Times New Roman"/>
        </w:rPr>
      </w:pPr>
    </w:p>
    <w:p w14:paraId="2AB91FD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изучение проектной и рабочей документации, разработку ППР;</w:t>
      </w:r>
    </w:p>
    <w:p w14:paraId="1B071E06" w14:textId="77777777" w:rsidR="00000000" w:rsidRPr="00CA1AE4" w:rsidRDefault="00BE2A62">
      <w:pPr>
        <w:pStyle w:val="FORMATTEXT"/>
        <w:ind w:firstLine="568"/>
        <w:jc w:val="both"/>
        <w:rPr>
          <w:rFonts w:ascii="Times New Roman" w:hAnsi="Times New Roman" w:cs="Times New Roman"/>
        </w:rPr>
      </w:pPr>
    </w:p>
    <w:p w14:paraId="7B17986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создание геодезической разбивочной основы (ГРО) на строительной площадке;</w:t>
      </w:r>
    </w:p>
    <w:p w14:paraId="533DB706" w14:textId="77777777" w:rsidR="00000000" w:rsidRPr="00CA1AE4" w:rsidRDefault="00BE2A62">
      <w:pPr>
        <w:pStyle w:val="FORMATTEXT"/>
        <w:ind w:firstLine="568"/>
        <w:jc w:val="both"/>
        <w:rPr>
          <w:rFonts w:ascii="Times New Roman" w:hAnsi="Times New Roman" w:cs="Times New Roman"/>
        </w:rPr>
      </w:pPr>
    </w:p>
    <w:p w14:paraId="01A34FB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ограждения строительной пл</w:t>
      </w:r>
      <w:r w:rsidRPr="00CA1AE4">
        <w:rPr>
          <w:rFonts w:ascii="Times New Roman" w:hAnsi="Times New Roman" w:cs="Times New Roman"/>
        </w:rPr>
        <w:t>ощадки;</w:t>
      </w:r>
    </w:p>
    <w:p w14:paraId="71355CCB" w14:textId="77777777" w:rsidR="00000000" w:rsidRPr="00CA1AE4" w:rsidRDefault="00BE2A62">
      <w:pPr>
        <w:pStyle w:val="FORMATTEXT"/>
        <w:ind w:firstLine="568"/>
        <w:jc w:val="both"/>
        <w:rPr>
          <w:rFonts w:ascii="Times New Roman" w:hAnsi="Times New Roman" w:cs="Times New Roman"/>
        </w:rPr>
      </w:pPr>
    </w:p>
    <w:p w14:paraId="2735BEA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подготовку территории (снос строений, перекладку коммуникаций, срезку растительного слоя грунта и т.п.);</w:t>
      </w:r>
    </w:p>
    <w:p w14:paraId="53DECE46" w14:textId="77777777" w:rsidR="00000000" w:rsidRPr="00CA1AE4" w:rsidRDefault="00BE2A62">
      <w:pPr>
        <w:pStyle w:val="FORMATTEXT"/>
        <w:ind w:firstLine="568"/>
        <w:jc w:val="both"/>
        <w:rPr>
          <w:rFonts w:ascii="Times New Roman" w:hAnsi="Times New Roman" w:cs="Times New Roman"/>
        </w:rPr>
      </w:pPr>
    </w:p>
    <w:p w14:paraId="259C3E9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бытового городка;</w:t>
      </w:r>
    </w:p>
    <w:p w14:paraId="761983DC" w14:textId="77777777" w:rsidR="00000000" w:rsidRPr="00CA1AE4" w:rsidRDefault="00BE2A62">
      <w:pPr>
        <w:pStyle w:val="FORMATTEXT"/>
        <w:ind w:firstLine="568"/>
        <w:jc w:val="both"/>
        <w:rPr>
          <w:rFonts w:ascii="Times New Roman" w:hAnsi="Times New Roman" w:cs="Times New Roman"/>
        </w:rPr>
      </w:pPr>
    </w:p>
    <w:p w14:paraId="4BE495C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временного электро- и водоснабжения;</w:t>
      </w:r>
    </w:p>
    <w:p w14:paraId="1B5364CA" w14:textId="77777777" w:rsidR="00000000" w:rsidRPr="00CA1AE4" w:rsidRDefault="00BE2A62">
      <w:pPr>
        <w:pStyle w:val="FORMATTEXT"/>
        <w:ind w:firstLine="568"/>
        <w:jc w:val="both"/>
        <w:rPr>
          <w:rFonts w:ascii="Times New Roman" w:hAnsi="Times New Roman" w:cs="Times New Roman"/>
        </w:rPr>
      </w:pPr>
    </w:p>
    <w:p w14:paraId="694E5D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постоянных и временных дорог и проездов;</w:t>
      </w:r>
    </w:p>
    <w:p w14:paraId="7E5CE945" w14:textId="77777777" w:rsidR="00000000" w:rsidRPr="00CA1AE4" w:rsidRDefault="00BE2A62">
      <w:pPr>
        <w:pStyle w:val="FORMATTEXT"/>
        <w:ind w:firstLine="568"/>
        <w:jc w:val="both"/>
        <w:rPr>
          <w:rFonts w:ascii="Times New Roman" w:hAnsi="Times New Roman" w:cs="Times New Roman"/>
        </w:rPr>
      </w:pPr>
    </w:p>
    <w:p w14:paraId="4D6DE7A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w:t>
      </w:r>
      <w:r w:rsidRPr="00CA1AE4">
        <w:rPr>
          <w:rFonts w:ascii="Times New Roman" w:hAnsi="Times New Roman" w:cs="Times New Roman"/>
        </w:rPr>
        <w:t xml:space="preserve"> устройство временных подъездов;</w:t>
      </w:r>
    </w:p>
    <w:p w14:paraId="0C5D384E" w14:textId="77777777" w:rsidR="00000000" w:rsidRPr="00CA1AE4" w:rsidRDefault="00BE2A62">
      <w:pPr>
        <w:pStyle w:val="FORMATTEXT"/>
        <w:ind w:firstLine="568"/>
        <w:jc w:val="both"/>
        <w:rPr>
          <w:rFonts w:ascii="Times New Roman" w:hAnsi="Times New Roman" w:cs="Times New Roman"/>
        </w:rPr>
      </w:pPr>
    </w:p>
    <w:p w14:paraId="6F45D01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размещение на строительной площадке механизмов и приобъектных складов.</w:t>
      </w:r>
    </w:p>
    <w:p w14:paraId="644DE92F" w14:textId="77777777" w:rsidR="00000000" w:rsidRPr="00CA1AE4" w:rsidRDefault="00BE2A62">
      <w:pPr>
        <w:pStyle w:val="FORMATTEXT"/>
        <w:ind w:firstLine="568"/>
        <w:jc w:val="both"/>
        <w:rPr>
          <w:rFonts w:ascii="Times New Roman" w:hAnsi="Times New Roman" w:cs="Times New Roman"/>
        </w:rPr>
      </w:pPr>
    </w:p>
    <w:p w14:paraId="759C1688" w14:textId="23CEFFF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4.1.4 По своему содержанию ППР нулевого цикла должен соответствовать требованиям </w:t>
      </w:r>
      <w:r w:rsidRPr="00CA1AE4">
        <w:rPr>
          <w:rFonts w:ascii="Times New Roman" w:hAnsi="Times New Roman" w:cs="Times New Roman"/>
        </w:rPr>
        <w:t>СП 45.13330.2017</w:t>
      </w:r>
      <w:r w:rsidRPr="00CA1AE4">
        <w:rPr>
          <w:rFonts w:ascii="Times New Roman" w:hAnsi="Times New Roman" w:cs="Times New Roman"/>
        </w:rPr>
        <w:t xml:space="preserve"> (раздел 4),</w:t>
      </w:r>
      <w:r w:rsidRPr="00CA1AE4">
        <w:rPr>
          <w:rFonts w:ascii="Times New Roman" w:hAnsi="Times New Roman" w:cs="Times New Roman"/>
        </w:rPr>
        <w:t xml:space="preserve"> </w:t>
      </w:r>
      <w:r w:rsidRPr="00CA1AE4">
        <w:rPr>
          <w:rFonts w:ascii="Times New Roman" w:hAnsi="Times New Roman" w:cs="Times New Roman"/>
        </w:rPr>
        <w:t>СП 48.13330.2011</w:t>
      </w:r>
      <w:r w:rsidRPr="00CA1AE4">
        <w:rPr>
          <w:rFonts w:ascii="Times New Roman" w:hAnsi="Times New Roman" w:cs="Times New Roman"/>
        </w:rPr>
        <w:t xml:space="preserve"> (разделы 4, 5) и настоящего свода правил.</w:t>
      </w:r>
    </w:p>
    <w:p w14:paraId="0019659B" w14:textId="77777777" w:rsidR="00000000" w:rsidRPr="00CA1AE4" w:rsidRDefault="00BE2A62">
      <w:pPr>
        <w:pStyle w:val="FORMATTEXT"/>
        <w:ind w:firstLine="568"/>
        <w:jc w:val="both"/>
        <w:rPr>
          <w:rFonts w:ascii="Times New Roman" w:hAnsi="Times New Roman" w:cs="Times New Roman"/>
        </w:rPr>
      </w:pPr>
    </w:p>
    <w:p w14:paraId="695BAB1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4.1.5 При обнаружении несоответствия фактических инженерно-геологических условий проектным следует проводить корректировку проекта оснований и фундаментов, а</w:t>
      </w:r>
      <w:r w:rsidRPr="00CA1AE4">
        <w:rPr>
          <w:rFonts w:ascii="Times New Roman" w:hAnsi="Times New Roman" w:cs="Times New Roman"/>
        </w:rPr>
        <w:t xml:space="preserve"> также ППР.</w:t>
      </w:r>
    </w:p>
    <w:p w14:paraId="7CBEC17B" w14:textId="77777777" w:rsidR="00000000" w:rsidRPr="00CA1AE4" w:rsidRDefault="00BE2A62">
      <w:pPr>
        <w:pStyle w:val="FORMATTEXT"/>
        <w:ind w:firstLine="568"/>
        <w:jc w:val="both"/>
        <w:rPr>
          <w:rFonts w:ascii="Times New Roman" w:hAnsi="Times New Roman" w:cs="Times New Roman"/>
        </w:rPr>
      </w:pPr>
    </w:p>
    <w:p w14:paraId="3BBFF048" w14:textId="35C4B71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4.1.6 Создание ГРО следует выполнять в соответствии с требованиями </w:t>
      </w:r>
      <w:r w:rsidRPr="00CA1AE4">
        <w:rPr>
          <w:rFonts w:ascii="Times New Roman" w:hAnsi="Times New Roman" w:cs="Times New Roman"/>
        </w:rPr>
        <w:t>СП 126.13330.2017</w:t>
      </w:r>
      <w:r w:rsidRPr="00CA1AE4">
        <w:rPr>
          <w:rFonts w:ascii="Times New Roman" w:hAnsi="Times New Roman" w:cs="Times New Roman"/>
        </w:rPr>
        <w:t xml:space="preserve"> (раздел 5).</w:t>
      </w:r>
    </w:p>
    <w:p w14:paraId="4D71DC89" w14:textId="77777777" w:rsidR="00000000" w:rsidRPr="00CA1AE4" w:rsidRDefault="00BE2A62">
      <w:pPr>
        <w:pStyle w:val="FORMATTEXT"/>
        <w:ind w:firstLine="568"/>
        <w:jc w:val="both"/>
        <w:rPr>
          <w:rFonts w:ascii="Times New Roman" w:hAnsi="Times New Roman" w:cs="Times New Roman"/>
        </w:rPr>
      </w:pPr>
    </w:p>
    <w:p w14:paraId="2426609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4.1.7 Подготовку грунтового основания (см. раздел 6) следует осуществлять в соответствии с ПОС, предусмат</w:t>
      </w:r>
      <w:r w:rsidRPr="00CA1AE4">
        <w:rPr>
          <w:rFonts w:ascii="Times New Roman" w:hAnsi="Times New Roman" w:cs="Times New Roman"/>
        </w:rPr>
        <w:t xml:space="preserve">ривающим выполнение дополнительных мероприятий с учетом </w:t>
      </w:r>
      <w:r w:rsidRPr="00CA1AE4">
        <w:rPr>
          <w:rFonts w:ascii="Times New Roman" w:hAnsi="Times New Roman" w:cs="Times New Roman"/>
        </w:rPr>
        <w:lastRenderedPageBreak/>
        <w:t>геологических условий грунтового основания, а также выполнение основания в зимний период строительства.</w:t>
      </w:r>
    </w:p>
    <w:p w14:paraId="6F536A9F" w14:textId="77777777" w:rsidR="00000000" w:rsidRPr="00CA1AE4" w:rsidRDefault="00BE2A62">
      <w:pPr>
        <w:pStyle w:val="FORMATTEXT"/>
        <w:ind w:firstLine="568"/>
        <w:jc w:val="both"/>
        <w:rPr>
          <w:rFonts w:ascii="Times New Roman" w:hAnsi="Times New Roman" w:cs="Times New Roman"/>
        </w:rPr>
      </w:pPr>
    </w:p>
    <w:p w14:paraId="3B783169" w14:textId="2A6F7AD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4.1.8 Требования к складированию и хранению металлопродукции приведены в </w:t>
      </w:r>
      <w:r w:rsidRPr="00CA1AE4">
        <w:rPr>
          <w:rFonts w:ascii="Times New Roman" w:hAnsi="Times New Roman" w:cs="Times New Roman"/>
        </w:rPr>
        <w:t>ГОСТ 7566-2018</w:t>
      </w:r>
      <w:r w:rsidRPr="00CA1AE4">
        <w:rPr>
          <w:rFonts w:ascii="Times New Roman" w:hAnsi="Times New Roman" w:cs="Times New Roman"/>
        </w:rPr>
        <w:t xml:space="preserve"> (раздел 7).</w:t>
      </w:r>
    </w:p>
    <w:p w14:paraId="0D0C5952" w14:textId="77777777" w:rsidR="00000000" w:rsidRPr="00CA1AE4" w:rsidRDefault="00BE2A62">
      <w:pPr>
        <w:pStyle w:val="FORMATTEXT"/>
        <w:ind w:firstLine="568"/>
        <w:jc w:val="both"/>
        <w:rPr>
          <w:rFonts w:ascii="Times New Roman" w:hAnsi="Times New Roman" w:cs="Times New Roman"/>
        </w:rPr>
      </w:pPr>
    </w:p>
    <w:p w14:paraId="00FFA05F" w14:textId="5F6F765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9B7FBE8" w14:textId="77777777" w:rsidR="00000000" w:rsidRPr="00CA1AE4" w:rsidRDefault="00BE2A62">
      <w:pPr>
        <w:pStyle w:val="FORMATTEXT"/>
        <w:ind w:firstLine="568"/>
        <w:jc w:val="both"/>
        <w:rPr>
          <w:rFonts w:ascii="Times New Roman" w:hAnsi="Times New Roman" w:cs="Times New Roman"/>
        </w:rPr>
      </w:pPr>
    </w:p>
    <w:p w14:paraId="4A9E096A" w14:textId="62E395B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4.1.9 Устройство оснований и возведение фундаментов следует </w:t>
      </w:r>
      <w:r w:rsidRPr="00CA1AE4">
        <w:rPr>
          <w:rFonts w:ascii="Times New Roman" w:hAnsi="Times New Roman" w:cs="Times New Roman"/>
        </w:rPr>
        <w:t xml:space="preserve">выполнять в соответствии с положениями </w:t>
      </w:r>
      <w:r w:rsidRPr="00CA1AE4">
        <w:rPr>
          <w:rFonts w:ascii="Times New Roman" w:hAnsi="Times New Roman" w:cs="Times New Roman"/>
        </w:rPr>
        <w:t>СП 45.13330.2017</w:t>
      </w:r>
      <w:r w:rsidRPr="00CA1AE4">
        <w:rPr>
          <w:rFonts w:ascii="Times New Roman" w:hAnsi="Times New Roman" w:cs="Times New Roman"/>
        </w:rPr>
        <w:t xml:space="preserve"> (разделы 11, 14). При устройстве оснований и возведении фундаментов должны быть обеспечены меры:</w:t>
      </w:r>
    </w:p>
    <w:p w14:paraId="2BDBF9A1" w14:textId="77777777" w:rsidR="00000000" w:rsidRPr="00CA1AE4" w:rsidRDefault="00BE2A62">
      <w:pPr>
        <w:pStyle w:val="FORMATTEXT"/>
        <w:ind w:firstLine="568"/>
        <w:jc w:val="both"/>
        <w:rPr>
          <w:rFonts w:ascii="Times New Roman" w:hAnsi="Times New Roman" w:cs="Times New Roman"/>
        </w:rPr>
      </w:pPr>
    </w:p>
    <w:p w14:paraId="072D8575" w14:textId="4590ABF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 предотвращению ухудшения природных свойств грунтов и качес</w:t>
      </w:r>
      <w:r w:rsidRPr="00CA1AE4">
        <w:rPr>
          <w:rFonts w:ascii="Times New Roman" w:hAnsi="Times New Roman" w:cs="Times New Roman"/>
        </w:rPr>
        <w:t xml:space="preserve">тва подготовленного основания вследствие увлажнения грунтов атмосферными осадками, размыва грунтовыми и поверхностными водами, повреждения механизмами и транспортными средствами, промерзания и выветривания  по </w:t>
      </w:r>
      <w:r w:rsidRPr="00CA1AE4">
        <w:rPr>
          <w:rFonts w:ascii="Times New Roman" w:hAnsi="Times New Roman" w:cs="Times New Roman"/>
        </w:rPr>
        <w:t>СП 45.1333</w:t>
      </w:r>
      <w:r w:rsidRPr="00CA1AE4">
        <w:rPr>
          <w:rFonts w:ascii="Times New Roman" w:hAnsi="Times New Roman" w:cs="Times New Roman"/>
        </w:rPr>
        <w:t>0.2017</w:t>
      </w:r>
      <w:r w:rsidRPr="00CA1AE4">
        <w:rPr>
          <w:rFonts w:ascii="Times New Roman" w:hAnsi="Times New Roman" w:cs="Times New Roman"/>
        </w:rPr>
        <w:t xml:space="preserve"> (разделы 5-8, 10);</w:t>
      </w:r>
    </w:p>
    <w:p w14:paraId="78659059" w14:textId="77777777" w:rsidR="00000000" w:rsidRPr="00CA1AE4" w:rsidRDefault="00BE2A62">
      <w:pPr>
        <w:pStyle w:val="FORMATTEXT"/>
        <w:ind w:firstLine="568"/>
        <w:jc w:val="both"/>
        <w:rPr>
          <w:rFonts w:ascii="Times New Roman" w:hAnsi="Times New Roman" w:cs="Times New Roman"/>
        </w:rPr>
      </w:pPr>
    </w:p>
    <w:p w14:paraId="200E4A43" w14:textId="14F8304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устройству водонепроницаемой конструкции по </w:t>
      </w:r>
      <w:r w:rsidRPr="00CA1AE4">
        <w:rPr>
          <w:rFonts w:ascii="Times New Roman" w:hAnsi="Times New Roman" w:cs="Times New Roman"/>
        </w:rPr>
        <w:t>СП 250.1325800</w:t>
      </w:r>
      <w:r w:rsidRPr="00CA1AE4">
        <w:rPr>
          <w:rFonts w:ascii="Times New Roman" w:hAnsi="Times New Roman" w:cs="Times New Roman"/>
        </w:rPr>
        <w:t xml:space="preserve"> с учетом требований по защите фундаментов от воздействия агрессивной среды по </w:t>
      </w:r>
      <w:r w:rsidRPr="00CA1AE4">
        <w:rPr>
          <w:rFonts w:ascii="Times New Roman" w:hAnsi="Times New Roman" w:cs="Times New Roman"/>
        </w:rPr>
        <w:t>СП 28.13330</w:t>
      </w:r>
      <w:r w:rsidRPr="00CA1AE4">
        <w:rPr>
          <w:rFonts w:ascii="Times New Roman" w:hAnsi="Times New Roman" w:cs="Times New Roman"/>
        </w:rPr>
        <w:t>.2017</w:t>
      </w:r>
      <w:r w:rsidRPr="00CA1AE4">
        <w:rPr>
          <w:rFonts w:ascii="Times New Roman" w:hAnsi="Times New Roman" w:cs="Times New Roman"/>
        </w:rPr>
        <w:t xml:space="preserve"> (раздел 5).</w:t>
      </w:r>
    </w:p>
    <w:p w14:paraId="5F43AB47" w14:textId="77777777" w:rsidR="00000000" w:rsidRPr="00CA1AE4" w:rsidRDefault="00BE2A62">
      <w:pPr>
        <w:pStyle w:val="FORMATTEXT"/>
        <w:ind w:firstLine="568"/>
        <w:jc w:val="both"/>
        <w:rPr>
          <w:rFonts w:ascii="Times New Roman" w:hAnsi="Times New Roman" w:cs="Times New Roman"/>
        </w:rPr>
      </w:pPr>
    </w:p>
    <w:p w14:paraId="0C9796C9" w14:textId="389751D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4.1.10 В процессе производства работ следует выполнять строительный контроль в соответствии с </w:t>
      </w:r>
      <w:r w:rsidRPr="00CA1AE4">
        <w:rPr>
          <w:rFonts w:ascii="Times New Roman" w:hAnsi="Times New Roman" w:cs="Times New Roman"/>
        </w:rPr>
        <w:t>СП 48.13330.2011</w:t>
      </w:r>
      <w:r w:rsidRPr="00CA1AE4">
        <w:rPr>
          <w:rFonts w:ascii="Times New Roman" w:hAnsi="Times New Roman" w:cs="Times New Roman"/>
        </w:rPr>
        <w:t xml:space="preserve"> (раздел 7), который делится на входной, операционный и оценку соответствия выполненных</w:t>
      </w:r>
      <w:r w:rsidRPr="00CA1AE4">
        <w:rPr>
          <w:rFonts w:ascii="Times New Roman" w:hAnsi="Times New Roman" w:cs="Times New Roman"/>
        </w:rPr>
        <w:t xml:space="preserve"> работ требованиям проекта и технических регламентов.</w:t>
      </w:r>
    </w:p>
    <w:p w14:paraId="2E80622E" w14:textId="77777777" w:rsidR="00000000" w:rsidRPr="00CA1AE4" w:rsidRDefault="00BE2A62">
      <w:pPr>
        <w:pStyle w:val="FORMATTEXT"/>
        <w:ind w:firstLine="568"/>
        <w:jc w:val="both"/>
        <w:rPr>
          <w:rFonts w:ascii="Times New Roman" w:hAnsi="Times New Roman" w:cs="Times New Roman"/>
        </w:rPr>
      </w:pPr>
    </w:p>
    <w:p w14:paraId="0E434B4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4.1.11 Состав контролируемых показателей, предельные отклонения и методы контроля должны соответствовать заданным в проекте и требованиям настоящего свода правил.</w:t>
      </w:r>
    </w:p>
    <w:p w14:paraId="46AC21C9" w14:textId="77777777" w:rsidR="00000000" w:rsidRPr="00CA1AE4" w:rsidRDefault="00BE2A62">
      <w:pPr>
        <w:pStyle w:val="FORMATTEXT"/>
        <w:ind w:firstLine="568"/>
        <w:jc w:val="both"/>
        <w:rPr>
          <w:rFonts w:ascii="Times New Roman" w:hAnsi="Times New Roman" w:cs="Times New Roman"/>
        </w:rPr>
      </w:pPr>
    </w:p>
    <w:p w14:paraId="74DE3919" w14:textId="3AF7CE2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4.1.12 Контроль качества и оценку соо</w:t>
      </w:r>
      <w:r w:rsidRPr="00CA1AE4">
        <w:rPr>
          <w:rFonts w:ascii="Times New Roman" w:hAnsi="Times New Roman" w:cs="Times New Roman"/>
        </w:rPr>
        <w:t xml:space="preserve">тветствия выполненных работ должны осуществлять уполномоченные лица в соответствии с </w:t>
      </w:r>
      <w:r w:rsidRPr="00CA1AE4">
        <w:rPr>
          <w:rFonts w:ascii="Times New Roman" w:hAnsi="Times New Roman" w:cs="Times New Roman"/>
        </w:rPr>
        <w:t>СП 48.13330.2011</w:t>
      </w:r>
      <w:r w:rsidRPr="00CA1AE4">
        <w:rPr>
          <w:rFonts w:ascii="Times New Roman" w:hAnsi="Times New Roman" w:cs="Times New Roman"/>
        </w:rPr>
        <w:t xml:space="preserve"> (раздел 7).</w:t>
      </w:r>
    </w:p>
    <w:p w14:paraId="0C4162AE" w14:textId="77777777" w:rsidR="00000000" w:rsidRPr="00CA1AE4" w:rsidRDefault="00BE2A62">
      <w:pPr>
        <w:pStyle w:val="FORMATTEXT"/>
        <w:ind w:firstLine="568"/>
        <w:jc w:val="both"/>
        <w:rPr>
          <w:rFonts w:ascii="Times New Roman" w:hAnsi="Times New Roman" w:cs="Times New Roman"/>
        </w:rPr>
      </w:pPr>
    </w:p>
    <w:p w14:paraId="4373649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4.1.13 Оценку соответствия выполненных работ требованиям проекта и технических регламентов следует произ</w:t>
      </w:r>
      <w:r w:rsidRPr="00CA1AE4">
        <w:rPr>
          <w:rFonts w:ascii="Times New Roman" w:hAnsi="Times New Roman" w:cs="Times New Roman"/>
        </w:rPr>
        <w:t>водить в соответствии с разделом 1 0.</w:t>
      </w:r>
    </w:p>
    <w:p w14:paraId="3CE68AE3" w14:textId="77777777" w:rsidR="00000000" w:rsidRPr="00CA1AE4" w:rsidRDefault="00BE2A62">
      <w:pPr>
        <w:pStyle w:val="FORMATTEXT"/>
        <w:ind w:firstLine="568"/>
        <w:jc w:val="both"/>
        <w:rPr>
          <w:rFonts w:ascii="Times New Roman" w:hAnsi="Times New Roman" w:cs="Times New Roman"/>
        </w:rPr>
      </w:pPr>
    </w:p>
    <w:p w14:paraId="736AE95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4.1.14 Применяемые для устройства фундаментов материалы, изделия и конструкции должны удовлетворять требованиям проектной и рабочей документации, нормативных документов. Замена предусмотренных проектом материалов, изд</w:t>
      </w:r>
      <w:r w:rsidRPr="00CA1AE4">
        <w:rPr>
          <w:rFonts w:ascii="Times New Roman" w:hAnsi="Times New Roman" w:cs="Times New Roman"/>
        </w:rPr>
        <w:t>елий и конструкций, а также их расположения в составе возводимого сооружения допускается только по согласованию с проектной организацией.</w:t>
      </w:r>
    </w:p>
    <w:p w14:paraId="6787E994" w14:textId="77777777" w:rsidR="00000000" w:rsidRPr="00CA1AE4" w:rsidRDefault="00BE2A62">
      <w:pPr>
        <w:pStyle w:val="FORMATTEXT"/>
        <w:ind w:firstLine="568"/>
        <w:jc w:val="both"/>
        <w:rPr>
          <w:rFonts w:ascii="Times New Roman" w:hAnsi="Times New Roman" w:cs="Times New Roman"/>
        </w:rPr>
      </w:pPr>
    </w:p>
    <w:p w14:paraId="6418CD9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4.1.15 Проектирование и устройство фундаментов с использованием буронабивных свай должно выполняться на основе и с уч</w:t>
      </w:r>
      <w:r w:rsidRPr="00CA1AE4">
        <w:rPr>
          <w:rFonts w:ascii="Times New Roman" w:hAnsi="Times New Roman" w:cs="Times New Roman"/>
        </w:rPr>
        <w:t>етом данных о существующих подземных сооружениях, инженерных коммуникациях со сведениями о глубинах их заложения, линиях электропередачи, зданиях и сооружениях, расположенных в зоне влияния выполнения работ. Проекты должны, при необходимости, включать меро</w:t>
      </w:r>
      <w:r w:rsidRPr="00CA1AE4">
        <w:rPr>
          <w:rFonts w:ascii="Times New Roman" w:hAnsi="Times New Roman" w:cs="Times New Roman"/>
        </w:rPr>
        <w:t>приятия по их защите.</w:t>
      </w:r>
    </w:p>
    <w:p w14:paraId="26934F14" w14:textId="77777777" w:rsidR="00000000" w:rsidRPr="00CA1AE4" w:rsidRDefault="00BE2A62">
      <w:pPr>
        <w:pStyle w:val="FORMATTEXT"/>
        <w:ind w:firstLine="568"/>
        <w:jc w:val="both"/>
        <w:rPr>
          <w:rFonts w:ascii="Times New Roman" w:hAnsi="Times New Roman" w:cs="Times New Roman"/>
        </w:rPr>
      </w:pPr>
    </w:p>
    <w:p w14:paraId="7C4D817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4.1.16 Необходимость проведения мониторинга, его объемы и методику следует устанавливать в соответствии с положениями раздела 11.</w:t>
      </w:r>
    </w:p>
    <w:p w14:paraId="446C8BD8" w14:textId="77777777" w:rsidR="00000000" w:rsidRPr="00CA1AE4" w:rsidRDefault="00BE2A62">
      <w:pPr>
        <w:pStyle w:val="FORMATTEXT"/>
        <w:ind w:firstLine="568"/>
        <w:jc w:val="both"/>
        <w:rPr>
          <w:rFonts w:ascii="Times New Roman" w:hAnsi="Times New Roman" w:cs="Times New Roman"/>
        </w:rPr>
      </w:pPr>
    </w:p>
    <w:p w14:paraId="133DC09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4.1.17 Приемку работ, входной и операционный контроль с составлением протоколов следует выполнять в со</w:t>
      </w:r>
      <w:r w:rsidRPr="00CA1AE4">
        <w:rPr>
          <w:rFonts w:ascii="Times New Roman" w:hAnsi="Times New Roman" w:cs="Times New Roman"/>
        </w:rPr>
        <w:t>ответствии требованиями раздела 10.</w:t>
      </w:r>
    </w:p>
    <w:p w14:paraId="43129356" w14:textId="77777777" w:rsidR="00000000" w:rsidRPr="00CA1AE4" w:rsidRDefault="00BE2A62">
      <w:pPr>
        <w:pStyle w:val="FORMATTEXT"/>
        <w:ind w:firstLine="568"/>
        <w:jc w:val="both"/>
        <w:rPr>
          <w:rFonts w:ascii="Times New Roman" w:hAnsi="Times New Roman" w:cs="Times New Roman"/>
        </w:rPr>
      </w:pPr>
    </w:p>
    <w:p w14:paraId="59C010F3" w14:textId="63335DE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4.1.18 Фундаменты, являющиеся элементами высотных зданий высотой 100 м и более, следует выполнять при научно-техническом сопровождении (НТС) со стороны профильных научных организаций в соответствии с </w:t>
      </w:r>
      <w:r w:rsidRPr="00CA1AE4">
        <w:rPr>
          <w:rFonts w:ascii="Times New Roman" w:hAnsi="Times New Roman" w:cs="Times New Roman"/>
        </w:rPr>
        <w:t>СП 22.13330</w:t>
      </w:r>
      <w:r w:rsidRPr="00CA1AE4">
        <w:rPr>
          <w:rFonts w:ascii="Times New Roman" w:hAnsi="Times New Roman" w:cs="Times New Roman"/>
        </w:rPr>
        <w:t>. В состав работ по НТС входят следующие виды работ:</w:t>
      </w:r>
    </w:p>
    <w:p w14:paraId="3857158A" w14:textId="77777777" w:rsidR="00000000" w:rsidRPr="00CA1AE4" w:rsidRDefault="00BE2A62">
      <w:pPr>
        <w:pStyle w:val="FORMATTEXT"/>
        <w:ind w:firstLine="568"/>
        <w:jc w:val="both"/>
        <w:rPr>
          <w:rFonts w:ascii="Times New Roman" w:hAnsi="Times New Roman" w:cs="Times New Roman"/>
        </w:rPr>
      </w:pPr>
    </w:p>
    <w:p w14:paraId="7FE232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экспертиза проектов производства работ (ППР) и регламентов на выполнение геотехнических видов работ;</w:t>
      </w:r>
    </w:p>
    <w:p w14:paraId="23A95A5A" w14:textId="77777777" w:rsidR="00000000" w:rsidRPr="00CA1AE4" w:rsidRDefault="00BE2A62">
      <w:pPr>
        <w:pStyle w:val="FORMATTEXT"/>
        <w:ind w:firstLine="568"/>
        <w:jc w:val="both"/>
        <w:rPr>
          <w:rFonts w:ascii="Times New Roman" w:hAnsi="Times New Roman" w:cs="Times New Roman"/>
        </w:rPr>
      </w:pPr>
    </w:p>
    <w:p w14:paraId="32FC040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отработка технологии выполнения геотехниче</w:t>
      </w:r>
      <w:r w:rsidRPr="00CA1AE4">
        <w:rPr>
          <w:rFonts w:ascii="Times New Roman" w:hAnsi="Times New Roman" w:cs="Times New Roman"/>
        </w:rPr>
        <w:t>ских работ в соответствии с проектным решением;</w:t>
      </w:r>
    </w:p>
    <w:p w14:paraId="0933C934" w14:textId="77777777" w:rsidR="00000000" w:rsidRPr="00CA1AE4" w:rsidRDefault="00BE2A62">
      <w:pPr>
        <w:pStyle w:val="FORMATTEXT"/>
        <w:ind w:firstLine="568"/>
        <w:jc w:val="both"/>
        <w:rPr>
          <w:rFonts w:ascii="Times New Roman" w:hAnsi="Times New Roman" w:cs="Times New Roman"/>
        </w:rPr>
      </w:pPr>
    </w:p>
    <w:p w14:paraId="22BA940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выборочный контроль качества выполнения геотехнических работ;</w:t>
      </w:r>
    </w:p>
    <w:p w14:paraId="6ACCA21C" w14:textId="77777777" w:rsidR="00000000" w:rsidRPr="00CA1AE4" w:rsidRDefault="00BE2A62">
      <w:pPr>
        <w:pStyle w:val="FORMATTEXT"/>
        <w:ind w:firstLine="568"/>
        <w:jc w:val="both"/>
        <w:rPr>
          <w:rFonts w:ascii="Times New Roman" w:hAnsi="Times New Roman" w:cs="Times New Roman"/>
        </w:rPr>
      </w:pPr>
    </w:p>
    <w:p w14:paraId="4773EB6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оперативное решение текущих задач, возникающих в процессе выполнения геотехнических работ;</w:t>
      </w:r>
    </w:p>
    <w:p w14:paraId="451AC986" w14:textId="77777777" w:rsidR="00000000" w:rsidRPr="00CA1AE4" w:rsidRDefault="00BE2A62">
      <w:pPr>
        <w:pStyle w:val="FORMATTEXT"/>
        <w:ind w:firstLine="568"/>
        <w:jc w:val="both"/>
        <w:rPr>
          <w:rFonts w:ascii="Times New Roman" w:hAnsi="Times New Roman" w:cs="Times New Roman"/>
        </w:rPr>
      </w:pPr>
    </w:p>
    <w:p w14:paraId="2FB2043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обобщение и анализ результатов всех видов геот</w:t>
      </w:r>
      <w:r w:rsidRPr="00CA1AE4">
        <w:rPr>
          <w:rFonts w:ascii="Times New Roman" w:hAnsi="Times New Roman" w:cs="Times New Roman"/>
        </w:rPr>
        <w:t>ехнического мониторинга, их сопоставление с результатами прогноза;</w:t>
      </w:r>
    </w:p>
    <w:p w14:paraId="5B590A26" w14:textId="77777777" w:rsidR="00000000" w:rsidRPr="00CA1AE4" w:rsidRDefault="00BE2A62">
      <w:pPr>
        <w:pStyle w:val="FORMATTEXT"/>
        <w:ind w:firstLine="568"/>
        <w:jc w:val="both"/>
        <w:rPr>
          <w:rFonts w:ascii="Times New Roman" w:hAnsi="Times New Roman" w:cs="Times New Roman"/>
        </w:rPr>
      </w:pPr>
    </w:p>
    <w:p w14:paraId="01E72EE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оперативная разработка рекомендаций или корректировка проектных решений на основании данных геотехнического мониторинга при выявлении отклонений от результатов прогноза;</w:t>
      </w:r>
    </w:p>
    <w:p w14:paraId="1CFFC26B" w14:textId="77777777" w:rsidR="00000000" w:rsidRPr="00CA1AE4" w:rsidRDefault="00BE2A62">
      <w:pPr>
        <w:pStyle w:val="FORMATTEXT"/>
        <w:ind w:firstLine="568"/>
        <w:jc w:val="both"/>
        <w:rPr>
          <w:rFonts w:ascii="Times New Roman" w:hAnsi="Times New Roman" w:cs="Times New Roman"/>
        </w:rPr>
      </w:pPr>
    </w:p>
    <w:p w14:paraId="1AD23C9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разработка те</w:t>
      </w:r>
      <w:r w:rsidRPr="00CA1AE4">
        <w:rPr>
          <w:rFonts w:ascii="Times New Roman" w:hAnsi="Times New Roman" w:cs="Times New Roman"/>
        </w:rPr>
        <w:t>хнологического регламента (ТР) производства бетонных и арматурных работ;</w:t>
      </w:r>
    </w:p>
    <w:p w14:paraId="0E6A7247" w14:textId="77777777" w:rsidR="00000000" w:rsidRPr="00CA1AE4" w:rsidRDefault="00BE2A62">
      <w:pPr>
        <w:pStyle w:val="FORMATTEXT"/>
        <w:ind w:firstLine="568"/>
        <w:jc w:val="both"/>
        <w:rPr>
          <w:rFonts w:ascii="Times New Roman" w:hAnsi="Times New Roman" w:cs="Times New Roman"/>
        </w:rPr>
      </w:pPr>
    </w:p>
    <w:p w14:paraId="24AEBAF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контроль качества бетонных и арматурных работ.</w:t>
      </w:r>
    </w:p>
    <w:p w14:paraId="5E47D09A" w14:textId="77777777" w:rsidR="00000000" w:rsidRPr="00CA1AE4" w:rsidRDefault="00BE2A62">
      <w:pPr>
        <w:pStyle w:val="FORMATTEXT"/>
        <w:ind w:firstLine="568"/>
        <w:jc w:val="both"/>
        <w:rPr>
          <w:rFonts w:ascii="Times New Roman" w:hAnsi="Times New Roman" w:cs="Times New Roman"/>
        </w:rPr>
      </w:pPr>
    </w:p>
    <w:p w14:paraId="041A7E3D" w14:textId="77777777" w:rsidR="00000000" w:rsidRPr="00CA1AE4" w:rsidRDefault="00BE2A62">
      <w:pPr>
        <w:pStyle w:val="FORMATTEXT"/>
        <w:ind w:firstLine="568"/>
        <w:jc w:val="both"/>
        <w:rPr>
          <w:rFonts w:ascii="Times New Roman" w:hAnsi="Times New Roman" w:cs="Times New Roman"/>
        </w:rPr>
      </w:pPr>
    </w:p>
    <w:p w14:paraId="076998E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4.2 Требования к проекту производства работ"</w:instrText>
      </w:r>
      <w:r w:rsidRPr="00CA1AE4">
        <w:rPr>
          <w:rFonts w:ascii="Times New Roman" w:hAnsi="Times New Roman" w:cs="Times New Roman"/>
        </w:rPr>
        <w:fldChar w:fldCharType="end"/>
      </w:r>
    </w:p>
    <w:p w14:paraId="791C3008" w14:textId="77777777" w:rsidR="00000000" w:rsidRPr="00CA1AE4" w:rsidRDefault="00BE2A62">
      <w:pPr>
        <w:pStyle w:val="HEADERTEXT"/>
        <w:rPr>
          <w:rFonts w:ascii="Times New Roman" w:hAnsi="Times New Roman" w:cs="Times New Roman"/>
          <w:b/>
          <w:bCs/>
          <w:color w:val="auto"/>
        </w:rPr>
      </w:pPr>
    </w:p>
    <w:p w14:paraId="496B99BE"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4.2 Требования к проекту производства работ </w:t>
      </w:r>
    </w:p>
    <w:p w14:paraId="3FF5EB2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4.2.1 Проект производс</w:t>
      </w:r>
      <w:r w:rsidRPr="00CA1AE4">
        <w:rPr>
          <w:rFonts w:ascii="Times New Roman" w:hAnsi="Times New Roman" w:cs="Times New Roman"/>
        </w:rPr>
        <w:t xml:space="preserve">тва работ следует разрабатывать на основании ПОС по объекту или ПОР на отдельные виды работ в соответствии с требованиями проекта и строительных правил на строительные работы по объекту. </w:t>
      </w:r>
    </w:p>
    <w:p w14:paraId="584B5544" w14:textId="77777777" w:rsidR="00000000" w:rsidRPr="00CA1AE4" w:rsidRDefault="00BE2A62">
      <w:pPr>
        <w:pStyle w:val="FORMATTEXT"/>
        <w:ind w:firstLine="568"/>
        <w:jc w:val="both"/>
        <w:rPr>
          <w:rFonts w:ascii="Times New Roman" w:hAnsi="Times New Roman" w:cs="Times New Roman"/>
        </w:rPr>
      </w:pPr>
    </w:p>
    <w:p w14:paraId="5D12F59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4.2.2 В состав ППР должны быть включены:</w:t>
      </w:r>
    </w:p>
    <w:p w14:paraId="3B6433D7" w14:textId="77777777" w:rsidR="00000000" w:rsidRPr="00CA1AE4" w:rsidRDefault="00BE2A62">
      <w:pPr>
        <w:pStyle w:val="FORMATTEXT"/>
        <w:ind w:firstLine="568"/>
        <w:jc w:val="both"/>
        <w:rPr>
          <w:rFonts w:ascii="Times New Roman" w:hAnsi="Times New Roman" w:cs="Times New Roman"/>
        </w:rPr>
      </w:pPr>
    </w:p>
    <w:p w14:paraId="0E25895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общие сведения об инже</w:t>
      </w:r>
      <w:r w:rsidRPr="00CA1AE4">
        <w:rPr>
          <w:rFonts w:ascii="Times New Roman" w:hAnsi="Times New Roman" w:cs="Times New Roman"/>
        </w:rPr>
        <w:t>нерно-геологических условиях площадки строительства, строящемся сооружении и объектах окружающей застройки;</w:t>
      </w:r>
    </w:p>
    <w:p w14:paraId="5113687C" w14:textId="77777777" w:rsidR="00000000" w:rsidRPr="00CA1AE4" w:rsidRDefault="00BE2A62">
      <w:pPr>
        <w:pStyle w:val="FORMATTEXT"/>
        <w:ind w:firstLine="568"/>
        <w:jc w:val="both"/>
        <w:rPr>
          <w:rFonts w:ascii="Times New Roman" w:hAnsi="Times New Roman" w:cs="Times New Roman"/>
        </w:rPr>
      </w:pPr>
    </w:p>
    <w:p w14:paraId="709C439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строительный генеральный план участка строительства;</w:t>
      </w:r>
    </w:p>
    <w:p w14:paraId="35DB1E27" w14:textId="77777777" w:rsidR="00000000" w:rsidRPr="00CA1AE4" w:rsidRDefault="00BE2A62">
      <w:pPr>
        <w:pStyle w:val="FORMATTEXT"/>
        <w:ind w:firstLine="568"/>
        <w:jc w:val="both"/>
        <w:rPr>
          <w:rFonts w:ascii="Times New Roman" w:hAnsi="Times New Roman" w:cs="Times New Roman"/>
        </w:rPr>
      </w:pPr>
    </w:p>
    <w:p w14:paraId="32208D8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технологические карты на каждый вид геотехнических работ, включая подготовку основания, у</w:t>
      </w:r>
      <w:r w:rsidRPr="00CA1AE4">
        <w:rPr>
          <w:rFonts w:ascii="Times New Roman" w:hAnsi="Times New Roman" w:cs="Times New Roman"/>
        </w:rPr>
        <w:t>стройство плиты, устройство баретт, устройство свай с включением схем операционного контроля качества;</w:t>
      </w:r>
    </w:p>
    <w:p w14:paraId="25E1E882" w14:textId="77777777" w:rsidR="00000000" w:rsidRPr="00CA1AE4" w:rsidRDefault="00BE2A62">
      <w:pPr>
        <w:pStyle w:val="FORMATTEXT"/>
        <w:ind w:firstLine="568"/>
        <w:jc w:val="both"/>
        <w:rPr>
          <w:rFonts w:ascii="Times New Roman" w:hAnsi="Times New Roman" w:cs="Times New Roman"/>
        </w:rPr>
      </w:pPr>
    </w:p>
    <w:p w14:paraId="66A177C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программу работ на опытных участках (если это предусмотрено проектом), согласованную с авторами проекта;</w:t>
      </w:r>
    </w:p>
    <w:p w14:paraId="5B7BE740" w14:textId="77777777" w:rsidR="00000000" w:rsidRPr="00CA1AE4" w:rsidRDefault="00BE2A62">
      <w:pPr>
        <w:pStyle w:val="FORMATTEXT"/>
        <w:ind w:firstLine="568"/>
        <w:jc w:val="both"/>
        <w:rPr>
          <w:rFonts w:ascii="Times New Roman" w:hAnsi="Times New Roman" w:cs="Times New Roman"/>
        </w:rPr>
      </w:pPr>
    </w:p>
    <w:p w14:paraId="3B636EA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программу контрольных работ (если это пред</w:t>
      </w:r>
      <w:r w:rsidRPr="00CA1AE4">
        <w:rPr>
          <w:rFonts w:ascii="Times New Roman" w:hAnsi="Times New Roman" w:cs="Times New Roman"/>
        </w:rPr>
        <w:t>усмотрено проектом);</w:t>
      </w:r>
    </w:p>
    <w:p w14:paraId="70998FF4" w14:textId="77777777" w:rsidR="00000000" w:rsidRPr="00CA1AE4" w:rsidRDefault="00BE2A62">
      <w:pPr>
        <w:pStyle w:val="FORMATTEXT"/>
        <w:ind w:firstLine="568"/>
        <w:jc w:val="both"/>
        <w:rPr>
          <w:rFonts w:ascii="Times New Roman" w:hAnsi="Times New Roman" w:cs="Times New Roman"/>
        </w:rPr>
      </w:pPr>
    </w:p>
    <w:p w14:paraId="4E346AD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проект производства геодезических работ на объекте, в том числе с учетом требований раздела 11 по геотехническому мониторингу в части инструментальных наблюдений за осадками и креном строящегося здания по объему и точности измерений</w:t>
      </w:r>
      <w:r w:rsidRPr="00CA1AE4">
        <w:rPr>
          <w:rFonts w:ascii="Times New Roman" w:hAnsi="Times New Roman" w:cs="Times New Roman"/>
        </w:rPr>
        <w:t>;</w:t>
      </w:r>
    </w:p>
    <w:p w14:paraId="4BF2B269" w14:textId="77777777" w:rsidR="00000000" w:rsidRPr="00CA1AE4" w:rsidRDefault="00BE2A62">
      <w:pPr>
        <w:pStyle w:val="FORMATTEXT"/>
        <w:ind w:firstLine="568"/>
        <w:jc w:val="both"/>
        <w:rPr>
          <w:rFonts w:ascii="Times New Roman" w:hAnsi="Times New Roman" w:cs="Times New Roman"/>
        </w:rPr>
      </w:pPr>
    </w:p>
    <w:p w14:paraId="38B341D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приемке и контролю качества выполнения работ;</w:t>
      </w:r>
    </w:p>
    <w:p w14:paraId="4FF254FC" w14:textId="77777777" w:rsidR="00000000" w:rsidRPr="00CA1AE4" w:rsidRDefault="00BE2A62">
      <w:pPr>
        <w:pStyle w:val="FORMATTEXT"/>
        <w:ind w:firstLine="568"/>
        <w:jc w:val="both"/>
        <w:rPr>
          <w:rFonts w:ascii="Times New Roman" w:hAnsi="Times New Roman" w:cs="Times New Roman"/>
        </w:rPr>
      </w:pPr>
    </w:p>
    <w:p w14:paraId="1EB32D0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входному, операционному и приемочному контролю;</w:t>
      </w:r>
    </w:p>
    <w:p w14:paraId="5AD23097" w14:textId="77777777" w:rsidR="00000000" w:rsidRPr="00CA1AE4" w:rsidRDefault="00BE2A62">
      <w:pPr>
        <w:pStyle w:val="FORMATTEXT"/>
        <w:ind w:firstLine="568"/>
        <w:jc w:val="both"/>
        <w:rPr>
          <w:rFonts w:ascii="Times New Roman" w:hAnsi="Times New Roman" w:cs="Times New Roman"/>
        </w:rPr>
      </w:pPr>
    </w:p>
    <w:p w14:paraId="4C9EF7A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положения по охране труда и технике безопасности.</w:t>
      </w:r>
    </w:p>
    <w:p w14:paraId="098FC9F7" w14:textId="77777777" w:rsidR="00000000" w:rsidRPr="00CA1AE4" w:rsidRDefault="00BE2A62">
      <w:pPr>
        <w:pStyle w:val="FORMATTEXT"/>
        <w:ind w:firstLine="568"/>
        <w:jc w:val="both"/>
        <w:rPr>
          <w:rFonts w:ascii="Times New Roman" w:hAnsi="Times New Roman" w:cs="Times New Roman"/>
        </w:rPr>
      </w:pPr>
    </w:p>
    <w:p w14:paraId="6C43CBB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4.2.3 Отдельной частью ППР должен быть ТР производства бетонных и арматурн</w:t>
      </w:r>
      <w:r w:rsidRPr="00CA1AE4">
        <w:rPr>
          <w:rFonts w:ascii="Times New Roman" w:hAnsi="Times New Roman" w:cs="Times New Roman"/>
        </w:rPr>
        <w:t>ых работ при устройстве фундамента.</w:t>
      </w:r>
    </w:p>
    <w:p w14:paraId="7FEB1427" w14:textId="77777777" w:rsidR="00000000" w:rsidRPr="00CA1AE4" w:rsidRDefault="00BE2A62">
      <w:pPr>
        <w:pStyle w:val="FORMATTEXT"/>
        <w:ind w:firstLine="568"/>
        <w:jc w:val="both"/>
        <w:rPr>
          <w:rFonts w:ascii="Times New Roman" w:hAnsi="Times New Roman" w:cs="Times New Roman"/>
        </w:rPr>
      </w:pPr>
    </w:p>
    <w:p w14:paraId="787112ED" w14:textId="77777777" w:rsidR="00000000" w:rsidRPr="00CA1AE4" w:rsidRDefault="00BE2A62">
      <w:pPr>
        <w:pStyle w:val="FORMATTEXT"/>
        <w:ind w:firstLine="568"/>
        <w:jc w:val="both"/>
        <w:rPr>
          <w:rFonts w:ascii="Times New Roman" w:hAnsi="Times New Roman" w:cs="Times New Roman"/>
        </w:rPr>
      </w:pPr>
    </w:p>
    <w:p w14:paraId="24F00A8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4.3 Требования к проведению испытаний"</w:instrText>
      </w:r>
      <w:r w:rsidRPr="00CA1AE4">
        <w:rPr>
          <w:rFonts w:ascii="Times New Roman" w:hAnsi="Times New Roman" w:cs="Times New Roman"/>
        </w:rPr>
        <w:fldChar w:fldCharType="end"/>
      </w:r>
    </w:p>
    <w:p w14:paraId="27D1B830" w14:textId="77777777" w:rsidR="00000000" w:rsidRPr="00CA1AE4" w:rsidRDefault="00BE2A62">
      <w:pPr>
        <w:pStyle w:val="HEADERTEXT"/>
        <w:rPr>
          <w:rFonts w:ascii="Times New Roman" w:hAnsi="Times New Roman" w:cs="Times New Roman"/>
          <w:b/>
          <w:bCs/>
          <w:color w:val="auto"/>
        </w:rPr>
      </w:pPr>
    </w:p>
    <w:p w14:paraId="3393D1AB"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4.3 Требования к проведению испытаний </w:t>
      </w:r>
    </w:p>
    <w:p w14:paraId="5B3CB8F3" w14:textId="5C9BD76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4.3.1 При применении свайных и комбинированных свайно-плитных фундаментов следует выполнять испытания свай статическими </w:t>
      </w:r>
      <w:r w:rsidRPr="00CA1AE4">
        <w:rPr>
          <w:rFonts w:ascii="Times New Roman" w:hAnsi="Times New Roman" w:cs="Times New Roman"/>
        </w:rPr>
        <w:t xml:space="preserve">нагрузками в объеме, зависящем от их общего числа и неоднородности основания, но не менее количества опытных свай, предусмотренных </w:t>
      </w:r>
      <w:r w:rsidRPr="00CA1AE4">
        <w:rPr>
          <w:rFonts w:ascii="Times New Roman" w:hAnsi="Times New Roman" w:cs="Times New Roman"/>
        </w:rPr>
        <w:t>СП 24.13330</w:t>
      </w:r>
      <w:r w:rsidRPr="00CA1AE4">
        <w:rPr>
          <w:rFonts w:ascii="Times New Roman" w:hAnsi="Times New Roman" w:cs="Times New Roman"/>
        </w:rPr>
        <w:t>.</w:t>
      </w:r>
    </w:p>
    <w:p w14:paraId="439016B9" w14:textId="77777777" w:rsidR="00000000" w:rsidRPr="00CA1AE4" w:rsidRDefault="00BE2A62">
      <w:pPr>
        <w:pStyle w:val="FORMATTEXT"/>
        <w:ind w:firstLine="568"/>
        <w:jc w:val="both"/>
        <w:rPr>
          <w:rFonts w:ascii="Times New Roman" w:hAnsi="Times New Roman" w:cs="Times New Roman"/>
        </w:rPr>
      </w:pPr>
    </w:p>
    <w:p w14:paraId="23A9A606" w14:textId="7CC3AB5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w:t>
      </w:r>
      <w:r w:rsidRPr="00CA1AE4">
        <w:rPr>
          <w:rFonts w:ascii="Times New Roman" w:hAnsi="Times New Roman" w:cs="Times New Roman"/>
        </w:rPr>
        <w:t xml:space="preserve">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E52F0DF" w14:textId="77777777" w:rsidR="00000000" w:rsidRPr="00CA1AE4" w:rsidRDefault="00BE2A62">
      <w:pPr>
        <w:pStyle w:val="FORMATTEXT"/>
        <w:ind w:firstLine="568"/>
        <w:jc w:val="both"/>
        <w:rPr>
          <w:rFonts w:ascii="Times New Roman" w:hAnsi="Times New Roman" w:cs="Times New Roman"/>
        </w:rPr>
      </w:pPr>
    </w:p>
    <w:p w14:paraId="29AE9E4A" w14:textId="2256AE6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4.3.2 Испытания грунта сваями могут быть выполнены как при приложении статической нагрузки к верхнему концу сваи с</w:t>
      </w:r>
      <w:r w:rsidRPr="00CA1AE4">
        <w:rPr>
          <w:rFonts w:ascii="Times New Roman" w:hAnsi="Times New Roman" w:cs="Times New Roman"/>
        </w:rPr>
        <w:t xml:space="preserve">огласно </w:t>
      </w:r>
      <w:r w:rsidRPr="00CA1AE4">
        <w:rPr>
          <w:rFonts w:ascii="Times New Roman" w:hAnsi="Times New Roman" w:cs="Times New Roman"/>
        </w:rPr>
        <w:t>ГОСТ 5686</w:t>
      </w:r>
      <w:r w:rsidRPr="00CA1AE4">
        <w:rPr>
          <w:rFonts w:ascii="Times New Roman" w:hAnsi="Times New Roman" w:cs="Times New Roman"/>
        </w:rPr>
        <w:t xml:space="preserve">, так и методом опускных домкратов согласно </w:t>
      </w:r>
      <w:r w:rsidRPr="00CA1AE4">
        <w:rPr>
          <w:rFonts w:ascii="Times New Roman" w:hAnsi="Times New Roman" w:cs="Times New Roman"/>
        </w:rPr>
        <w:t>СП 267.1325800</w:t>
      </w:r>
      <w:r w:rsidRPr="00CA1AE4">
        <w:rPr>
          <w:rFonts w:ascii="Times New Roman" w:hAnsi="Times New Roman" w:cs="Times New Roman"/>
        </w:rPr>
        <w:t>. Испытания свай статической наг</w:t>
      </w:r>
      <w:r w:rsidRPr="00CA1AE4">
        <w:rPr>
          <w:rFonts w:ascii="Times New Roman" w:hAnsi="Times New Roman" w:cs="Times New Roman"/>
        </w:rPr>
        <w:t xml:space="preserve">рузкой не могут быть заменены на испытания динамической нагрузкой, включая методы, использующие волновую теорию удара, а также метод по подразделу 8.2 </w:t>
      </w:r>
      <w:r w:rsidRPr="00CA1AE4">
        <w:rPr>
          <w:rFonts w:ascii="Times New Roman" w:hAnsi="Times New Roman" w:cs="Times New Roman"/>
        </w:rPr>
        <w:t>ГОСТ 5686-2012</w:t>
      </w:r>
      <w:r w:rsidRPr="00CA1AE4">
        <w:rPr>
          <w:rFonts w:ascii="Times New Roman" w:hAnsi="Times New Roman" w:cs="Times New Roman"/>
        </w:rPr>
        <w:t>.</w:t>
      </w:r>
    </w:p>
    <w:p w14:paraId="2AFB500E" w14:textId="77777777" w:rsidR="00000000" w:rsidRPr="00CA1AE4" w:rsidRDefault="00BE2A62">
      <w:pPr>
        <w:pStyle w:val="FORMATTEXT"/>
        <w:ind w:firstLine="568"/>
        <w:jc w:val="both"/>
        <w:rPr>
          <w:rFonts w:ascii="Times New Roman" w:hAnsi="Times New Roman" w:cs="Times New Roman"/>
        </w:rPr>
      </w:pPr>
    </w:p>
    <w:p w14:paraId="063AF46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4.3.3 При проведении испытаний свай статической н</w:t>
      </w:r>
      <w:r w:rsidRPr="00CA1AE4">
        <w:rPr>
          <w:rFonts w:ascii="Times New Roman" w:hAnsi="Times New Roman" w:cs="Times New Roman"/>
        </w:rPr>
        <w:t>агрузкой диаметром 0,8 м и более следует разрабатывать программу испытаний, согласованную с организацией, проводящей НТС.</w:t>
      </w:r>
    </w:p>
    <w:p w14:paraId="1EBE68DC" w14:textId="77777777" w:rsidR="00000000" w:rsidRPr="00CA1AE4" w:rsidRDefault="00BE2A62">
      <w:pPr>
        <w:pStyle w:val="FORMATTEXT"/>
        <w:ind w:firstLine="568"/>
        <w:jc w:val="both"/>
        <w:rPr>
          <w:rFonts w:ascii="Times New Roman" w:hAnsi="Times New Roman" w:cs="Times New Roman"/>
        </w:rPr>
      </w:pPr>
    </w:p>
    <w:p w14:paraId="09C9932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4.3.4 Каждую испытуемую сваю следует оснащать системой датчиков, позволяющих фиксировать распределение усилий и перемещений вдоль кон</w:t>
      </w:r>
      <w:r w:rsidRPr="00CA1AE4">
        <w:rPr>
          <w:rFonts w:ascii="Times New Roman" w:hAnsi="Times New Roman" w:cs="Times New Roman"/>
        </w:rPr>
        <w:t>струкции сваи. Число датчиков и расстояние между ними выбираются исходя из габаритов сваи (поперечные размеры и длина), нагрузок и грунтовых условий и таким образом, чтобы можно было определить сопротивление по боковой поверхности сваи и нижнему концу, а т</w:t>
      </w:r>
      <w:r w:rsidRPr="00CA1AE4">
        <w:rPr>
          <w:rFonts w:ascii="Times New Roman" w:hAnsi="Times New Roman" w:cs="Times New Roman"/>
        </w:rPr>
        <w:t>акже выполнить обратный расчет для уточнения механических характеристик грунта. Измерения следует проводить не менее чем в двух уровнях по высоте сваи с использованием не менее четырех датчиков в каждом уровне.</w:t>
      </w:r>
    </w:p>
    <w:p w14:paraId="151FAAE5" w14:textId="77777777" w:rsidR="00000000" w:rsidRPr="00CA1AE4" w:rsidRDefault="00BE2A62">
      <w:pPr>
        <w:pStyle w:val="FORMATTEXT"/>
        <w:ind w:firstLine="568"/>
        <w:jc w:val="both"/>
        <w:rPr>
          <w:rFonts w:ascii="Times New Roman" w:hAnsi="Times New Roman" w:cs="Times New Roman"/>
        </w:rPr>
      </w:pPr>
    </w:p>
    <w:p w14:paraId="555E436D" w14:textId="18D6ACC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C4D82C5" w14:textId="77777777" w:rsidR="00000000" w:rsidRPr="00CA1AE4" w:rsidRDefault="00BE2A62">
      <w:pPr>
        <w:pStyle w:val="FORMATTEXT"/>
        <w:ind w:firstLine="568"/>
        <w:jc w:val="both"/>
        <w:rPr>
          <w:rFonts w:ascii="Times New Roman" w:hAnsi="Times New Roman" w:cs="Times New Roman"/>
        </w:rPr>
      </w:pPr>
    </w:p>
    <w:p w14:paraId="649E6EB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4.3.5 По завершении испытаний опытные сваи (при отсутствии их разрушения) следует включать в общую систему мониторинга, в случае если они являются рабочим</w:t>
      </w:r>
      <w:r w:rsidRPr="00CA1AE4">
        <w:rPr>
          <w:rFonts w:ascii="Times New Roman" w:hAnsi="Times New Roman" w:cs="Times New Roman"/>
        </w:rPr>
        <w:t>и.</w:t>
      </w:r>
    </w:p>
    <w:p w14:paraId="2D09862C" w14:textId="77777777" w:rsidR="00000000" w:rsidRPr="00CA1AE4" w:rsidRDefault="00BE2A62">
      <w:pPr>
        <w:pStyle w:val="FORMATTEXT"/>
        <w:ind w:firstLine="568"/>
        <w:jc w:val="both"/>
        <w:rPr>
          <w:rFonts w:ascii="Times New Roman" w:hAnsi="Times New Roman" w:cs="Times New Roman"/>
        </w:rPr>
      </w:pPr>
    </w:p>
    <w:p w14:paraId="616D01D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4.3.6 При проведении испытаний свай диаметром более 0,8 м перемещения сваи следует фиксировать с частотой не менее одного раза в 5 мин. Давление в нагрузочной системе следует поддерживать автоматически с погрешностью, не превышающей 10% приращения на с</w:t>
      </w:r>
      <w:r w:rsidRPr="00CA1AE4">
        <w:rPr>
          <w:rFonts w:ascii="Times New Roman" w:hAnsi="Times New Roman" w:cs="Times New Roman"/>
        </w:rPr>
        <w:t>тупени нагружения.</w:t>
      </w:r>
    </w:p>
    <w:p w14:paraId="2DECE70E" w14:textId="77777777" w:rsidR="00000000" w:rsidRPr="00CA1AE4" w:rsidRDefault="00BE2A62">
      <w:pPr>
        <w:pStyle w:val="FORMATTEXT"/>
        <w:ind w:firstLine="568"/>
        <w:jc w:val="both"/>
        <w:rPr>
          <w:rFonts w:ascii="Times New Roman" w:hAnsi="Times New Roman" w:cs="Times New Roman"/>
        </w:rPr>
      </w:pPr>
    </w:p>
    <w:p w14:paraId="62C8AB5C" w14:textId="238EB04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762D4D8" w14:textId="77777777" w:rsidR="00000000" w:rsidRPr="00CA1AE4" w:rsidRDefault="00BE2A62">
      <w:pPr>
        <w:pStyle w:val="FORMATTEXT"/>
        <w:ind w:firstLine="568"/>
        <w:jc w:val="both"/>
        <w:rPr>
          <w:rFonts w:ascii="Times New Roman" w:hAnsi="Times New Roman" w:cs="Times New Roman"/>
        </w:rPr>
      </w:pPr>
    </w:p>
    <w:p w14:paraId="358C35F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4.3.7 По завершении испытаний свай следует предусмотреть контролируемую разгрузку с тем ж</w:t>
      </w:r>
      <w:r w:rsidRPr="00CA1AE4">
        <w:rPr>
          <w:rFonts w:ascii="Times New Roman" w:hAnsi="Times New Roman" w:cs="Times New Roman"/>
        </w:rPr>
        <w:t>е критерием стабилизации деформаций, что и при нагружении.</w:t>
      </w:r>
    </w:p>
    <w:p w14:paraId="5EFE1F5D" w14:textId="77777777" w:rsidR="00000000" w:rsidRPr="00CA1AE4" w:rsidRDefault="00BE2A62">
      <w:pPr>
        <w:pStyle w:val="FORMATTEXT"/>
        <w:ind w:firstLine="568"/>
        <w:jc w:val="both"/>
        <w:rPr>
          <w:rFonts w:ascii="Times New Roman" w:hAnsi="Times New Roman" w:cs="Times New Roman"/>
        </w:rPr>
      </w:pPr>
    </w:p>
    <w:p w14:paraId="5606113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4.3.8 По окончании испытаний должна быть предусмотрена возможность считывания контролируемых параметров в течение полных суток.</w:t>
      </w:r>
    </w:p>
    <w:p w14:paraId="41CE7FE8" w14:textId="77777777" w:rsidR="00000000" w:rsidRPr="00CA1AE4" w:rsidRDefault="00BE2A62">
      <w:pPr>
        <w:pStyle w:val="FORMATTEXT"/>
        <w:ind w:firstLine="568"/>
        <w:jc w:val="both"/>
        <w:rPr>
          <w:rFonts w:ascii="Times New Roman" w:hAnsi="Times New Roman" w:cs="Times New Roman"/>
        </w:rPr>
      </w:pPr>
    </w:p>
    <w:p w14:paraId="2A0DD1D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4.3.9 Параметры испытаний и их результаты следует фиксировать в жур</w:t>
      </w:r>
      <w:r w:rsidRPr="00CA1AE4">
        <w:rPr>
          <w:rFonts w:ascii="Times New Roman" w:hAnsi="Times New Roman" w:cs="Times New Roman"/>
        </w:rPr>
        <w:t>нале испытания свай.</w:t>
      </w:r>
    </w:p>
    <w:p w14:paraId="6F379717" w14:textId="77777777" w:rsidR="00000000" w:rsidRPr="00CA1AE4" w:rsidRDefault="00BE2A62">
      <w:pPr>
        <w:pStyle w:val="FORMATTEXT"/>
        <w:ind w:firstLine="568"/>
        <w:jc w:val="both"/>
        <w:rPr>
          <w:rFonts w:ascii="Times New Roman" w:hAnsi="Times New Roman" w:cs="Times New Roman"/>
        </w:rPr>
      </w:pPr>
    </w:p>
    <w:p w14:paraId="42AC4ED5" w14:textId="77777777" w:rsidR="00000000" w:rsidRPr="00CA1AE4" w:rsidRDefault="00BE2A62">
      <w:pPr>
        <w:pStyle w:val="FORMATTEXT"/>
        <w:ind w:firstLine="568"/>
        <w:jc w:val="both"/>
        <w:rPr>
          <w:rFonts w:ascii="Times New Roman" w:hAnsi="Times New Roman" w:cs="Times New Roman"/>
        </w:rPr>
      </w:pPr>
    </w:p>
    <w:p w14:paraId="6759166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5 Требования к используемым материалам"</w:instrText>
      </w:r>
      <w:r w:rsidRPr="00CA1AE4">
        <w:rPr>
          <w:rFonts w:ascii="Times New Roman" w:hAnsi="Times New Roman" w:cs="Times New Roman"/>
        </w:rPr>
        <w:fldChar w:fldCharType="end"/>
      </w:r>
    </w:p>
    <w:p w14:paraId="5FBE0D4A" w14:textId="77777777" w:rsidR="00000000" w:rsidRPr="00CA1AE4" w:rsidRDefault="00BE2A62">
      <w:pPr>
        <w:pStyle w:val="HEADERTEXT"/>
        <w:rPr>
          <w:rFonts w:ascii="Times New Roman" w:hAnsi="Times New Roman" w:cs="Times New Roman"/>
          <w:b/>
          <w:bCs/>
          <w:color w:val="auto"/>
        </w:rPr>
      </w:pPr>
    </w:p>
    <w:p w14:paraId="1910CAD8"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lastRenderedPageBreak/>
        <w:t xml:space="preserve">      5 Требования к используемым материалам </w:t>
      </w:r>
    </w:p>
    <w:p w14:paraId="344276B8"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5.1 Требования к бентонитовому и полимерному растворам"</w:instrText>
      </w:r>
      <w:r w:rsidRPr="00CA1AE4">
        <w:rPr>
          <w:rFonts w:ascii="Times New Roman" w:hAnsi="Times New Roman" w:cs="Times New Roman"/>
          <w:b/>
          <w:bCs/>
          <w:color w:val="auto"/>
        </w:rPr>
        <w:fldChar w:fldCharType="end"/>
      </w:r>
    </w:p>
    <w:p w14:paraId="74D137CC" w14:textId="77777777" w:rsidR="00000000" w:rsidRPr="00CA1AE4" w:rsidRDefault="00BE2A62">
      <w:pPr>
        <w:pStyle w:val="HEADERTEXT"/>
        <w:rPr>
          <w:rFonts w:ascii="Times New Roman" w:hAnsi="Times New Roman" w:cs="Times New Roman"/>
          <w:b/>
          <w:bCs/>
          <w:color w:val="auto"/>
        </w:rPr>
      </w:pPr>
    </w:p>
    <w:p w14:paraId="19568DD7"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5.1 Требования к бентонитовому и полимерному раствора</w:t>
      </w:r>
      <w:r w:rsidRPr="00CA1AE4">
        <w:rPr>
          <w:rFonts w:ascii="Times New Roman" w:hAnsi="Times New Roman" w:cs="Times New Roman"/>
          <w:b/>
          <w:bCs/>
          <w:color w:val="auto"/>
        </w:rPr>
        <w:t xml:space="preserve">м </w:t>
      </w:r>
    </w:p>
    <w:p w14:paraId="288C26F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 Устройство траншеи для баретт и, при необходимости, разработка скважин для буронабивных свай должны проводиться под защитой раствора, удерживающего их стенки от обрушения. В качестве таких растворов используют бентонитовые растворы (глинистые сусп</w:t>
      </w:r>
      <w:r w:rsidRPr="00CA1AE4">
        <w:rPr>
          <w:rFonts w:ascii="Times New Roman" w:hAnsi="Times New Roman" w:cs="Times New Roman"/>
        </w:rPr>
        <w:t>ензии), полимерно-бентонитовые и полимерные растворы.</w:t>
      </w:r>
    </w:p>
    <w:p w14:paraId="23C035AA" w14:textId="77777777" w:rsidR="00000000" w:rsidRPr="00CA1AE4" w:rsidRDefault="00BE2A62">
      <w:pPr>
        <w:pStyle w:val="FORMATTEXT"/>
        <w:ind w:firstLine="568"/>
        <w:jc w:val="both"/>
        <w:rPr>
          <w:rFonts w:ascii="Times New Roman" w:hAnsi="Times New Roman" w:cs="Times New Roman"/>
        </w:rPr>
      </w:pPr>
    </w:p>
    <w:p w14:paraId="1FD7835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5.1.2 Применение буровых растворов в хорошо проницаемых грунтах (гравийно-галечниковые грунты, трещиноватые скальные грунты, карстующиеся породы) и легкорастворяемых породах, а также в структурно-неуст</w:t>
      </w:r>
      <w:r w:rsidRPr="00CA1AE4">
        <w:rPr>
          <w:rFonts w:ascii="Times New Roman" w:hAnsi="Times New Roman" w:cs="Times New Roman"/>
        </w:rPr>
        <w:t>ойчивых грунтах не допускается без проведения мероприятий, нацеленных на уменьшение проницаемости.</w:t>
      </w:r>
    </w:p>
    <w:p w14:paraId="29D76100" w14:textId="77777777" w:rsidR="00000000" w:rsidRPr="00CA1AE4" w:rsidRDefault="00BE2A62">
      <w:pPr>
        <w:pStyle w:val="FORMATTEXT"/>
        <w:ind w:firstLine="568"/>
        <w:jc w:val="both"/>
        <w:rPr>
          <w:rFonts w:ascii="Times New Roman" w:hAnsi="Times New Roman" w:cs="Times New Roman"/>
        </w:rPr>
      </w:pPr>
    </w:p>
    <w:p w14:paraId="46B10B2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5.1.3 Растворы должны обеспечивать: </w:t>
      </w:r>
    </w:p>
    <w:p w14:paraId="11059BF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устойчивость траншеи (скважины) во время экскавации грунта, установки каркаса; </w:t>
      </w:r>
    </w:p>
    <w:p w14:paraId="1F3CAFB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стабильность эксплуатационных показ</w:t>
      </w:r>
      <w:r w:rsidRPr="00CA1AE4">
        <w:rPr>
          <w:rFonts w:ascii="Times New Roman" w:hAnsi="Times New Roman" w:cs="Times New Roman"/>
        </w:rPr>
        <w:t xml:space="preserve">ателей на требуемое время выполнения работ; </w:t>
      </w:r>
    </w:p>
    <w:p w14:paraId="762EC62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недопущение ухудшения состояния грунтового массива.</w:t>
      </w:r>
    </w:p>
    <w:p w14:paraId="7B7537A9" w14:textId="77777777" w:rsidR="00000000" w:rsidRPr="00CA1AE4" w:rsidRDefault="00BE2A62">
      <w:pPr>
        <w:pStyle w:val="FORMATTEXT"/>
        <w:ind w:firstLine="568"/>
        <w:jc w:val="both"/>
        <w:rPr>
          <w:rFonts w:ascii="Times New Roman" w:hAnsi="Times New Roman" w:cs="Times New Roman"/>
        </w:rPr>
      </w:pPr>
    </w:p>
    <w:p w14:paraId="5AE538B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5.1.4 Устойчивость стенок выработок при использовании буровых растворов должна быть подтверждена расчетом. </w:t>
      </w:r>
    </w:p>
    <w:p w14:paraId="26BDBB18" w14:textId="320085D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хорошо фильтрующих грунтах буровые растворы мо</w:t>
      </w:r>
      <w:r w:rsidRPr="00CA1AE4">
        <w:rPr>
          <w:rFonts w:ascii="Times New Roman" w:hAnsi="Times New Roman" w:cs="Times New Roman"/>
        </w:rPr>
        <w:t>гут профильтровываться в окружающий массив грунта, формируя область замачивания, что понижает устойчивость стенок выработки. Оценку развития области замачивания следует выполнять: при использовании глинистых суспензий, если скважиной вскрыты грунты с харак</w:t>
      </w:r>
      <w:r w:rsidRPr="00CA1AE4">
        <w:rPr>
          <w:rFonts w:ascii="Times New Roman" w:hAnsi="Times New Roman" w:cs="Times New Roman"/>
        </w:rPr>
        <w:t xml:space="preserve">терным размером частиц </w:t>
      </w:r>
      <w:r w:rsidR="00D85158" w:rsidRPr="00CA1AE4">
        <w:rPr>
          <w:rFonts w:ascii="Times New Roman" w:hAnsi="Times New Roman" w:cs="Times New Roman"/>
          <w:noProof/>
          <w:position w:val="-11"/>
        </w:rPr>
        <w:drawing>
          <wp:inline distT="0" distB="0" distL="0" distR="0" wp14:anchorId="02722429" wp14:editId="28A08AFB">
            <wp:extent cx="361950"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31775"/>
                    </a:xfrm>
                    <a:prstGeom prst="rect">
                      <a:avLst/>
                    </a:prstGeom>
                    <a:noFill/>
                    <a:ln>
                      <a:noFill/>
                    </a:ln>
                  </pic:spPr>
                </pic:pic>
              </a:graphicData>
            </a:graphic>
          </wp:inline>
        </w:drawing>
      </w:r>
      <w:r w:rsidRPr="00CA1AE4">
        <w:rPr>
          <w:rFonts w:ascii="Times New Roman" w:hAnsi="Times New Roman" w:cs="Times New Roman"/>
        </w:rPr>
        <w:t>0,2 мм; при использовании полимерных растворов, если скважиной вскрыты грунты с коэффициентом фильтрации грунта более 0,1 м/сут.</w:t>
      </w:r>
    </w:p>
    <w:p w14:paraId="57BF4FCC" w14:textId="77777777" w:rsidR="00000000" w:rsidRPr="00CA1AE4" w:rsidRDefault="00BE2A62">
      <w:pPr>
        <w:pStyle w:val="FORMATTEXT"/>
        <w:ind w:firstLine="568"/>
        <w:jc w:val="both"/>
        <w:rPr>
          <w:rFonts w:ascii="Times New Roman" w:hAnsi="Times New Roman" w:cs="Times New Roman"/>
        </w:rPr>
      </w:pPr>
    </w:p>
    <w:p w14:paraId="3CB45991" w14:textId="5354596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5.1.5 Для приготовления глинистых растворов (глинистых суспензий</w:t>
      </w:r>
      <w:r w:rsidRPr="00CA1AE4">
        <w:rPr>
          <w:rFonts w:ascii="Times New Roman" w:hAnsi="Times New Roman" w:cs="Times New Roman"/>
        </w:rPr>
        <w:t xml:space="preserve">) следует руководствоваться требованиями </w:t>
      </w:r>
      <w:r w:rsidRPr="00CA1AE4">
        <w:rPr>
          <w:rFonts w:ascii="Times New Roman" w:hAnsi="Times New Roman" w:cs="Times New Roman"/>
        </w:rPr>
        <w:t>СП 45.13330</w:t>
      </w:r>
      <w:r w:rsidRPr="00CA1AE4">
        <w:rPr>
          <w:rFonts w:ascii="Times New Roman" w:hAnsi="Times New Roman" w:cs="Times New Roman"/>
        </w:rPr>
        <w:t>. При устройстве баретт и свай, являющихся фундаментами высотных зданий, следует использовать бен</w:t>
      </w:r>
      <w:r w:rsidRPr="00CA1AE4">
        <w:rPr>
          <w:rFonts w:ascii="Times New Roman" w:hAnsi="Times New Roman" w:cs="Times New Roman"/>
        </w:rPr>
        <w:t xml:space="preserve">тонитовые глины. При их отсутствии для приготовления глинистых растворов допускается использовать пластичные местные глины, которые должны удовлетворять требованиям, изложенным в таблице 14.1 </w:t>
      </w:r>
      <w:r w:rsidRPr="00CA1AE4">
        <w:rPr>
          <w:rFonts w:ascii="Times New Roman" w:hAnsi="Times New Roman" w:cs="Times New Roman"/>
        </w:rPr>
        <w:t>СП 45.13330.2017</w:t>
      </w:r>
      <w:r w:rsidRPr="00CA1AE4">
        <w:rPr>
          <w:rFonts w:ascii="Times New Roman" w:hAnsi="Times New Roman" w:cs="Times New Roman"/>
        </w:rPr>
        <w:t>.</w:t>
      </w:r>
    </w:p>
    <w:p w14:paraId="6DDCDA9B" w14:textId="77777777" w:rsidR="00000000" w:rsidRPr="00CA1AE4" w:rsidRDefault="00BE2A62">
      <w:pPr>
        <w:pStyle w:val="FORMATTEXT"/>
        <w:ind w:firstLine="568"/>
        <w:jc w:val="both"/>
        <w:rPr>
          <w:rFonts w:ascii="Times New Roman" w:hAnsi="Times New Roman" w:cs="Times New Roman"/>
        </w:rPr>
      </w:pPr>
    </w:p>
    <w:p w14:paraId="67DD4F00" w14:textId="2128A29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5.1.6 Приготовленный глинистый раствор должен удовлетворять требованиям, изложенным в таблице 14.2 </w:t>
      </w:r>
      <w:r w:rsidRPr="00CA1AE4">
        <w:rPr>
          <w:rFonts w:ascii="Times New Roman" w:hAnsi="Times New Roman" w:cs="Times New Roman"/>
        </w:rPr>
        <w:t>СП 45.13330.2017</w:t>
      </w:r>
      <w:r w:rsidRPr="00CA1AE4">
        <w:rPr>
          <w:rFonts w:ascii="Times New Roman" w:hAnsi="Times New Roman" w:cs="Times New Roman"/>
        </w:rPr>
        <w:t>.</w:t>
      </w:r>
    </w:p>
    <w:p w14:paraId="302CA711" w14:textId="77777777" w:rsidR="00000000" w:rsidRPr="00CA1AE4" w:rsidRDefault="00BE2A62">
      <w:pPr>
        <w:pStyle w:val="FORMATTEXT"/>
        <w:ind w:firstLine="568"/>
        <w:jc w:val="both"/>
        <w:rPr>
          <w:rFonts w:ascii="Times New Roman" w:hAnsi="Times New Roman" w:cs="Times New Roman"/>
        </w:rPr>
      </w:pPr>
    </w:p>
    <w:p w14:paraId="409E9AC5" w14:textId="04F20BC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5.1.7 Для улучшения свойств глинистых растворов допускается применять различные химические реагенты и бентонитовые глины. Перечень наиболее употребляемых реагентов и их назначение приведены в таблице 14.3 </w:t>
      </w:r>
      <w:r w:rsidRPr="00CA1AE4">
        <w:rPr>
          <w:rFonts w:ascii="Times New Roman" w:hAnsi="Times New Roman" w:cs="Times New Roman"/>
        </w:rPr>
        <w:t>СП 45.13330.2017</w:t>
      </w:r>
      <w:r w:rsidRPr="00CA1AE4">
        <w:rPr>
          <w:rFonts w:ascii="Times New Roman" w:hAnsi="Times New Roman" w:cs="Times New Roman"/>
        </w:rPr>
        <w:t>.</w:t>
      </w:r>
    </w:p>
    <w:p w14:paraId="1FA43E60" w14:textId="77777777" w:rsidR="00000000" w:rsidRPr="00CA1AE4" w:rsidRDefault="00BE2A62">
      <w:pPr>
        <w:pStyle w:val="FORMATTEXT"/>
        <w:ind w:firstLine="568"/>
        <w:jc w:val="both"/>
        <w:rPr>
          <w:rFonts w:ascii="Times New Roman" w:hAnsi="Times New Roman" w:cs="Times New Roman"/>
        </w:rPr>
      </w:pPr>
    </w:p>
    <w:p w14:paraId="7AF9B54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5.1.8 При работе в неустойчивых грунтах с напорными водами для повышения плотности глинистых растворов в их состав следует вводить барит, магнетит и д</w:t>
      </w:r>
      <w:r w:rsidRPr="00CA1AE4">
        <w:rPr>
          <w:rFonts w:ascii="Times New Roman" w:hAnsi="Times New Roman" w:cs="Times New Roman"/>
        </w:rPr>
        <w:t>ругие утяжелители в количестве до 7% массы глины.</w:t>
      </w:r>
    </w:p>
    <w:p w14:paraId="58AD2F4D" w14:textId="77777777" w:rsidR="00000000" w:rsidRPr="00CA1AE4" w:rsidRDefault="00BE2A62">
      <w:pPr>
        <w:pStyle w:val="FORMATTEXT"/>
        <w:ind w:firstLine="568"/>
        <w:jc w:val="both"/>
        <w:rPr>
          <w:rFonts w:ascii="Times New Roman" w:hAnsi="Times New Roman" w:cs="Times New Roman"/>
        </w:rPr>
      </w:pPr>
    </w:p>
    <w:p w14:paraId="29C3B9F1" w14:textId="22A83B9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5.1.9 Повторное использование глинистых растворов должно осуществляться только после их восстановления путем очистки в регенерационных установках, показатели после регенерации должны соответствовать подраз</w:t>
      </w:r>
      <w:r w:rsidRPr="00CA1AE4">
        <w:rPr>
          <w:rFonts w:ascii="Times New Roman" w:hAnsi="Times New Roman" w:cs="Times New Roman"/>
        </w:rPr>
        <w:t xml:space="preserve">делу 14.1 </w:t>
      </w:r>
      <w:r w:rsidRPr="00CA1AE4">
        <w:rPr>
          <w:rFonts w:ascii="Times New Roman" w:hAnsi="Times New Roman" w:cs="Times New Roman"/>
        </w:rPr>
        <w:t>СП 45.13330.2017</w:t>
      </w:r>
      <w:r w:rsidRPr="00CA1AE4">
        <w:rPr>
          <w:rFonts w:ascii="Times New Roman" w:hAnsi="Times New Roman" w:cs="Times New Roman"/>
        </w:rPr>
        <w:t>.</w:t>
      </w:r>
    </w:p>
    <w:p w14:paraId="54C1245F" w14:textId="77777777" w:rsidR="00000000" w:rsidRPr="00CA1AE4" w:rsidRDefault="00BE2A62">
      <w:pPr>
        <w:pStyle w:val="FORMATTEXT"/>
        <w:ind w:firstLine="568"/>
        <w:jc w:val="both"/>
        <w:rPr>
          <w:rFonts w:ascii="Times New Roman" w:hAnsi="Times New Roman" w:cs="Times New Roman"/>
        </w:rPr>
      </w:pPr>
    </w:p>
    <w:p w14:paraId="109D37D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5.1.10 Приготовление глинистых растворов и их регенерация должны проводиться на технологическом комплексе, включающем ем</w:t>
      </w:r>
      <w:r w:rsidRPr="00CA1AE4">
        <w:rPr>
          <w:rFonts w:ascii="Times New Roman" w:hAnsi="Times New Roman" w:cs="Times New Roman"/>
        </w:rPr>
        <w:t>кости для глинистого порошка, химических реагентов, добавок и воды, узел приготовления глинистого раствора, емкости для хранения готового глинистого раствора, узел перекачки глинистого раствора, емкости-отстойники использованного раствора, узел его очистки</w:t>
      </w:r>
      <w:r w:rsidRPr="00CA1AE4">
        <w:rPr>
          <w:rFonts w:ascii="Times New Roman" w:hAnsi="Times New Roman" w:cs="Times New Roman"/>
        </w:rPr>
        <w:t>, а также помещение лаборатории для контроля качества бентонитового раствора.</w:t>
      </w:r>
    </w:p>
    <w:p w14:paraId="7A73F916" w14:textId="77777777" w:rsidR="00000000" w:rsidRPr="00CA1AE4" w:rsidRDefault="00BE2A62">
      <w:pPr>
        <w:pStyle w:val="FORMATTEXT"/>
        <w:ind w:firstLine="568"/>
        <w:jc w:val="both"/>
        <w:rPr>
          <w:rFonts w:ascii="Times New Roman" w:hAnsi="Times New Roman" w:cs="Times New Roman"/>
        </w:rPr>
      </w:pPr>
    </w:p>
    <w:p w14:paraId="4E27B3D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5.1.11 При производстве работ в зимнее время следует использовать морозоустойчивые глинистые растворы. Для приготовления таких растворов используют воду температурой 10°C-40°C.</w:t>
      </w:r>
    </w:p>
    <w:p w14:paraId="642BC3EE" w14:textId="77777777" w:rsidR="00000000" w:rsidRPr="00CA1AE4" w:rsidRDefault="00BE2A62">
      <w:pPr>
        <w:pStyle w:val="FORMATTEXT"/>
        <w:ind w:firstLine="568"/>
        <w:jc w:val="both"/>
        <w:rPr>
          <w:rFonts w:ascii="Times New Roman" w:hAnsi="Times New Roman" w:cs="Times New Roman"/>
        </w:rPr>
      </w:pPr>
    </w:p>
    <w:p w14:paraId="7E08667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5.1.12 Каждая партия компонентов бурового раствора должна иметь документ о качестве предприятия-изготовителя. Глинистый порошок заводского изготовления следует хранить на складе под навесом в таре предприятия-поставщика в условиях, предотвращающих его зам</w:t>
      </w:r>
      <w:r w:rsidRPr="00CA1AE4">
        <w:rPr>
          <w:rFonts w:ascii="Times New Roman" w:hAnsi="Times New Roman" w:cs="Times New Roman"/>
        </w:rPr>
        <w:t>ачивание или увлажнение. Химические реагенты должны храниться в отдельном запираемом помещении в таре предприятия-поставщика. В случае порчи тары они должны быть переложены в другую исправную тару, а просыпавшиеся и непригодные к использованию реагенты дол</w:t>
      </w:r>
      <w:r w:rsidRPr="00CA1AE4">
        <w:rPr>
          <w:rFonts w:ascii="Times New Roman" w:hAnsi="Times New Roman" w:cs="Times New Roman"/>
        </w:rPr>
        <w:t>жны быть утилизированы.</w:t>
      </w:r>
    </w:p>
    <w:p w14:paraId="234FB761" w14:textId="77777777" w:rsidR="00000000" w:rsidRPr="00CA1AE4" w:rsidRDefault="00BE2A62">
      <w:pPr>
        <w:pStyle w:val="FORMATTEXT"/>
        <w:ind w:firstLine="568"/>
        <w:jc w:val="both"/>
        <w:rPr>
          <w:rFonts w:ascii="Times New Roman" w:hAnsi="Times New Roman" w:cs="Times New Roman"/>
        </w:rPr>
      </w:pPr>
    </w:p>
    <w:p w14:paraId="443AB71D" w14:textId="1ADE5C0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5.1.13 Емкости для хранения приготовленного глинистого раствора должны представлять собой закрытые сверху баки или резервуары объемом не менее 10 м</w:t>
      </w:r>
      <w:r w:rsidR="00D85158" w:rsidRPr="00CA1AE4">
        <w:rPr>
          <w:rFonts w:ascii="Times New Roman" w:hAnsi="Times New Roman" w:cs="Times New Roman"/>
          <w:noProof/>
          <w:position w:val="-10"/>
        </w:rPr>
        <w:drawing>
          <wp:inline distT="0" distB="0" distL="0" distR="0" wp14:anchorId="6FE1F7FB" wp14:editId="1B760D06">
            <wp:extent cx="1022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rPr>
        <w:t>, оборудованные штуцерами, задвижками и вентилями</w:t>
      </w:r>
      <w:r w:rsidRPr="00CA1AE4">
        <w:rPr>
          <w:rFonts w:ascii="Times New Roman" w:hAnsi="Times New Roman" w:cs="Times New Roman"/>
        </w:rPr>
        <w:t xml:space="preserve"> для подачи и перекачки глинистого раствора и указателями его уровня в емкости.</w:t>
      </w:r>
    </w:p>
    <w:p w14:paraId="1B8FBA31" w14:textId="77777777" w:rsidR="00000000" w:rsidRPr="00CA1AE4" w:rsidRDefault="00BE2A62">
      <w:pPr>
        <w:pStyle w:val="FORMATTEXT"/>
        <w:ind w:firstLine="568"/>
        <w:jc w:val="both"/>
        <w:rPr>
          <w:rFonts w:ascii="Times New Roman" w:hAnsi="Times New Roman" w:cs="Times New Roman"/>
        </w:rPr>
      </w:pPr>
    </w:p>
    <w:p w14:paraId="73E6976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5.1.14 Требуемые параметры бурового раствора должны быть определены строительной организацией до начала производства работ в зависимости от применяемого исходного материала</w:t>
      </w:r>
      <w:r w:rsidRPr="00CA1AE4">
        <w:rPr>
          <w:rFonts w:ascii="Times New Roman" w:hAnsi="Times New Roman" w:cs="Times New Roman"/>
        </w:rPr>
        <w:t xml:space="preserve"> (бентонитового порошка). Они могут быть откорректированы по результатам опытных работ на площадке.</w:t>
      </w:r>
    </w:p>
    <w:p w14:paraId="704C488D" w14:textId="77777777" w:rsidR="00000000" w:rsidRPr="00CA1AE4" w:rsidRDefault="00BE2A62">
      <w:pPr>
        <w:pStyle w:val="FORMATTEXT"/>
        <w:ind w:firstLine="568"/>
        <w:jc w:val="both"/>
        <w:rPr>
          <w:rFonts w:ascii="Times New Roman" w:hAnsi="Times New Roman" w:cs="Times New Roman"/>
        </w:rPr>
      </w:pPr>
    </w:p>
    <w:p w14:paraId="3988312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5.1.15 Для приготовления полимерных растворов могут быть использованы высокомолекулярные полимеры: полиакрилонитрил, полиакриламид, карбоксиметилцеллюлоза,</w:t>
      </w:r>
      <w:r w:rsidRPr="00CA1AE4">
        <w:rPr>
          <w:rFonts w:ascii="Times New Roman" w:hAnsi="Times New Roman" w:cs="Times New Roman"/>
        </w:rPr>
        <w:t xml:space="preserve"> сополимер и др.</w:t>
      </w:r>
    </w:p>
    <w:p w14:paraId="38D2563F" w14:textId="77777777" w:rsidR="00000000" w:rsidRPr="00CA1AE4" w:rsidRDefault="00BE2A62">
      <w:pPr>
        <w:pStyle w:val="FORMATTEXT"/>
        <w:ind w:firstLine="568"/>
        <w:jc w:val="both"/>
        <w:rPr>
          <w:rFonts w:ascii="Times New Roman" w:hAnsi="Times New Roman" w:cs="Times New Roman"/>
        </w:rPr>
      </w:pPr>
    </w:p>
    <w:p w14:paraId="784387C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5.1.16 Оптимальные рецептуры полимерных растворов, которые в значительной степени зависят от конкретных геолого-гидрохимических условий участка строительства, подбирают опытным путем.</w:t>
      </w:r>
    </w:p>
    <w:p w14:paraId="51BBBAEC" w14:textId="77777777" w:rsidR="00000000" w:rsidRPr="00CA1AE4" w:rsidRDefault="00BE2A62">
      <w:pPr>
        <w:pStyle w:val="FORMATTEXT"/>
        <w:ind w:firstLine="568"/>
        <w:jc w:val="both"/>
        <w:rPr>
          <w:rFonts w:ascii="Times New Roman" w:hAnsi="Times New Roman" w:cs="Times New Roman"/>
        </w:rPr>
      </w:pPr>
    </w:p>
    <w:p w14:paraId="29FED86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5.1.17 Для утилизации полимерного раствора на основе </w:t>
      </w:r>
      <w:r w:rsidRPr="00CA1AE4">
        <w:rPr>
          <w:rFonts w:ascii="Times New Roman" w:hAnsi="Times New Roman" w:cs="Times New Roman"/>
        </w:rPr>
        <w:t>полиакриламида следует провести разложение раствора путем добавления бытового отбеливателя или перекиси водорода.</w:t>
      </w:r>
    </w:p>
    <w:p w14:paraId="30C10478" w14:textId="77777777" w:rsidR="00000000" w:rsidRPr="00CA1AE4" w:rsidRDefault="00BE2A62">
      <w:pPr>
        <w:pStyle w:val="FORMATTEXT"/>
        <w:ind w:firstLine="568"/>
        <w:jc w:val="both"/>
        <w:rPr>
          <w:rFonts w:ascii="Times New Roman" w:hAnsi="Times New Roman" w:cs="Times New Roman"/>
        </w:rPr>
      </w:pPr>
    </w:p>
    <w:p w14:paraId="77D53EA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5.1.18 При использовании полимерных растворов не допускаются их прокачка и подготовка с использованием высокооборотистого оборудования (центр</w:t>
      </w:r>
      <w:r w:rsidRPr="00CA1AE4">
        <w:rPr>
          <w:rFonts w:ascii="Times New Roman" w:hAnsi="Times New Roman" w:cs="Times New Roman"/>
        </w:rPr>
        <w:t>обежные насосы, гидрофрезы и т.п.), так как это может привести к потере их физических свойств.</w:t>
      </w:r>
    </w:p>
    <w:p w14:paraId="4AD10B9E" w14:textId="77777777" w:rsidR="00000000" w:rsidRPr="00CA1AE4" w:rsidRDefault="00BE2A62">
      <w:pPr>
        <w:pStyle w:val="FORMATTEXT"/>
        <w:ind w:firstLine="568"/>
        <w:jc w:val="both"/>
        <w:rPr>
          <w:rFonts w:ascii="Times New Roman" w:hAnsi="Times New Roman" w:cs="Times New Roman"/>
        </w:rPr>
      </w:pPr>
    </w:p>
    <w:p w14:paraId="357499F7" w14:textId="0CAF594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Подраздел 5.1 (Измененная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54372A5" w14:textId="77777777" w:rsidR="00000000" w:rsidRPr="00CA1AE4" w:rsidRDefault="00BE2A62">
      <w:pPr>
        <w:pStyle w:val="FORMATTEXT"/>
        <w:ind w:firstLine="568"/>
        <w:jc w:val="both"/>
        <w:rPr>
          <w:rFonts w:ascii="Times New Roman" w:hAnsi="Times New Roman" w:cs="Times New Roman"/>
        </w:rPr>
      </w:pPr>
    </w:p>
    <w:p w14:paraId="1791FC96" w14:textId="77777777" w:rsidR="00000000" w:rsidRPr="00CA1AE4" w:rsidRDefault="00BE2A62">
      <w:pPr>
        <w:pStyle w:val="FORMATTEXT"/>
        <w:ind w:firstLine="568"/>
        <w:jc w:val="both"/>
        <w:rPr>
          <w:rFonts w:ascii="Times New Roman" w:hAnsi="Times New Roman" w:cs="Times New Roman"/>
        </w:rPr>
      </w:pPr>
    </w:p>
    <w:p w14:paraId="5693B56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5.2 Требования к арматуре и арматурным каркасам"</w:instrText>
      </w:r>
      <w:r w:rsidRPr="00CA1AE4">
        <w:rPr>
          <w:rFonts w:ascii="Times New Roman" w:hAnsi="Times New Roman" w:cs="Times New Roman"/>
        </w:rPr>
        <w:fldChar w:fldCharType="end"/>
      </w:r>
    </w:p>
    <w:p w14:paraId="7BA2D8A7" w14:textId="77777777" w:rsidR="00000000" w:rsidRPr="00CA1AE4" w:rsidRDefault="00BE2A62">
      <w:pPr>
        <w:pStyle w:val="HEADERTEXT"/>
        <w:rPr>
          <w:rFonts w:ascii="Times New Roman" w:hAnsi="Times New Roman" w:cs="Times New Roman"/>
          <w:b/>
          <w:bCs/>
          <w:color w:val="auto"/>
        </w:rPr>
      </w:pPr>
    </w:p>
    <w:p w14:paraId="315E6D43"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5.2 Требования к арматуре и арматурным каркасам </w:t>
      </w:r>
    </w:p>
    <w:p w14:paraId="4CCA02B2" w14:textId="0C0FEB0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5.2.1. Арматурная сталь и сортовой прокат, арматурные изделия и закладные элементы должны соответствовать проектной документации, требован</w:t>
      </w:r>
      <w:r w:rsidRPr="00CA1AE4">
        <w:rPr>
          <w:rFonts w:ascii="Times New Roman" w:hAnsi="Times New Roman" w:cs="Times New Roman"/>
        </w:rPr>
        <w:t xml:space="preserve">иям </w:t>
      </w:r>
      <w:r w:rsidRPr="00CA1AE4">
        <w:rPr>
          <w:rFonts w:ascii="Times New Roman" w:hAnsi="Times New Roman" w:cs="Times New Roman"/>
        </w:rPr>
        <w:t>ГОСТ 5781</w:t>
      </w:r>
      <w:r w:rsidRPr="00CA1AE4">
        <w:rPr>
          <w:rFonts w:ascii="Times New Roman" w:hAnsi="Times New Roman" w:cs="Times New Roman"/>
        </w:rPr>
        <w:t xml:space="preserve">, </w:t>
      </w:r>
      <w:r w:rsidRPr="00CA1AE4">
        <w:rPr>
          <w:rFonts w:ascii="Times New Roman" w:hAnsi="Times New Roman" w:cs="Times New Roman"/>
        </w:rPr>
        <w:t>ГОСТ 8478</w:t>
      </w:r>
      <w:r w:rsidRPr="00CA1AE4">
        <w:rPr>
          <w:rFonts w:ascii="Times New Roman" w:hAnsi="Times New Roman" w:cs="Times New Roman"/>
        </w:rPr>
        <w:t xml:space="preserve">, </w:t>
      </w:r>
      <w:r w:rsidRPr="00CA1AE4">
        <w:rPr>
          <w:rFonts w:ascii="Times New Roman" w:hAnsi="Times New Roman" w:cs="Times New Roman"/>
        </w:rPr>
        <w:t>ГОСТ Р 57997</w:t>
      </w:r>
      <w:r w:rsidRPr="00CA1AE4">
        <w:rPr>
          <w:rFonts w:ascii="Times New Roman" w:hAnsi="Times New Roman" w:cs="Times New Roman"/>
        </w:rPr>
        <w:t xml:space="preserve">, </w:t>
      </w:r>
      <w:r w:rsidRPr="00CA1AE4">
        <w:rPr>
          <w:rFonts w:ascii="Times New Roman" w:hAnsi="Times New Roman" w:cs="Times New Roman"/>
        </w:rPr>
        <w:t>ГОСТ Р 52544</w:t>
      </w:r>
      <w:r w:rsidRPr="00CA1AE4">
        <w:rPr>
          <w:rFonts w:ascii="Times New Roman" w:hAnsi="Times New Roman" w:cs="Times New Roman"/>
        </w:rPr>
        <w:t xml:space="preserve">, </w:t>
      </w:r>
      <w:r w:rsidRPr="00CA1AE4">
        <w:rPr>
          <w:rFonts w:ascii="Times New Roman" w:hAnsi="Times New Roman" w:cs="Times New Roman"/>
        </w:rPr>
        <w:t>ГОСТ 34028</w:t>
      </w:r>
      <w:r w:rsidRPr="00CA1AE4">
        <w:rPr>
          <w:rFonts w:ascii="Times New Roman" w:hAnsi="Times New Roman" w:cs="Times New Roman"/>
        </w:rPr>
        <w:t xml:space="preserve">, раздела 6 </w:t>
      </w:r>
      <w:r w:rsidRPr="00CA1AE4">
        <w:rPr>
          <w:rFonts w:ascii="Times New Roman" w:hAnsi="Times New Roman" w:cs="Times New Roman"/>
        </w:rPr>
        <w:t>СП 63.13330.2018</w:t>
      </w:r>
      <w:r w:rsidRPr="00CA1AE4">
        <w:rPr>
          <w:rFonts w:ascii="Times New Roman" w:hAnsi="Times New Roman" w:cs="Times New Roman"/>
        </w:rPr>
        <w:t>.</w:t>
      </w:r>
    </w:p>
    <w:p w14:paraId="7CD64033" w14:textId="77777777" w:rsidR="00000000" w:rsidRPr="00CA1AE4" w:rsidRDefault="00BE2A62">
      <w:pPr>
        <w:pStyle w:val="FORMATTEXT"/>
        <w:ind w:firstLine="568"/>
        <w:jc w:val="both"/>
        <w:rPr>
          <w:rFonts w:ascii="Times New Roman" w:hAnsi="Times New Roman" w:cs="Times New Roman"/>
        </w:rPr>
      </w:pPr>
    </w:p>
    <w:p w14:paraId="51E8C50D" w14:textId="670AD80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9DC5578" w14:textId="77777777" w:rsidR="00000000" w:rsidRPr="00CA1AE4" w:rsidRDefault="00BE2A62">
      <w:pPr>
        <w:pStyle w:val="FORMATTEXT"/>
        <w:ind w:firstLine="568"/>
        <w:jc w:val="both"/>
        <w:rPr>
          <w:rFonts w:ascii="Times New Roman" w:hAnsi="Times New Roman" w:cs="Times New Roman"/>
        </w:rPr>
      </w:pPr>
    </w:p>
    <w:p w14:paraId="0A11B984" w14:textId="62A62B7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5.2.2 Изготовление и оценку соответствия арматурных изделий следует проводить в соответствии с разработанным проектом с учетом требований </w:t>
      </w:r>
      <w:r w:rsidRPr="00CA1AE4">
        <w:rPr>
          <w:rFonts w:ascii="Times New Roman" w:hAnsi="Times New Roman" w:cs="Times New Roman"/>
        </w:rPr>
        <w:t>СП 70.1</w:t>
      </w:r>
      <w:r w:rsidRPr="00CA1AE4">
        <w:rPr>
          <w:rFonts w:ascii="Times New Roman" w:hAnsi="Times New Roman" w:cs="Times New Roman"/>
        </w:rPr>
        <w:t>3330</w:t>
      </w:r>
      <w:r w:rsidRPr="00CA1AE4">
        <w:rPr>
          <w:rFonts w:ascii="Times New Roman" w:hAnsi="Times New Roman" w:cs="Times New Roman"/>
        </w:rPr>
        <w:t>.</w:t>
      </w:r>
    </w:p>
    <w:p w14:paraId="6506C568" w14:textId="77777777" w:rsidR="00000000" w:rsidRPr="00CA1AE4" w:rsidRDefault="00BE2A62">
      <w:pPr>
        <w:pStyle w:val="FORMATTEXT"/>
        <w:ind w:firstLine="568"/>
        <w:jc w:val="both"/>
        <w:rPr>
          <w:rFonts w:ascii="Times New Roman" w:hAnsi="Times New Roman" w:cs="Times New Roman"/>
        </w:rPr>
      </w:pPr>
    </w:p>
    <w:p w14:paraId="2213BAE6" w14:textId="5810E45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5.2.3 Фундаментные болты должны отвечать требованиям </w:t>
      </w:r>
      <w:r w:rsidRPr="00CA1AE4">
        <w:rPr>
          <w:rFonts w:ascii="Times New Roman" w:hAnsi="Times New Roman" w:cs="Times New Roman"/>
        </w:rPr>
        <w:t>ГОСТ 24379.0</w:t>
      </w:r>
      <w:r w:rsidRPr="00CA1AE4">
        <w:rPr>
          <w:rFonts w:ascii="Times New Roman" w:hAnsi="Times New Roman" w:cs="Times New Roman"/>
        </w:rPr>
        <w:t xml:space="preserve"> и </w:t>
      </w:r>
      <w:r w:rsidRPr="00CA1AE4">
        <w:rPr>
          <w:rFonts w:ascii="Times New Roman" w:hAnsi="Times New Roman" w:cs="Times New Roman"/>
        </w:rPr>
        <w:t>ГОСТ 24379.1</w:t>
      </w:r>
      <w:r w:rsidRPr="00CA1AE4">
        <w:rPr>
          <w:rFonts w:ascii="Times New Roman" w:hAnsi="Times New Roman" w:cs="Times New Roman"/>
        </w:rPr>
        <w:t>.</w:t>
      </w:r>
    </w:p>
    <w:p w14:paraId="69F5E0FE" w14:textId="77777777" w:rsidR="00000000" w:rsidRPr="00CA1AE4" w:rsidRDefault="00BE2A62">
      <w:pPr>
        <w:pStyle w:val="FORMATTEXT"/>
        <w:ind w:firstLine="568"/>
        <w:jc w:val="both"/>
        <w:rPr>
          <w:rFonts w:ascii="Times New Roman" w:hAnsi="Times New Roman" w:cs="Times New Roman"/>
        </w:rPr>
      </w:pPr>
    </w:p>
    <w:p w14:paraId="5395AB59" w14:textId="553685D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5.2.4 Хранение арматурной стали и сортового проката, арматурных</w:t>
      </w:r>
      <w:r w:rsidRPr="00CA1AE4">
        <w:rPr>
          <w:rFonts w:ascii="Times New Roman" w:hAnsi="Times New Roman" w:cs="Times New Roman"/>
        </w:rPr>
        <w:t xml:space="preserve"> изделий и закладных деталей следует осуществлять в соответствии с </w:t>
      </w:r>
      <w:r w:rsidRPr="00CA1AE4">
        <w:rPr>
          <w:rFonts w:ascii="Times New Roman" w:hAnsi="Times New Roman" w:cs="Times New Roman"/>
        </w:rPr>
        <w:t>ГОСТ 7566-2018</w:t>
      </w:r>
      <w:r w:rsidRPr="00CA1AE4">
        <w:rPr>
          <w:rFonts w:ascii="Times New Roman" w:hAnsi="Times New Roman" w:cs="Times New Roman"/>
        </w:rPr>
        <w:t xml:space="preserve"> (раздел 7).</w:t>
      </w:r>
    </w:p>
    <w:p w14:paraId="2FDB4881" w14:textId="77777777" w:rsidR="00000000" w:rsidRPr="00CA1AE4" w:rsidRDefault="00BE2A62">
      <w:pPr>
        <w:pStyle w:val="FORMATTEXT"/>
        <w:ind w:firstLine="568"/>
        <w:jc w:val="both"/>
        <w:rPr>
          <w:rFonts w:ascii="Times New Roman" w:hAnsi="Times New Roman" w:cs="Times New Roman"/>
        </w:rPr>
      </w:pPr>
    </w:p>
    <w:p w14:paraId="470C456A" w14:textId="22DB6C8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CCFC5C8" w14:textId="77777777" w:rsidR="00000000" w:rsidRPr="00CA1AE4" w:rsidRDefault="00BE2A62">
      <w:pPr>
        <w:pStyle w:val="FORMATTEXT"/>
        <w:ind w:firstLine="568"/>
        <w:jc w:val="both"/>
        <w:rPr>
          <w:rFonts w:ascii="Times New Roman" w:hAnsi="Times New Roman" w:cs="Times New Roman"/>
        </w:rPr>
      </w:pPr>
    </w:p>
    <w:p w14:paraId="7DE921DB" w14:textId="38E1DF6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5.2.5 Заготовку стержней, изготовление арматурных изделий, резку стержневой, бунтовой, проволочной арматуры и сеток следует проводит</w:t>
      </w:r>
      <w:r w:rsidRPr="00CA1AE4">
        <w:rPr>
          <w:rFonts w:ascii="Times New Roman" w:hAnsi="Times New Roman" w:cs="Times New Roman"/>
        </w:rPr>
        <w:t xml:space="preserve">ь механическими, гидравлическими или пневматическими ножницами, пилами трения, а также плазменными горелками в соответствии с требованиями </w:t>
      </w:r>
      <w:r w:rsidRPr="00CA1AE4">
        <w:rPr>
          <w:rFonts w:ascii="Times New Roman" w:hAnsi="Times New Roman" w:cs="Times New Roman"/>
        </w:rPr>
        <w:t>СП 130.13330</w:t>
      </w:r>
      <w:r w:rsidRPr="00CA1AE4">
        <w:rPr>
          <w:rFonts w:ascii="Times New Roman" w:hAnsi="Times New Roman" w:cs="Times New Roman"/>
        </w:rPr>
        <w:t>.</w:t>
      </w:r>
    </w:p>
    <w:p w14:paraId="73C4CB29" w14:textId="77777777" w:rsidR="00000000" w:rsidRPr="00CA1AE4" w:rsidRDefault="00BE2A62">
      <w:pPr>
        <w:pStyle w:val="FORMATTEXT"/>
        <w:ind w:firstLine="568"/>
        <w:jc w:val="both"/>
        <w:rPr>
          <w:rFonts w:ascii="Times New Roman" w:hAnsi="Times New Roman" w:cs="Times New Roman"/>
        </w:rPr>
      </w:pPr>
    </w:p>
    <w:p w14:paraId="087BE96F" w14:textId="3389637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5.2.6 Для вязки сеток и пространственных каркасов из стержней большого диаметра - от 25 до 40 мм - следует применять низкоуглеродистую вязальную проволоку общего назначения, нормальной точности, термически обработанную, светлую 2,5-О-С </w:t>
      </w:r>
      <w:r w:rsidRPr="00CA1AE4">
        <w:rPr>
          <w:rFonts w:ascii="Times New Roman" w:hAnsi="Times New Roman" w:cs="Times New Roman"/>
        </w:rPr>
        <w:t>ГОСТ 3282-74</w:t>
      </w:r>
      <w:r w:rsidRPr="00CA1AE4">
        <w:rPr>
          <w:rFonts w:ascii="Times New Roman" w:hAnsi="Times New Roman" w:cs="Times New Roman"/>
        </w:rPr>
        <w:t xml:space="preserve">. </w:t>
      </w:r>
    </w:p>
    <w:p w14:paraId="14B6EF57" w14:textId="77777777" w:rsidR="00000000" w:rsidRPr="00CA1AE4" w:rsidRDefault="00BE2A62">
      <w:pPr>
        <w:pStyle w:val="FORMATTEXT"/>
        <w:ind w:firstLine="568"/>
        <w:jc w:val="both"/>
        <w:rPr>
          <w:rFonts w:ascii="Times New Roman" w:hAnsi="Times New Roman" w:cs="Times New Roman"/>
        </w:rPr>
      </w:pPr>
    </w:p>
    <w:p w14:paraId="2A9ED39B" w14:textId="377AC0A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5.2.7 Допустимые отклонения в арматурных каркасах должны соответствовать </w:t>
      </w:r>
      <w:r w:rsidRPr="00CA1AE4">
        <w:rPr>
          <w:rFonts w:ascii="Times New Roman" w:hAnsi="Times New Roman" w:cs="Times New Roman"/>
        </w:rPr>
        <w:t>ГОСТ Р 57997</w:t>
      </w:r>
      <w:r w:rsidRPr="00CA1AE4">
        <w:rPr>
          <w:rFonts w:ascii="Times New Roman" w:hAnsi="Times New Roman" w:cs="Times New Roman"/>
        </w:rPr>
        <w:t>.</w:t>
      </w:r>
    </w:p>
    <w:p w14:paraId="2A28B41B" w14:textId="77777777" w:rsidR="00000000" w:rsidRPr="00CA1AE4" w:rsidRDefault="00BE2A62">
      <w:pPr>
        <w:pStyle w:val="FORMATTEXT"/>
        <w:ind w:firstLine="568"/>
        <w:jc w:val="both"/>
        <w:rPr>
          <w:rFonts w:ascii="Times New Roman" w:hAnsi="Times New Roman" w:cs="Times New Roman"/>
        </w:rPr>
      </w:pPr>
    </w:p>
    <w:p w14:paraId="4D7B205B" w14:textId="36BA99D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7952DE9" w14:textId="77777777" w:rsidR="00000000" w:rsidRPr="00CA1AE4" w:rsidRDefault="00BE2A62">
      <w:pPr>
        <w:pStyle w:val="FORMATTEXT"/>
        <w:ind w:firstLine="568"/>
        <w:jc w:val="both"/>
        <w:rPr>
          <w:rFonts w:ascii="Times New Roman" w:hAnsi="Times New Roman" w:cs="Times New Roman"/>
        </w:rPr>
      </w:pPr>
    </w:p>
    <w:p w14:paraId="00E79A20" w14:textId="2F4061D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5.2.8 Требования к определению длины нахлестки </w:t>
      </w:r>
      <w:r w:rsidR="00D85158" w:rsidRPr="00CA1AE4">
        <w:rPr>
          <w:rFonts w:ascii="Times New Roman" w:hAnsi="Times New Roman" w:cs="Times New Roman"/>
          <w:noProof/>
          <w:position w:val="-11"/>
        </w:rPr>
        <w:drawing>
          <wp:inline distT="0" distB="0" distL="0" distR="0" wp14:anchorId="4AF35624" wp14:editId="4F66A121">
            <wp:extent cx="122555" cy="23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CA1AE4">
        <w:rPr>
          <w:rFonts w:ascii="Times New Roman" w:hAnsi="Times New Roman" w:cs="Times New Roman"/>
        </w:rPr>
        <w:t>стыкуемых стержней в зависимости от расчетных сопротивлений арматуры и бетона, напряженного состояния бетона в зоне с</w:t>
      </w:r>
      <w:r w:rsidRPr="00CA1AE4">
        <w:rPr>
          <w:rFonts w:ascii="Times New Roman" w:hAnsi="Times New Roman" w:cs="Times New Roman"/>
        </w:rPr>
        <w:t>тыка и диаметра арматуры приведены в [</w:t>
      </w:r>
      <w:r w:rsidRPr="00CA1AE4">
        <w:rPr>
          <w:rFonts w:ascii="Times New Roman" w:hAnsi="Times New Roman" w:cs="Times New Roman"/>
        </w:rPr>
        <w:t>3</w:t>
      </w:r>
      <w:r w:rsidRPr="00CA1AE4">
        <w:rPr>
          <w:rFonts w:ascii="Times New Roman" w:hAnsi="Times New Roman" w:cs="Times New Roman"/>
        </w:rPr>
        <w:t>, пункт 8.3.27]. При этом значения перепуска арматуры указывают в проекте.</w:t>
      </w:r>
    </w:p>
    <w:p w14:paraId="501074B2" w14:textId="77777777" w:rsidR="00000000" w:rsidRPr="00CA1AE4" w:rsidRDefault="00BE2A62">
      <w:pPr>
        <w:pStyle w:val="FORMATTEXT"/>
        <w:ind w:firstLine="568"/>
        <w:jc w:val="both"/>
        <w:rPr>
          <w:rFonts w:ascii="Times New Roman" w:hAnsi="Times New Roman" w:cs="Times New Roman"/>
        </w:rPr>
      </w:pPr>
    </w:p>
    <w:p w14:paraId="2259BDE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5.2.9 При стыковке внахлестку стыкуемые стержни располагают вплотную один к другому и скрепляют скрутками</w:t>
      </w:r>
      <w:r w:rsidRPr="00CA1AE4">
        <w:rPr>
          <w:rFonts w:ascii="Times New Roman" w:hAnsi="Times New Roman" w:cs="Times New Roman"/>
        </w:rPr>
        <w:t>.</w:t>
      </w:r>
    </w:p>
    <w:p w14:paraId="67D77280" w14:textId="77777777" w:rsidR="00000000" w:rsidRPr="00CA1AE4" w:rsidRDefault="00BE2A62">
      <w:pPr>
        <w:pStyle w:val="FORMATTEXT"/>
        <w:ind w:firstLine="568"/>
        <w:jc w:val="both"/>
        <w:rPr>
          <w:rFonts w:ascii="Times New Roman" w:hAnsi="Times New Roman" w:cs="Times New Roman"/>
        </w:rPr>
      </w:pPr>
    </w:p>
    <w:p w14:paraId="4F50970E" w14:textId="008458B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Расстояние между стыкуемыми стержнями не должно превышать четырех диаметров стыкуемых стержней (4</w:t>
      </w:r>
      <w:r w:rsidRPr="00CA1AE4">
        <w:rPr>
          <w:rFonts w:ascii="Times New Roman" w:hAnsi="Times New Roman" w:cs="Times New Roman"/>
          <w:i/>
          <w:iCs/>
        </w:rPr>
        <w:t>d</w:t>
      </w:r>
      <w:r w:rsidRPr="00CA1AE4">
        <w:rPr>
          <w:rFonts w:ascii="Times New Roman" w:hAnsi="Times New Roman" w:cs="Times New Roman"/>
        </w:rPr>
        <w:t xml:space="preserve">). Шаг между скрутками не должен превышать 300 мм. Соседние стыки внахлестку следует располагать вразбежку, чтобы расстояния между центрами тяжести стыков </w:t>
      </w:r>
      <w:r w:rsidRPr="00CA1AE4">
        <w:rPr>
          <w:rFonts w:ascii="Times New Roman" w:hAnsi="Times New Roman" w:cs="Times New Roman"/>
        </w:rPr>
        <w:t>были не менее 1,5</w:t>
      </w:r>
      <w:r w:rsidR="00D85158" w:rsidRPr="00CA1AE4">
        <w:rPr>
          <w:rFonts w:ascii="Times New Roman" w:hAnsi="Times New Roman" w:cs="Times New Roman"/>
          <w:noProof/>
          <w:position w:val="-11"/>
        </w:rPr>
        <w:drawing>
          <wp:inline distT="0" distB="0" distL="0" distR="0" wp14:anchorId="743C7A84" wp14:editId="6A7408D9">
            <wp:extent cx="122555"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CA1AE4">
        <w:rPr>
          <w:rFonts w:ascii="Times New Roman" w:hAnsi="Times New Roman" w:cs="Times New Roman"/>
        </w:rPr>
        <w:t xml:space="preserve"> (см. рисунок 5.1).</w:t>
      </w:r>
    </w:p>
    <w:p w14:paraId="61BFC5E8" w14:textId="77777777" w:rsidR="00000000" w:rsidRPr="00CA1AE4" w:rsidRDefault="00BE2A62">
      <w:pPr>
        <w:pStyle w:val="FORMATTEXT"/>
        <w:ind w:firstLine="568"/>
        <w:jc w:val="both"/>
        <w:rPr>
          <w:rFonts w:ascii="Times New Roman" w:hAnsi="Times New Roman" w:cs="Times New Roman"/>
        </w:rPr>
      </w:pPr>
    </w:p>
    <w:p w14:paraId="15183C9C"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CA1AE4" w:rsidRPr="00CA1AE4" w14:paraId="0D3EE389"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5DD9F2A7" w14:textId="1C4269D4"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81"/>
                <w:sz w:val="24"/>
                <w:szCs w:val="24"/>
              </w:rPr>
              <w:drawing>
                <wp:inline distT="0" distB="0" distL="0" distR="0" wp14:anchorId="4F35192E" wp14:editId="449827FA">
                  <wp:extent cx="4803775" cy="2012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3775" cy="2012950"/>
                          </a:xfrm>
                          <a:prstGeom prst="rect">
                            <a:avLst/>
                          </a:prstGeom>
                          <a:noFill/>
                          <a:ln>
                            <a:noFill/>
                          </a:ln>
                        </pic:spPr>
                      </pic:pic>
                    </a:graphicData>
                  </a:graphic>
                </wp:inline>
              </w:drawing>
            </w:r>
          </w:p>
        </w:tc>
      </w:tr>
    </w:tbl>
    <w:p w14:paraId="40ABC3B4"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187FAE6E" w14:textId="44F635A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Примечание - </w:t>
      </w:r>
      <w:r w:rsidR="00D85158" w:rsidRPr="00CA1AE4">
        <w:rPr>
          <w:rFonts w:ascii="Times New Roman" w:hAnsi="Times New Roman" w:cs="Times New Roman"/>
          <w:noProof/>
          <w:position w:val="-9"/>
        </w:rPr>
        <w:drawing>
          <wp:inline distT="0" distB="0" distL="0" distR="0" wp14:anchorId="4313E409" wp14:editId="66577A28">
            <wp:extent cx="143510" cy="184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CA1AE4">
        <w:rPr>
          <w:rFonts w:ascii="Times New Roman" w:hAnsi="Times New Roman" w:cs="Times New Roman"/>
        </w:rPr>
        <w:t xml:space="preserve">, </w:t>
      </w:r>
      <w:r w:rsidR="00D85158" w:rsidRPr="00CA1AE4">
        <w:rPr>
          <w:rFonts w:ascii="Times New Roman" w:hAnsi="Times New Roman" w:cs="Times New Roman"/>
          <w:noProof/>
          <w:position w:val="-10"/>
        </w:rPr>
        <w:drawing>
          <wp:inline distT="0" distB="0" distL="0" distR="0" wp14:anchorId="6D1FFD71" wp14:editId="68B38F2B">
            <wp:extent cx="163830"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CA1AE4">
        <w:rPr>
          <w:rFonts w:ascii="Times New Roman" w:hAnsi="Times New Roman" w:cs="Times New Roman"/>
        </w:rPr>
        <w:t xml:space="preserve">, </w:t>
      </w:r>
      <w:r w:rsidR="00D85158" w:rsidRPr="00CA1AE4">
        <w:rPr>
          <w:rFonts w:ascii="Times New Roman" w:hAnsi="Times New Roman" w:cs="Times New Roman"/>
          <w:noProof/>
          <w:position w:val="-10"/>
        </w:rPr>
        <w:drawing>
          <wp:inline distT="0" distB="0" distL="0" distR="0" wp14:anchorId="7F4ABF86" wp14:editId="3A15AA10">
            <wp:extent cx="191135"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 xml:space="preserve">- см. 5.2.10; </w:t>
      </w:r>
      <w:r w:rsidR="00D85158" w:rsidRPr="00CA1AE4">
        <w:rPr>
          <w:rFonts w:ascii="Times New Roman" w:hAnsi="Times New Roman" w:cs="Times New Roman"/>
          <w:noProof/>
          <w:position w:val="-11"/>
        </w:rPr>
        <w:drawing>
          <wp:inline distT="0" distB="0" distL="0" distR="0" wp14:anchorId="71A27209" wp14:editId="6CCF56D8">
            <wp:extent cx="12255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CA1AE4">
        <w:rPr>
          <w:rFonts w:ascii="Times New Roman" w:hAnsi="Times New Roman" w:cs="Times New Roman"/>
        </w:rPr>
        <w:t>- см. 5.2.8.</w:t>
      </w:r>
    </w:p>
    <w:p w14:paraId="755363DC" w14:textId="77777777" w:rsidR="00000000" w:rsidRPr="00CA1AE4" w:rsidRDefault="00BE2A62">
      <w:pPr>
        <w:pStyle w:val="FORMATTEXT"/>
        <w:ind w:firstLine="568"/>
        <w:jc w:val="both"/>
        <w:rPr>
          <w:rFonts w:ascii="Times New Roman" w:hAnsi="Times New Roman" w:cs="Times New Roman"/>
        </w:rPr>
      </w:pPr>
    </w:p>
    <w:p w14:paraId="1B2AEE14" w14:textId="6C632EB8" w:rsidR="00000000" w:rsidRDefault="00BE2A62">
      <w:pPr>
        <w:pStyle w:val="FORMATTEXT"/>
        <w:jc w:val="center"/>
        <w:rPr>
          <w:rFonts w:ascii="Times New Roman" w:hAnsi="Times New Roman" w:cs="Times New Roman"/>
        </w:rPr>
      </w:pPr>
      <w:r w:rsidRPr="00CA1AE4">
        <w:rPr>
          <w:rFonts w:ascii="Times New Roman" w:hAnsi="Times New Roman" w:cs="Times New Roman"/>
        </w:rPr>
        <w:t xml:space="preserve">Рисунок 5.1 - Схема расположения стыков в сетках из одиночных стержней </w:t>
      </w:r>
    </w:p>
    <w:p w14:paraId="340444B4" w14:textId="22CC6A9C" w:rsidR="00CA1AE4" w:rsidRDefault="00CA1AE4">
      <w:pPr>
        <w:pStyle w:val="FORMATTEXT"/>
        <w:jc w:val="center"/>
        <w:rPr>
          <w:rFonts w:ascii="Times New Roman" w:hAnsi="Times New Roman" w:cs="Times New Roman"/>
        </w:rPr>
      </w:pPr>
    </w:p>
    <w:p w14:paraId="1722A583" w14:textId="77777777" w:rsidR="00CA1AE4" w:rsidRPr="00CA1AE4" w:rsidRDefault="00CA1AE4">
      <w:pPr>
        <w:pStyle w:val="FORMATTEXT"/>
        <w:jc w:val="center"/>
        <w:rPr>
          <w:rFonts w:ascii="Times New Roman" w:hAnsi="Times New Roman" w:cs="Times New Roman"/>
        </w:rPr>
      </w:pPr>
    </w:p>
    <w:p w14:paraId="58FC322E" w14:textId="70CDF00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5.2.10 Расстояние в свету между соседними стыками внахлестку (по ширине железобетонного элемента) должно быть не менее 2</w:t>
      </w:r>
      <w:r w:rsidR="00D85158" w:rsidRPr="00CA1AE4">
        <w:rPr>
          <w:rFonts w:ascii="Times New Roman" w:hAnsi="Times New Roman" w:cs="Times New Roman"/>
          <w:noProof/>
          <w:position w:val="-9"/>
        </w:rPr>
        <w:drawing>
          <wp:inline distT="0" distB="0" distL="0" distR="0" wp14:anchorId="7FFDB4EF" wp14:editId="03E7DB1F">
            <wp:extent cx="143510" cy="184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CA1AE4">
        <w:rPr>
          <w:rFonts w:ascii="Times New Roman" w:hAnsi="Times New Roman" w:cs="Times New Roman"/>
        </w:rPr>
        <w:t xml:space="preserve"> (где </w:t>
      </w:r>
      <w:r w:rsidR="00D85158" w:rsidRPr="00CA1AE4">
        <w:rPr>
          <w:rFonts w:ascii="Times New Roman" w:hAnsi="Times New Roman" w:cs="Times New Roman"/>
          <w:noProof/>
          <w:position w:val="-9"/>
        </w:rPr>
        <w:drawing>
          <wp:inline distT="0" distB="0" distL="0" distR="0" wp14:anchorId="431323CB" wp14:editId="5B7228CF">
            <wp:extent cx="143510" cy="184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CA1AE4">
        <w:rPr>
          <w:rFonts w:ascii="Times New Roman" w:hAnsi="Times New Roman" w:cs="Times New Roman"/>
        </w:rPr>
        <w:t xml:space="preserve">- максимальный диаметр из диаметров </w:t>
      </w:r>
      <w:r w:rsidR="00D85158" w:rsidRPr="00CA1AE4">
        <w:rPr>
          <w:rFonts w:ascii="Times New Roman" w:hAnsi="Times New Roman" w:cs="Times New Roman"/>
          <w:noProof/>
          <w:position w:val="-10"/>
        </w:rPr>
        <w:drawing>
          <wp:inline distT="0" distB="0" distL="0" distR="0" wp14:anchorId="5050FD09" wp14:editId="29AFCCAA">
            <wp:extent cx="163830" cy="218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CA1AE4">
        <w:rPr>
          <w:rFonts w:ascii="Times New Roman" w:hAnsi="Times New Roman" w:cs="Times New Roman"/>
        </w:rPr>
        <w:t xml:space="preserve">и </w:t>
      </w:r>
      <w:r w:rsidR="00D85158" w:rsidRPr="00CA1AE4">
        <w:rPr>
          <w:rFonts w:ascii="Times New Roman" w:hAnsi="Times New Roman" w:cs="Times New Roman"/>
          <w:noProof/>
          <w:position w:val="-10"/>
        </w:rPr>
        <w:drawing>
          <wp:inline distT="0" distB="0" distL="0" distR="0" wp14:anchorId="4E081763" wp14:editId="1A5213C9">
            <wp:extent cx="191135" cy="2184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двух стыкуемых стержней) не менее 30 мм (см. рисунок 5.1) и не менее 1,5</w:t>
      </w:r>
      <w:r w:rsidR="00D85158" w:rsidRPr="00CA1AE4">
        <w:rPr>
          <w:rFonts w:ascii="Times New Roman" w:hAnsi="Times New Roman" w:cs="Times New Roman"/>
          <w:noProof/>
          <w:position w:val="-11"/>
        </w:rPr>
        <w:drawing>
          <wp:inline distT="0" distB="0" distL="0" distR="0" wp14:anchorId="277617FE" wp14:editId="4A44D90E">
            <wp:extent cx="184150"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CA1AE4">
        <w:rPr>
          <w:rFonts w:ascii="Times New Roman" w:hAnsi="Times New Roman" w:cs="Times New Roman"/>
        </w:rPr>
        <w:t xml:space="preserve"> (где </w:t>
      </w:r>
      <w:r w:rsidR="00D85158" w:rsidRPr="00CA1AE4">
        <w:rPr>
          <w:rFonts w:ascii="Times New Roman" w:hAnsi="Times New Roman" w:cs="Times New Roman"/>
          <w:noProof/>
          <w:position w:val="-11"/>
        </w:rPr>
        <w:drawing>
          <wp:inline distT="0" distB="0" distL="0" distR="0" wp14:anchorId="78833BBE" wp14:editId="245E3FAE">
            <wp:extent cx="18415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CA1AE4">
        <w:rPr>
          <w:rFonts w:ascii="Times New Roman" w:hAnsi="Times New Roman" w:cs="Times New Roman"/>
        </w:rPr>
        <w:t>- максимальный размер крупного заполнителя).</w:t>
      </w:r>
    </w:p>
    <w:p w14:paraId="5E1E0266" w14:textId="77777777" w:rsidR="00000000" w:rsidRPr="00CA1AE4" w:rsidRDefault="00BE2A62">
      <w:pPr>
        <w:pStyle w:val="FORMATTEXT"/>
        <w:ind w:firstLine="568"/>
        <w:jc w:val="both"/>
        <w:rPr>
          <w:rFonts w:ascii="Times New Roman" w:hAnsi="Times New Roman" w:cs="Times New Roman"/>
        </w:rPr>
      </w:pPr>
    </w:p>
    <w:p w14:paraId="404EEE47" w14:textId="69EFAD1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Расстояние в свету по вертикали между стержнями горизонтальных сеток, в которых стыки осуществляются в нахлестку в своих горизонтальн</w:t>
      </w:r>
      <w:r w:rsidRPr="00CA1AE4">
        <w:rPr>
          <w:rFonts w:ascii="Times New Roman" w:hAnsi="Times New Roman" w:cs="Times New Roman"/>
        </w:rPr>
        <w:t xml:space="preserve">ых плоскостях, должно быть не менее приведенного диаметра </w:t>
      </w:r>
      <w:r w:rsidR="00D85158" w:rsidRPr="00CA1AE4">
        <w:rPr>
          <w:rFonts w:ascii="Times New Roman" w:hAnsi="Times New Roman" w:cs="Times New Roman"/>
          <w:noProof/>
          <w:position w:val="-9"/>
        </w:rPr>
        <w:drawing>
          <wp:inline distT="0" distB="0" distL="0" distR="0" wp14:anchorId="5D97EB5F" wp14:editId="3BE20BE9">
            <wp:extent cx="143510" cy="184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CA1AE4">
        <w:rPr>
          <w:rFonts w:ascii="Times New Roman" w:hAnsi="Times New Roman" w:cs="Times New Roman"/>
        </w:rPr>
        <w:t>* двух стыкуемых стержней и не менее 50 мм (при двух сетках не менее 30 мм) и не менее 1,5</w:t>
      </w:r>
      <w:r w:rsidR="00D85158" w:rsidRPr="00CA1AE4">
        <w:rPr>
          <w:rFonts w:ascii="Times New Roman" w:hAnsi="Times New Roman" w:cs="Times New Roman"/>
          <w:noProof/>
          <w:position w:val="-11"/>
        </w:rPr>
        <w:drawing>
          <wp:inline distT="0" distB="0" distL="0" distR="0" wp14:anchorId="282D8563" wp14:editId="1CDF3E59">
            <wp:extent cx="18415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CA1AE4">
        <w:rPr>
          <w:rFonts w:ascii="Times New Roman" w:hAnsi="Times New Roman" w:cs="Times New Roman"/>
        </w:rPr>
        <w:t>. Приведенный диаметр определяют по ф</w:t>
      </w:r>
      <w:r w:rsidRPr="00CA1AE4">
        <w:rPr>
          <w:rFonts w:ascii="Times New Roman" w:hAnsi="Times New Roman" w:cs="Times New Roman"/>
        </w:rPr>
        <w:t>ормуле</w:t>
      </w:r>
    </w:p>
    <w:p w14:paraId="2F17F0DC" w14:textId="77777777" w:rsidR="00000000" w:rsidRPr="00CA1AE4" w:rsidRDefault="00BE2A62">
      <w:pPr>
        <w:pStyle w:val="FORMATTEXT"/>
        <w:ind w:firstLine="568"/>
        <w:jc w:val="both"/>
        <w:rPr>
          <w:rFonts w:ascii="Times New Roman" w:hAnsi="Times New Roman" w:cs="Times New Roman"/>
        </w:rPr>
      </w:pPr>
    </w:p>
    <w:p w14:paraId="4480044F" w14:textId="5B6D529B"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3"/>
        </w:rPr>
        <w:drawing>
          <wp:inline distT="0" distB="0" distL="0" distR="0" wp14:anchorId="7562F3B0" wp14:editId="5C4197E7">
            <wp:extent cx="941705" cy="29337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1705" cy="293370"/>
                    </a:xfrm>
                    <a:prstGeom prst="rect">
                      <a:avLst/>
                    </a:prstGeom>
                    <a:noFill/>
                    <a:ln>
                      <a:noFill/>
                    </a:ln>
                  </pic:spPr>
                </pic:pic>
              </a:graphicData>
            </a:graphic>
          </wp:inline>
        </w:drawing>
      </w:r>
      <w:r w:rsidR="00BE2A62" w:rsidRPr="00CA1AE4">
        <w:rPr>
          <w:rFonts w:ascii="Times New Roman" w:hAnsi="Times New Roman" w:cs="Times New Roman"/>
        </w:rPr>
        <w:t xml:space="preserve">.                                                                 (5.3) </w:t>
      </w:r>
    </w:p>
    <w:p w14:paraId="7E32231C" w14:textId="77777777" w:rsidR="00000000" w:rsidRPr="00CA1AE4" w:rsidRDefault="00BE2A62">
      <w:pPr>
        <w:pStyle w:val="FORMATTEXT"/>
        <w:rPr>
          <w:rFonts w:ascii="Times New Roman" w:hAnsi="Times New Roman" w:cs="Times New Roman"/>
        </w:rPr>
      </w:pPr>
    </w:p>
    <w:p w14:paraId="50CAAE50" w14:textId="7D334653" w:rsidR="00000000" w:rsidRPr="00CA1AE4" w:rsidRDefault="00BE2A62">
      <w:pPr>
        <w:pStyle w:val="FORMATTEXT"/>
        <w:rPr>
          <w:rFonts w:ascii="Times New Roman" w:hAnsi="Times New Roman" w:cs="Times New Roman"/>
        </w:rPr>
      </w:pPr>
      <w:r w:rsidRPr="00CA1AE4">
        <w:rPr>
          <w:rFonts w:ascii="Times New Roman" w:hAnsi="Times New Roman" w:cs="Times New Roman"/>
        </w:rPr>
        <w:t xml:space="preserve">     (Измененная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A8E173F" w14:textId="77777777" w:rsidR="00000000" w:rsidRPr="00CA1AE4" w:rsidRDefault="00BE2A62">
      <w:pPr>
        <w:pStyle w:val="FORMATTEXT"/>
        <w:rPr>
          <w:rFonts w:ascii="Times New Roman" w:hAnsi="Times New Roman" w:cs="Times New Roman"/>
        </w:rPr>
      </w:pPr>
      <w:r w:rsidRPr="00CA1AE4">
        <w:rPr>
          <w:rFonts w:ascii="Times New Roman" w:hAnsi="Times New Roman" w:cs="Times New Roman"/>
        </w:rPr>
        <w:t xml:space="preserve">           </w:t>
      </w:r>
    </w:p>
    <w:p w14:paraId="081E79BF" w14:textId="13A9990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5.2.11 Нахлесточные стыки стержней отдельных сеток у швов бетонирования и вертикальных сечений пакета сеток фундаментной плиты следует располагат</w:t>
      </w:r>
      <w:r w:rsidRPr="00CA1AE4">
        <w:rPr>
          <w:rFonts w:ascii="Times New Roman" w:hAnsi="Times New Roman" w:cs="Times New Roman"/>
        </w:rPr>
        <w:t>ь согласно схемам, показанным на рисунке 5.2 (для сеток из одиночных стержней). Расположение стыков стержней сеток по высоте должно комбинироваться из схем (см. рисунок 5.2), таким образом, чтобы в одном сечении была выполнена стыковка не более 50% всех ст</w:t>
      </w:r>
      <w:r w:rsidRPr="00CA1AE4">
        <w:rPr>
          <w:rFonts w:ascii="Times New Roman" w:hAnsi="Times New Roman" w:cs="Times New Roman"/>
        </w:rPr>
        <w:t>ержней. Стыки арматуры расположены в одном сечении, если расстояние между центрами стыков меньше или равно 1,3</w:t>
      </w:r>
      <w:r w:rsidR="00D85158" w:rsidRPr="00CA1AE4">
        <w:rPr>
          <w:rFonts w:ascii="Times New Roman" w:hAnsi="Times New Roman" w:cs="Times New Roman"/>
          <w:noProof/>
          <w:position w:val="-11"/>
        </w:rPr>
        <w:drawing>
          <wp:inline distT="0" distB="0" distL="0" distR="0" wp14:anchorId="702BA723" wp14:editId="600AA6B0">
            <wp:extent cx="12255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CA1AE4">
        <w:rPr>
          <w:rFonts w:ascii="Times New Roman" w:hAnsi="Times New Roman" w:cs="Times New Roman"/>
        </w:rPr>
        <w:t xml:space="preserve">. </w:t>
      </w:r>
    </w:p>
    <w:p w14:paraId="14314E29"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w:t>
      </w:r>
    </w:p>
    <w:p w14:paraId="42903018"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3091E136"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50"/>
      </w:tblGrid>
      <w:tr w:rsidR="00CA1AE4" w:rsidRPr="00CA1AE4" w14:paraId="3F60901F" w14:textId="77777777">
        <w:tblPrEx>
          <w:tblCellMar>
            <w:top w:w="0" w:type="dxa"/>
            <w:bottom w:w="0" w:type="dxa"/>
          </w:tblCellMar>
        </w:tblPrEx>
        <w:trPr>
          <w:jc w:val="center"/>
        </w:trPr>
        <w:tc>
          <w:tcPr>
            <w:tcW w:w="9450" w:type="dxa"/>
            <w:tcBorders>
              <w:top w:val="nil"/>
              <w:left w:val="nil"/>
              <w:bottom w:val="nil"/>
              <w:right w:val="nil"/>
            </w:tcBorders>
            <w:tcMar>
              <w:top w:w="114" w:type="dxa"/>
              <w:left w:w="28" w:type="dxa"/>
              <w:bottom w:w="114" w:type="dxa"/>
              <w:right w:w="28" w:type="dxa"/>
            </w:tcMar>
          </w:tcPr>
          <w:p w14:paraId="67799BF2" w14:textId="4D0714BC"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206"/>
                <w:sz w:val="24"/>
                <w:szCs w:val="24"/>
              </w:rPr>
              <w:lastRenderedPageBreak/>
              <w:drawing>
                <wp:inline distT="0" distB="0" distL="0" distR="0" wp14:anchorId="55B7E1D3" wp14:editId="1AC685C8">
                  <wp:extent cx="5827395" cy="52000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7395" cy="5200015"/>
                          </a:xfrm>
                          <a:prstGeom prst="rect">
                            <a:avLst/>
                          </a:prstGeom>
                          <a:noFill/>
                          <a:ln>
                            <a:noFill/>
                          </a:ln>
                        </pic:spPr>
                      </pic:pic>
                    </a:graphicData>
                  </a:graphic>
                </wp:inline>
              </w:drawing>
            </w:r>
          </w:p>
        </w:tc>
      </w:tr>
    </w:tbl>
    <w:p w14:paraId="7685BCBE"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3A6A9CE"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2BCD0327"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Рисунок 5.2 - </w:t>
      </w:r>
      <w:r w:rsidRPr="00CA1AE4">
        <w:rPr>
          <w:rFonts w:ascii="Times New Roman" w:hAnsi="Times New Roman" w:cs="Times New Roman"/>
        </w:rPr>
        <w:t xml:space="preserve">Схема расположения нахлесточных стыков в сетках из одиночных стержней у швов бетонирования и вертикальных сечений пакета сеток </w:t>
      </w:r>
    </w:p>
    <w:p w14:paraId="726E1046" w14:textId="6DA2570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5.2.12 Согласно </w:t>
      </w:r>
      <w:r w:rsidRPr="00CA1AE4">
        <w:rPr>
          <w:rFonts w:ascii="Times New Roman" w:hAnsi="Times New Roman" w:cs="Times New Roman"/>
        </w:rPr>
        <w:t>[3</w:t>
      </w:r>
      <w:r w:rsidRPr="00CA1AE4">
        <w:rPr>
          <w:rFonts w:ascii="Times New Roman" w:hAnsi="Times New Roman" w:cs="Times New Roman"/>
        </w:rPr>
        <w:t>, пункт 8.3.27] допускается увеличивать относительное количество стыкуемой в одном расчетном сечении растянутой рабочей арматуры до 100%.</w:t>
      </w:r>
    </w:p>
    <w:p w14:paraId="03733330" w14:textId="77777777" w:rsidR="00000000" w:rsidRPr="00CA1AE4" w:rsidRDefault="00BE2A62">
      <w:pPr>
        <w:pStyle w:val="FORMATTEXT"/>
        <w:ind w:firstLine="568"/>
        <w:jc w:val="both"/>
        <w:rPr>
          <w:rFonts w:ascii="Times New Roman" w:hAnsi="Times New Roman" w:cs="Times New Roman"/>
        </w:rPr>
      </w:pPr>
    </w:p>
    <w:p w14:paraId="757F5F53" w14:textId="37831C1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5.2.13 В сварных сетках и каркасах при наличии на длине нахлестки приваренных поперечных стержней длина нахлес</w:t>
      </w:r>
      <w:r w:rsidRPr="00CA1AE4">
        <w:rPr>
          <w:rFonts w:ascii="Times New Roman" w:hAnsi="Times New Roman" w:cs="Times New Roman"/>
        </w:rPr>
        <w:t>тки может быть изменена. Во всех случаях длину нахлеста следует принимать не менее 20</w:t>
      </w:r>
      <w:r w:rsidR="00D85158" w:rsidRPr="00CA1AE4">
        <w:rPr>
          <w:rFonts w:ascii="Times New Roman" w:hAnsi="Times New Roman" w:cs="Times New Roman"/>
          <w:noProof/>
          <w:position w:val="-9"/>
        </w:rPr>
        <w:drawing>
          <wp:inline distT="0" distB="0" distL="0" distR="0" wp14:anchorId="0A5F3C17" wp14:editId="29583201">
            <wp:extent cx="143510" cy="184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CA1AE4">
        <w:rPr>
          <w:rFonts w:ascii="Times New Roman" w:hAnsi="Times New Roman" w:cs="Times New Roman"/>
        </w:rPr>
        <w:t>, но не менее 250 мм.</w:t>
      </w:r>
    </w:p>
    <w:p w14:paraId="3278D768" w14:textId="77777777" w:rsidR="00000000" w:rsidRPr="00CA1AE4" w:rsidRDefault="00BE2A62">
      <w:pPr>
        <w:pStyle w:val="FORMATTEXT"/>
        <w:ind w:firstLine="568"/>
        <w:jc w:val="both"/>
        <w:rPr>
          <w:rFonts w:ascii="Times New Roman" w:hAnsi="Times New Roman" w:cs="Times New Roman"/>
        </w:rPr>
      </w:pPr>
    </w:p>
    <w:p w14:paraId="60EC8C1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5.2.14 Арматурные каркасы для изготовления буронабивных свай и баретт должны обеспечивать их подъем и установку </w:t>
      </w:r>
      <w:r w:rsidRPr="00CA1AE4">
        <w:rPr>
          <w:rFonts w:ascii="Times New Roman" w:hAnsi="Times New Roman" w:cs="Times New Roman"/>
        </w:rPr>
        <w:t>в проектное положение. Для этого применяют дополнительные усиливающие элементы, такие как кольца жесткости, накладки, диагональные элементы жесткости.</w:t>
      </w:r>
    </w:p>
    <w:p w14:paraId="6DC844D8" w14:textId="77777777" w:rsidR="00000000" w:rsidRPr="00CA1AE4" w:rsidRDefault="00BE2A62">
      <w:pPr>
        <w:pStyle w:val="FORMATTEXT"/>
        <w:ind w:firstLine="568"/>
        <w:jc w:val="both"/>
        <w:rPr>
          <w:rFonts w:ascii="Times New Roman" w:hAnsi="Times New Roman" w:cs="Times New Roman"/>
        </w:rPr>
      </w:pPr>
    </w:p>
    <w:p w14:paraId="37060C8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Стыки арматурных стержней должны обеспечивать полную передачу нагрузок в стыке каждого отдельного стержн</w:t>
      </w:r>
      <w:r w:rsidRPr="00CA1AE4">
        <w:rPr>
          <w:rFonts w:ascii="Times New Roman" w:hAnsi="Times New Roman" w:cs="Times New Roman"/>
        </w:rPr>
        <w:t>я. Для этого следует применять сварку, вязальную проволоку или соединительные муфты.</w:t>
      </w:r>
    </w:p>
    <w:p w14:paraId="7E1B6CD5" w14:textId="77777777" w:rsidR="00000000" w:rsidRPr="00CA1AE4" w:rsidRDefault="00BE2A62">
      <w:pPr>
        <w:pStyle w:val="FORMATTEXT"/>
        <w:ind w:firstLine="568"/>
        <w:jc w:val="both"/>
        <w:rPr>
          <w:rFonts w:ascii="Times New Roman" w:hAnsi="Times New Roman" w:cs="Times New Roman"/>
        </w:rPr>
      </w:pPr>
    </w:p>
    <w:p w14:paraId="7D2B26C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Соединение поперечной арматуры с продольными стержнями должно выполняться с помощью вязальной проволоки, скоб или сварки.</w:t>
      </w:r>
    </w:p>
    <w:p w14:paraId="7B7AB238" w14:textId="77777777" w:rsidR="00000000" w:rsidRPr="00CA1AE4" w:rsidRDefault="00BE2A62">
      <w:pPr>
        <w:pStyle w:val="FORMATTEXT"/>
        <w:ind w:firstLine="568"/>
        <w:jc w:val="both"/>
        <w:rPr>
          <w:rFonts w:ascii="Times New Roman" w:hAnsi="Times New Roman" w:cs="Times New Roman"/>
        </w:rPr>
      </w:pPr>
    </w:p>
    <w:p w14:paraId="07FC9B0C" w14:textId="473699B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0D4E039" w14:textId="77777777" w:rsidR="00000000" w:rsidRPr="00CA1AE4" w:rsidRDefault="00BE2A62">
      <w:pPr>
        <w:pStyle w:val="FORMATTEXT"/>
        <w:ind w:firstLine="568"/>
        <w:jc w:val="both"/>
        <w:rPr>
          <w:rFonts w:ascii="Times New Roman" w:hAnsi="Times New Roman" w:cs="Times New Roman"/>
        </w:rPr>
      </w:pPr>
    </w:p>
    <w:p w14:paraId="01AA9B6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5.2.15 Зазор между стержнями каркаса и внутренней поверхностью обсадной трубы или стенки скважины должен обеспечить возможность погружения каркаса и предотвр</w:t>
      </w:r>
      <w:r w:rsidRPr="00CA1AE4">
        <w:rPr>
          <w:rFonts w:ascii="Times New Roman" w:hAnsi="Times New Roman" w:cs="Times New Roman"/>
        </w:rPr>
        <w:t>атить повреждение стенки скважины. Для этого следует применить по три фиксатора в каждом сечении, расстояние между сечениями не должно превышать 30 см. При диаметре скважины больше 1,2 м число фиксаторов в каждом сечении должно быть увеличено.</w:t>
      </w:r>
    </w:p>
    <w:p w14:paraId="0918E789" w14:textId="77777777" w:rsidR="00000000" w:rsidRPr="00CA1AE4" w:rsidRDefault="00BE2A62">
      <w:pPr>
        <w:pStyle w:val="FORMATTEXT"/>
        <w:ind w:firstLine="568"/>
        <w:jc w:val="both"/>
        <w:rPr>
          <w:rFonts w:ascii="Times New Roman" w:hAnsi="Times New Roman" w:cs="Times New Roman"/>
        </w:rPr>
      </w:pPr>
    </w:p>
    <w:p w14:paraId="1B773053" w14:textId="77777777" w:rsidR="00000000" w:rsidRPr="00CA1AE4" w:rsidRDefault="00BE2A62">
      <w:pPr>
        <w:pStyle w:val="FORMATTEXT"/>
        <w:ind w:firstLine="568"/>
        <w:jc w:val="both"/>
        <w:rPr>
          <w:rFonts w:ascii="Times New Roman" w:hAnsi="Times New Roman" w:cs="Times New Roman"/>
        </w:rPr>
      </w:pPr>
    </w:p>
    <w:p w14:paraId="4685982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5.3 Требования к бетонным смесям и бетонам"</w:instrText>
      </w:r>
      <w:r w:rsidRPr="00CA1AE4">
        <w:rPr>
          <w:rFonts w:ascii="Times New Roman" w:hAnsi="Times New Roman" w:cs="Times New Roman"/>
        </w:rPr>
        <w:fldChar w:fldCharType="end"/>
      </w:r>
    </w:p>
    <w:p w14:paraId="0E2B9D50" w14:textId="77777777" w:rsidR="00000000" w:rsidRPr="00CA1AE4" w:rsidRDefault="00BE2A62">
      <w:pPr>
        <w:pStyle w:val="HEADERTEXT"/>
        <w:rPr>
          <w:rFonts w:ascii="Times New Roman" w:hAnsi="Times New Roman" w:cs="Times New Roman"/>
          <w:b/>
          <w:bCs/>
          <w:color w:val="auto"/>
        </w:rPr>
      </w:pPr>
    </w:p>
    <w:p w14:paraId="3A3ECAEC"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5.3 Требования к бетонным смесям и бетонам </w:t>
      </w:r>
    </w:p>
    <w:p w14:paraId="4D77F3E7" w14:textId="7F7D7A1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5.3.1 Для устройства монолитных конструкций следует применять бетонные смеси, отвечающие требованиям </w:t>
      </w:r>
      <w:r w:rsidRPr="00CA1AE4">
        <w:rPr>
          <w:rFonts w:ascii="Times New Roman" w:hAnsi="Times New Roman" w:cs="Times New Roman"/>
        </w:rPr>
        <w:t>ГОСТ 7473</w:t>
      </w:r>
      <w:r w:rsidRPr="00CA1AE4">
        <w:rPr>
          <w:rFonts w:ascii="Times New Roman" w:hAnsi="Times New Roman" w:cs="Times New Roman"/>
        </w:rPr>
        <w:t xml:space="preserve">, подраздела 5.2 </w:t>
      </w:r>
      <w:r w:rsidRPr="00CA1AE4">
        <w:rPr>
          <w:rFonts w:ascii="Times New Roman" w:hAnsi="Times New Roman" w:cs="Times New Roman"/>
        </w:rPr>
        <w:t>СП 70.13330.2012</w:t>
      </w:r>
      <w:r w:rsidRPr="00CA1AE4">
        <w:rPr>
          <w:rFonts w:ascii="Times New Roman" w:hAnsi="Times New Roman" w:cs="Times New Roman"/>
        </w:rPr>
        <w:t xml:space="preserve">, пункта 9.4.6 </w:t>
      </w:r>
      <w:r w:rsidRPr="00CA1AE4">
        <w:rPr>
          <w:rFonts w:ascii="Times New Roman" w:hAnsi="Times New Roman" w:cs="Times New Roman"/>
        </w:rPr>
        <w:t>СП 250.1325800.2016</w:t>
      </w:r>
      <w:r w:rsidRPr="00CA1AE4">
        <w:rPr>
          <w:rFonts w:ascii="Times New Roman" w:hAnsi="Times New Roman" w:cs="Times New Roman"/>
        </w:rPr>
        <w:t xml:space="preserve">, </w:t>
      </w:r>
      <w:r w:rsidRPr="00CA1AE4">
        <w:rPr>
          <w:rFonts w:ascii="Times New Roman" w:hAnsi="Times New Roman" w:cs="Times New Roman"/>
        </w:rPr>
        <w:t>ГОСТ Р 59714</w:t>
      </w:r>
      <w:r w:rsidRPr="00CA1AE4">
        <w:rPr>
          <w:rFonts w:ascii="Times New Roman" w:hAnsi="Times New Roman" w:cs="Times New Roman"/>
        </w:rPr>
        <w:t>.</w:t>
      </w:r>
    </w:p>
    <w:p w14:paraId="0DD4BDDC" w14:textId="77777777" w:rsidR="00000000" w:rsidRPr="00CA1AE4" w:rsidRDefault="00BE2A62">
      <w:pPr>
        <w:pStyle w:val="FORMATTEXT"/>
        <w:ind w:firstLine="568"/>
        <w:jc w:val="both"/>
        <w:rPr>
          <w:rFonts w:ascii="Times New Roman" w:hAnsi="Times New Roman" w:cs="Times New Roman"/>
        </w:rPr>
      </w:pPr>
    </w:p>
    <w:p w14:paraId="7AAEC2F4" w14:textId="4EC6FE9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w:t>
      </w:r>
      <w:r w:rsidRPr="00CA1AE4">
        <w:rPr>
          <w:rFonts w:ascii="Times New Roman" w:hAnsi="Times New Roman" w:cs="Times New Roman"/>
        </w:rPr>
        <w:t xml:space="preserve"> N 1</w:t>
      </w:r>
      <w:r w:rsidRPr="00CA1AE4">
        <w:rPr>
          <w:rFonts w:ascii="Times New Roman" w:hAnsi="Times New Roman" w:cs="Times New Roman"/>
        </w:rPr>
        <w:t>).</w:t>
      </w:r>
    </w:p>
    <w:p w14:paraId="1D7A00A8" w14:textId="77777777" w:rsidR="00000000" w:rsidRPr="00CA1AE4" w:rsidRDefault="00BE2A62">
      <w:pPr>
        <w:pStyle w:val="FORMATTEXT"/>
        <w:ind w:firstLine="568"/>
        <w:jc w:val="both"/>
        <w:rPr>
          <w:rFonts w:ascii="Times New Roman" w:hAnsi="Times New Roman" w:cs="Times New Roman"/>
        </w:rPr>
      </w:pPr>
    </w:p>
    <w:p w14:paraId="6C77E3C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5.3.2 Бетонные смеси для укладки в конструкции фундаментных плит и буронабивных свай или баретт, выполняемых способом "стена в грунте" по методу ВПТ, должны иметь марку по удобоукладываемости: </w:t>
      </w:r>
    </w:p>
    <w:p w14:paraId="6AF8BEFF" w14:textId="0EE4EDF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для высокоподвижных смесей не ниже П4 и иметь зна</w:t>
      </w:r>
      <w:r w:rsidRPr="00CA1AE4">
        <w:rPr>
          <w:rFonts w:ascii="Times New Roman" w:hAnsi="Times New Roman" w:cs="Times New Roman"/>
        </w:rPr>
        <w:t xml:space="preserve">чение водоотделения не более 0,4% согласно </w:t>
      </w:r>
      <w:r w:rsidRPr="00CA1AE4">
        <w:rPr>
          <w:rFonts w:ascii="Times New Roman" w:hAnsi="Times New Roman" w:cs="Times New Roman"/>
        </w:rPr>
        <w:t>ГОСТ 7473</w:t>
      </w:r>
      <w:r w:rsidRPr="00CA1AE4">
        <w:rPr>
          <w:rFonts w:ascii="Times New Roman" w:hAnsi="Times New Roman" w:cs="Times New Roman"/>
        </w:rPr>
        <w:t xml:space="preserve">; </w:t>
      </w:r>
    </w:p>
    <w:p w14:paraId="25FE2844" w14:textId="1263260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для самоуплотняющихся смесей не выше РК2 и иметь расслаиваемость не более 15% согласно </w:t>
      </w:r>
      <w:r w:rsidRPr="00CA1AE4">
        <w:rPr>
          <w:rFonts w:ascii="Times New Roman" w:hAnsi="Times New Roman" w:cs="Times New Roman"/>
        </w:rPr>
        <w:t>ГОСТ Р 59714</w:t>
      </w:r>
      <w:r w:rsidRPr="00CA1AE4">
        <w:rPr>
          <w:rFonts w:ascii="Times New Roman" w:hAnsi="Times New Roman" w:cs="Times New Roman"/>
        </w:rPr>
        <w:t>.</w:t>
      </w:r>
    </w:p>
    <w:p w14:paraId="225B88E1" w14:textId="77777777" w:rsidR="00000000" w:rsidRPr="00CA1AE4" w:rsidRDefault="00BE2A62">
      <w:pPr>
        <w:pStyle w:val="FORMATTEXT"/>
        <w:ind w:firstLine="568"/>
        <w:jc w:val="both"/>
        <w:rPr>
          <w:rFonts w:ascii="Times New Roman" w:hAnsi="Times New Roman" w:cs="Times New Roman"/>
        </w:rPr>
      </w:pPr>
    </w:p>
    <w:p w14:paraId="2F904629" w14:textId="574E0C0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CE05894" w14:textId="77777777" w:rsidR="00000000" w:rsidRPr="00CA1AE4" w:rsidRDefault="00BE2A62">
      <w:pPr>
        <w:pStyle w:val="FORMATTEXT"/>
        <w:ind w:firstLine="568"/>
        <w:jc w:val="both"/>
        <w:rPr>
          <w:rFonts w:ascii="Times New Roman" w:hAnsi="Times New Roman" w:cs="Times New Roman"/>
        </w:rPr>
      </w:pPr>
    </w:p>
    <w:p w14:paraId="694E6137" w14:textId="799DC77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5.3.3 Вяжущие, заполнители и добавки для приготовления бетонов должны соответствовать требованиям подраздела 5.1 </w:t>
      </w:r>
      <w:r w:rsidRPr="00CA1AE4">
        <w:rPr>
          <w:rFonts w:ascii="Times New Roman" w:hAnsi="Times New Roman" w:cs="Times New Roman"/>
        </w:rPr>
        <w:t>СП 70.13330.2012</w:t>
      </w:r>
      <w:r w:rsidRPr="00CA1AE4">
        <w:rPr>
          <w:rFonts w:ascii="Times New Roman" w:hAnsi="Times New Roman" w:cs="Times New Roman"/>
        </w:rPr>
        <w:t xml:space="preserve"> и пунктов 9.4.1-9.4.3 </w:t>
      </w:r>
      <w:r w:rsidRPr="00CA1AE4">
        <w:rPr>
          <w:rFonts w:ascii="Times New Roman" w:hAnsi="Times New Roman" w:cs="Times New Roman"/>
        </w:rPr>
        <w:t>СП 250.1325800.2016</w:t>
      </w:r>
      <w:r w:rsidRPr="00CA1AE4">
        <w:rPr>
          <w:rFonts w:ascii="Times New Roman" w:hAnsi="Times New Roman" w:cs="Times New Roman"/>
        </w:rPr>
        <w:t>.</w:t>
      </w:r>
    </w:p>
    <w:p w14:paraId="7EF47D0D" w14:textId="77777777" w:rsidR="00000000" w:rsidRPr="00CA1AE4" w:rsidRDefault="00BE2A62">
      <w:pPr>
        <w:pStyle w:val="FORMATTEXT"/>
        <w:ind w:firstLine="568"/>
        <w:jc w:val="both"/>
        <w:rPr>
          <w:rFonts w:ascii="Times New Roman" w:hAnsi="Times New Roman" w:cs="Times New Roman"/>
        </w:rPr>
      </w:pPr>
    </w:p>
    <w:p w14:paraId="1CD83B30" w14:textId="2712AAF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При использовании активных минеральных добавок расширяющего действия, не повышающих экзотермию бетона, модификаторов класса Б по </w:t>
      </w:r>
      <w:r w:rsidRPr="00CA1AE4">
        <w:rPr>
          <w:rFonts w:ascii="Times New Roman" w:hAnsi="Times New Roman" w:cs="Times New Roman"/>
        </w:rPr>
        <w:t>ГОСТ Р 56178</w:t>
      </w:r>
      <w:r w:rsidRPr="00CA1AE4">
        <w:rPr>
          <w:rFonts w:ascii="Times New Roman" w:hAnsi="Times New Roman" w:cs="Times New Roman"/>
        </w:rPr>
        <w:t>, следует применять портландцементы с</w:t>
      </w:r>
      <w:r w:rsidRPr="00CA1AE4">
        <w:rPr>
          <w:rFonts w:ascii="Times New Roman" w:hAnsi="Times New Roman" w:cs="Times New Roman"/>
        </w:rPr>
        <w:t xml:space="preserve"> содержанием </w:t>
      </w:r>
      <w:r w:rsidR="00D85158" w:rsidRPr="00CA1AE4">
        <w:rPr>
          <w:rFonts w:ascii="Times New Roman" w:hAnsi="Times New Roman" w:cs="Times New Roman"/>
          <w:noProof/>
          <w:position w:val="-11"/>
        </w:rPr>
        <w:drawing>
          <wp:inline distT="0" distB="0" distL="0" distR="0" wp14:anchorId="0290E912" wp14:editId="316FBF82">
            <wp:extent cx="313690"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CA1AE4">
        <w:rPr>
          <w:rFonts w:ascii="Times New Roman" w:hAnsi="Times New Roman" w:cs="Times New Roman"/>
        </w:rPr>
        <w:t>не более 8% без минеральных добавок или портландцементы, содержащие минеральные добавки исключительно в виде доменного шлака в количестве до 20%.</w:t>
      </w:r>
    </w:p>
    <w:p w14:paraId="2E635C62" w14:textId="77777777" w:rsidR="00000000" w:rsidRPr="00CA1AE4" w:rsidRDefault="00BE2A62">
      <w:pPr>
        <w:pStyle w:val="FORMATTEXT"/>
        <w:ind w:firstLine="568"/>
        <w:jc w:val="both"/>
        <w:rPr>
          <w:rFonts w:ascii="Times New Roman" w:hAnsi="Times New Roman" w:cs="Times New Roman"/>
        </w:rPr>
      </w:pPr>
    </w:p>
    <w:p w14:paraId="51795401" w14:textId="7CB1F52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Примечание - Для определения видов добавок, не повышающих эк</w:t>
      </w:r>
      <w:r w:rsidRPr="00CA1AE4">
        <w:rPr>
          <w:rFonts w:ascii="Times New Roman" w:hAnsi="Times New Roman" w:cs="Times New Roman"/>
        </w:rPr>
        <w:t xml:space="preserve">зотермию бетонов в процессе твердения, необходимо выполнить измерения тепловыделения комплексного </w:t>
      </w:r>
      <w:r w:rsidRPr="00CA1AE4">
        <w:rPr>
          <w:rFonts w:ascii="Times New Roman" w:hAnsi="Times New Roman" w:cs="Times New Roman"/>
        </w:rPr>
        <w:lastRenderedPageBreak/>
        <w:t xml:space="preserve">вяжущего в подобранном составе бетона согласно </w:t>
      </w:r>
      <w:r w:rsidRPr="00CA1AE4">
        <w:rPr>
          <w:rFonts w:ascii="Times New Roman" w:hAnsi="Times New Roman" w:cs="Times New Roman"/>
        </w:rPr>
        <w:t>ГОСТ 310.5</w:t>
      </w:r>
      <w:r w:rsidRPr="00CA1AE4">
        <w:rPr>
          <w:rFonts w:ascii="Times New Roman" w:hAnsi="Times New Roman" w:cs="Times New Roman"/>
        </w:rPr>
        <w:t xml:space="preserve"> и </w:t>
      </w:r>
      <w:r w:rsidRPr="00CA1AE4">
        <w:rPr>
          <w:rFonts w:ascii="Times New Roman" w:hAnsi="Times New Roman" w:cs="Times New Roman"/>
        </w:rPr>
        <w:t>ГОСТ 24316</w:t>
      </w:r>
      <w:r w:rsidRPr="00CA1AE4">
        <w:rPr>
          <w:rFonts w:ascii="Times New Roman" w:hAnsi="Times New Roman" w:cs="Times New Roman"/>
        </w:rPr>
        <w:t>.</w:t>
      </w:r>
    </w:p>
    <w:p w14:paraId="36989151" w14:textId="77777777" w:rsidR="00000000" w:rsidRPr="00CA1AE4" w:rsidRDefault="00BE2A62">
      <w:pPr>
        <w:pStyle w:val="FORMATTEXT"/>
        <w:ind w:firstLine="568"/>
        <w:jc w:val="both"/>
        <w:rPr>
          <w:rFonts w:ascii="Times New Roman" w:hAnsi="Times New Roman" w:cs="Times New Roman"/>
        </w:rPr>
      </w:pPr>
    </w:p>
    <w:p w14:paraId="3677441A" w14:textId="34D9260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87C62BA" w14:textId="77777777" w:rsidR="00000000" w:rsidRPr="00CA1AE4" w:rsidRDefault="00BE2A62">
      <w:pPr>
        <w:pStyle w:val="FORMATTEXT"/>
        <w:ind w:firstLine="568"/>
        <w:jc w:val="both"/>
        <w:rPr>
          <w:rFonts w:ascii="Times New Roman" w:hAnsi="Times New Roman" w:cs="Times New Roman"/>
        </w:rPr>
      </w:pPr>
    </w:p>
    <w:p w14:paraId="346520BD" w14:textId="01C05F7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5.3.4 В соответствии с </w:t>
      </w:r>
      <w:r w:rsidRPr="00CA1AE4">
        <w:rPr>
          <w:rFonts w:ascii="Times New Roman" w:hAnsi="Times New Roman" w:cs="Times New Roman"/>
        </w:rPr>
        <w:t>ГОСТ 7473</w:t>
      </w:r>
      <w:r w:rsidRPr="00CA1AE4">
        <w:rPr>
          <w:rFonts w:ascii="Times New Roman" w:hAnsi="Times New Roman" w:cs="Times New Roman"/>
        </w:rPr>
        <w:t xml:space="preserve">, </w:t>
      </w:r>
      <w:r w:rsidRPr="00CA1AE4">
        <w:rPr>
          <w:rFonts w:ascii="Times New Roman" w:hAnsi="Times New Roman" w:cs="Times New Roman"/>
        </w:rPr>
        <w:t>ГОСТ Р 59714</w:t>
      </w:r>
      <w:r w:rsidRPr="00CA1AE4">
        <w:rPr>
          <w:rFonts w:ascii="Times New Roman" w:hAnsi="Times New Roman" w:cs="Times New Roman"/>
        </w:rPr>
        <w:t xml:space="preserve"> для про</w:t>
      </w:r>
      <w:r w:rsidRPr="00CA1AE4">
        <w:rPr>
          <w:rFonts w:ascii="Times New Roman" w:hAnsi="Times New Roman" w:cs="Times New Roman"/>
        </w:rPr>
        <w:t xml:space="preserve">изводства высокоподвижных или самоуплотняющихся бетонных смесей повышенной связности-нерасслаиваемости по 5.3.2 следует использовать минеральные добавки по </w:t>
      </w:r>
      <w:r w:rsidRPr="00CA1AE4">
        <w:rPr>
          <w:rFonts w:ascii="Times New Roman" w:hAnsi="Times New Roman" w:cs="Times New Roman"/>
        </w:rPr>
        <w:t>ГОСТ Р 56592</w:t>
      </w:r>
      <w:r w:rsidRPr="00CA1AE4">
        <w:rPr>
          <w:rFonts w:ascii="Times New Roman" w:hAnsi="Times New Roman" w:cs="Times New Roman"/>
        </w:rPr>
        <w:t xml:space="preserve"> в сочетании с органическими пластифицирующими до</w:t>
      </w:r>
      <w:r w:rsidRPr="00CA1AE4">
        <w:rPr>
          <w:rFonts w:ascii="Times New Roman" w:hAnsi="Times New Roman" w:cs="Times New Roman"/>
        </w:rPr>
        <w:t xml:space="preserve">бавками по </w:t>
      </w:r>
      <w:r w:rsidRPr="00CA1AE4">
        <w:rPr>
          <w:rFonts w:ascii="Times New Roman" w:hAnsi="Times New Roman" w:cs="Times New Roman"/>
        </w:rPr>
        <w:t>ГОСТ 24211</w:t>
      </w:r>
      <w:r w:rsidRPr="00CA1AE4">
        <w:rPr>
          <w:rFonts w:ascii="Times New Roman" w:hAnsi="Times New Roman" w:cs="Times New Roman"/>
        </w:rPr>
        <w:t xml:space="preserve"> или органо-минеральные поликомпонентные модификаторы, соответствующие </w:t>
      </w:r>
      <w:r w:rsidRPr="00CA1AE4">
        <w:rPr>
          <w:rFonts w:ascii="Times New Roman" w:hAnsi="Times New Roman" w:cs="Times New Roman"/>
        </w:rPr>
        <w:t>ГОСТ Р 56178</w:t>
      </w:r>
      <w:r w:rsidRPr="00CA1AE4">
        <w:rPr>
          <w:rFonts w:ascii="Times New Roman" w:hAnsi="Times New Roman" w:cs="Times New Roman"/>
        </w:rPr>
        <w:t>.</w:t>
      </w:r>
    </w:p>
    <w:p w14:paraId="26A5B63F" w14:textId="77777777" w:rsidR="00000000" w:rsidRPr="00CA1AE4" w:rsidRDefault="00BE2A62">
      <w:pPr>
        <w:pStyle w:val="FORMATTEXT"/>
        <w:ind w:firstLine="568"/>
        <w:jc w:val="both"/>
        <w:rPr>
          <w:rFonts w:ascii="Times New Roman" w:hAnsi="Times New Roman" w:cs="Times New Roman"/>
        </w:rPr>
      </w:pPr>
    </w:p>
    <w:p w14:paraId="3E4D6295" w14:textId="5364273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бетонных смесях, предназначенных для укладки методом ВПТ, суммарное содержание порт</w:t>
      </w:r>
      <w:r w:rsidRPr="00CA1AE4">
        <w:rPr>
          <w:rFonts w:ascii="Times New Roman" w:hAnsi="Times New Roman" w:cs="Times New Roman"/>
        </w:rPr>
        <w:t>ландцемента, минеральных добавок или органо-минеральных модификаторов должно быть не менее 450 кг/м</w:t>
      </w:r>
      <w:r w:rsidR="00D85158" w:rsidRPr="00CA1AE4">
        <w:rPr>
          <w:rFonts w:ascii="Times New Roman" w:hAnsi="Times New Roman" w:cs="Times New Roman"/>
          <w:noProof/>
          <w:position w:val="-10"/>
        </w:rPr>
        <w:drawing>
          <wp:inline distT="0" distB="0" distL="0" distR="0" wp14:anchorId="0C49F92F" wp14:editId="3D5A7C6D">
            <wp:extent cx="102235"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rPr>
        <w:t>.</w:t>
      </w:r>
    </w:p>
    <w:p w14:paraId="39CBC3D9" w14:textId="77777777" w:rsidR="00000000" w:rsidRPr="00CA1AE4" w:rsidRDefault="00BE2A62">
      <w:pPr>
        <w:pStyle w:val="FORMATTEXT"/>
        <w:ind w:firstLine="568"/>
        <w:jc w:val="both"/>
        <w:rPr>
          <w:rFonts w:ascii="Times New Roman" w:hAnsi="Times New Roman" w:cs="Times New Roman"/>
        </w:rPr>
      </w:pPr>
    </w:p>
    <w:p w14:paraId="6764A84A" w14:textId="71859A0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B9912E0" w14:textId="77777777" w:rsidR="00000000" w:rsidRPr="00CA1AE4" w:rsidRDefault="00BE2A62">
      <w:pPr>
        <w:pStyle w:val="FORMATTEXT"/>
        <w:ind w:firstLine="568"/>
        <w:jc w:val="both"/>
        <w:rPr>
          <w:rFonts w:ascii="Times New Roman" w:hAnsi="Times New Roman" w:cs="Times New Roman"/>
        </w:rPr>
      </w:pPr>
    </w:p>
    <w:p w14:paraId="7DB396C2" w14:textId="466FD10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5.3.5 Составы бетонных смесей по заданным характеристикам бетона согласно требованиям </w:t>
      </w:r>
      <w:r w:rsidRPr="00CA1AE4">
        <w:rPr>
          <w:rFonts w:ascii="Times New Roman" w:hAnsi="Times New Roman" w:cs="Times New Roman"/>
        </w:rPr>
        <w:t>ГОСТ 26633</w:t>
      </w:r>
      <w:r w:rsidRPr="00CA1AE4">
        <w:rPr>
          <w:rFonts w:ascii="Times New Roman" w:hAnsi="Times New Roman" w:cs="Times New Roman"/>
        </w:rPr>
        <w:t xml:space="preserve"> подбирают для каждого предприятия-производителя с учетом надежности его технологии и соотве</w:t>
      </w:r>
      <w:r w:rsidRPr="00CA1AE4">
        <w:rPr>
          <w:rFonts w:ascii="Times New Roman" w:hAnsi="Times New Roman" w:cs="Times New Roman"/>
        </w:rPr>
        <w:t>тствующей культуры производства, конкретной гранулометрии заполнителей и используемых добавок, а также с учетом условий доставки смесей к месту укладки.</w:t>
      </w:r>
    </w:p>
    <w:p w14:paraId="6DAB90E7" w14:textId="77777777" w:rsidR="00000000" w:rsidRPr="00CA1AE4" w:rsidRDefault="00BE2A62">
      <w:pPr>
        <w:pStyle w:val="FORMATTEXT"/>
        <w:ind w:firstLine="568"/>
        <w:jc w:val="both"/>
        <w:rPr>
          <w:rFonts w:ascii="Times New Roman" w:hAnsi="Times New Roman" w:cs="Times New Roman"/>
        </w:rPr>
      </w:pPr>
    </w:p>
    <w:p w14:paraId="761CFF27" w14:textId="5B4CC1B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5.3.6 Составы бетонных смесей для каждого предприятия-производителя должны быть подтверждены картами п</w:t>
      </w:r>
      <w:r w:rsidRPr="00CA1AE4">
        <w:rPr>
          <w:rFonts w:ascii="Times New Roman" w:hAnsi="Times New Roman" w:cs="Times New Roman"/>
        </w:rPr>
        <w:t xml:space="preserve">одбора состава по приложению А </w:t>
      </w:r>
      <w:r w:rsidRPr="00CA1AE4">
        <w:rPr>
          <w:rFonts w:ascii="Times New Roman" w:hAnsi="Times New Roman" w:cs="Times New Roman"/>
        </w:rPr>
        <w:t>ГОСТ 27006-2019</w:t>
      </w:r>
      <w:r w:rsidRPr="00CA1AE4">
        <w:rPr>
          <w:rFonts w:ascii="Times New Roman" w:hAnsi="Times New Roman" w:cs="Times New Roman"/>
        </w:rPr>
        <w:t>.</w:t>
      </w:r>
    </w:p>
    <w:p w14:paraId="517575C0" w14:textId="77777777" w:rsidR="00000000" w:rsidRPr="00CA1AE4" w:rsidRDefault="00BE2A62">
      <w:pPr>
        <w:pStyle w:val="FORMATTEXT"/>
        <w:ind w:firstLine="568"/>
        <w:jc w:val="both"/>
        <w:rPr>
          <w:rFonts w:ascii="Times New Roman" w:hAnsi="Times New Roman" w:cs="Times New Roman"/>
        </w:rPr>
      </w:pPr>
    </w:p>
    <w:p w14:paraId="61CC5D3F" w14:textId="0D6C60A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8222794" w14:textId="77777777" w:rsidR="00000000" w:rsidRPr="00CA1AE4" w:rsidRDefault="00BE2A62">
      <w:pPr>
        <w:pStyle w:val="FORMATTEXT"/>
        <w:ind w:firstLine="568"/>
        <w:jc w:val="both"/>
        <w:rPr>
          <w:rFonts w:ascii="Times New Roman" w:hAnsi="Times New Roman" w:cs="Times New Roman"/>
        </w:rPr>
      </w:pPr>
    </w:p>
    <w:p w14:paraId="5106BD21" w14:textId="08E6D7D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5.3.7 Бетон для фундаментных конструкций </w:t>
      </w:r>
      <w:r w:rsidRPr="00CA1AE4">
        <w:rPr>
          <w:rFonts w:ascii="Times New Roman" w:hAnsi="Times New Roman" w:cs="Times New Roman"/>
        </w:rPr>
        <w:t xml:space="preserve">должен соответствовать классу по прочности на сжатие, маркам по морозостойкости и водонепроницаемости, указанным в проектной документации, и удовлетворять требованиям </w:t>
      </w:r>
      <w:r w:rsidRPr="00CA1AE4">
        <w:rPr>
          <w:rFonts w:ascii="Times New Roman" w:hAnsi="Times New Roman" w:cs="Times New Roman"/>
        </w:rPr>
        <w:t>ГОСТ 26633</w:t>
      </w:r>
      <w:r w:rsidRPr="00CA1AE4">
        <w:rPr>
          <w:rFonts w:ascii="Times New Roman" w:hAnsi="Times New Roman" w:cs="Times New Roman"/>
        </w:rPr>
        <w:t xml:space="preserve">, пункта 9.4.8 </w:t>
      </w:r>
      <w:r w:rsidRPr="00CA1AE4">
        <w:rPr>
          <w:rFonts w:ascii="Times New Roman" w:hAnsi="Times New Roman" w:cs="Times New Roman"/>
        </w:rPr>
        <w:t>СП 250.1325800.2016</w:t>
      </w:r>
      <w:r w:rsidRPr="00CA1AE4">
        <w:rPr>
          <w:rFonts w:ascii="Times New Roman" w:hAnsi="Times New Roman" w:cs="Times New Roman"/>
        </w:rPr>
        <w:t xml:space="preserve">, </w:t>
      </w:r>
      <w:r w:rsidRPr="00CA1AE4">
        <w:rPr>
          <w:rFonts w:ascii="Times New Roman" w:hAnsi="Times New Roman" w:cs="Times New Roman"/>
        </w:rPr>
        <w:t>СП 28.13330</w:t>
      </w:r>
      <w:r w:rsidRPr="00CA1AE4">
        <w:rPr>
          <w:rFonts w:ascii="Times New Roman" w:hAnsi="Times New Roman" w:cs="Times New Roman"/>
        </w:rPr>
        <w:t>.</w:t>
      </w:r>
    </w:p>
    <w:p w14:paraId="0A927D26" w14:textId="77777777" w:rsidR="00000000" w:rsidRPr="00CA1AE4" w:rsidRDefault="00BE2A62">
      <w:pPr>
        <w:pStyle w:val="FORMATTEXT"/>
        <w:ind w:firstLine="568"/>
        <w:jc w:val="both"/>
        <w:rPr>
          <w:rFonts w:ascii="Times New Roman" w:hAnsi="Times New Roman" w:cs="Times New Roman"/>
        </w:rPr>
      </w:pPr>
    </w:p>
    <w:p w14:paraId="30D7CC5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5.3.8 Бетон для массивных фундаментных плит должен обладать пониженной экзотермией и замедленной в раннем возрасте кинетикой твердения в нормальных температурно-влажно</w:t>
      </w:r>
      <w:r w:rsidRPr="00CA1AE4">
        <w:rPr>
          <w:rFonts w:ascii="Times New Roman" w:hAnsi="Times New Roman" w:cs="Times New Roman"/>
        </w:rPr>
        <w:t xml:space="preserve">стных условиях. </w:t>
      </w:r>
    </w:p>
    <w:p w14:paraId="61C6B53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Для бетонов классов по прочности на сжатие до В70 включительно предельные значения технологических характеристик бетонных смесей, обеспечивающих термическую трещиностойкость массивных конструкций, приведены ниже: </w:t>
      </w:r>
    </w:p>
    <w:p w14:paraId="1F21EA40" w14:textId="3F298D9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максимальное количество</w:t>
      </w:r>
      <w:r w:rsidRPr="00CA1AE4">
        <w:rPr>
          <w:rFonts w:ascii="Times New Roman" w:hAnsi="Times New Roman" w:cs="Times New Roman"/>
        </w:rPr>
        <w:t xml:space="preserve"> цемента (по клинкеру) в составе бетонных смесей не должно превышать 350 кг/м</w:t>
      </w:r>
      <w:r w:rsidR="00D85158" w:rsidRPr="00CA1AE4">
        <w:rPr>
          <w:rFonts w:ascii="Times New Roman" w:hAnsi="Times New Roman" w:cs="Times New Roman"/>
          <w:noProof/>
          <w:position w:val="-10"/>
        </w:rPr>
        <w:drawing>
          <wp:inline distT="0" distB="0" distL="0" distR="0" wp14:anchorId="0CE948E9" wp14:editId="6116B4F9">
            <wp:extent cx="102235" cy="2184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rPr>
        <w:t xml:space="preserve">; </w:t>
      </w:r>
    </w:p>
    <w:p w14:paraId="73245DB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максимальная температура бетонной смеси не должна превышать плюс 20°C. </w:t>
      </w:r>
    </w:p>
    <w:p w14:paraId="6EFB2B33" w14:textId="770AE9C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Для бетонов классов по прочности на сжатие В75-В100 значения вышеу</w:t>
      </w:r>
      <w:r w:rsidRPr="00CA1AE4">
        <w:rPr>
          <w:rFonts w:ascii="Times New Roman" w:hAnsi="Times New Roman" w:cs="Times New Roman"/>
        </w:rPr>
        <w:t xml:space="preserve">казанных характеристик бетонных смесей определяют экспериментально на основании подбора состава бетона по </w:t>
      </w:r>
      <w:r w:rsidRPr="00CA1AE4">
        <w:rPr>
          <w:rFonts w:ascii="Times New Roman" w:hAnsi="Times New Roman" w:cs="Times New Roman"/>
        </w:rPr>
        <w:t>ГОСТ 27006</w:t>
      </w:r>
      <w:r w:rsidRPr="00CA1AE4">
        <w:rPr>
          <w:rFonts w:ascii="Times New Roman" w:hAnsi="Times New Roman" w:cs="Times New Roman"/>
        </w:rPr>
        <w:t xml:space="preserve"> и условий производства работ. В случае если полученные экспериментальные характеристики превышают предельные значения, т</w:t>
      </w:r>
      <w:r w:rsidRPr="00CA1AE4">
        <w:rPr>
          <w:rFonts w:ascii="Times New Roman" w:hAnsi="Times New Roman" w:cs="Times New Roman"/>
        </w:rPr>
        <w:t>о их в обязательном порядке учитывают при проведении теплотехнического расчета при разработке ТР.</w:t>
      </w:r>
    </w:p>
    <w:p w14:paraId="34B5392A" w14:textId="77777777" w:rsidR="00000000" w:rsidRPr="00CA1AE4" w:rsidRDefault="00BE2A62">
      <w:pPr>
        <w:pStyle w:val="FORMATTEXT"/>
        <w:ind w:firstLine="568"/>
        <w:jc w:val="both"/>
        <w:rPr>
          <w:rFonts w:ascii="Times New Roman" w:hAnsi="Times New Roman" w:cs="Times New Roman"/>
        </w:rPr>
      </w:pPr>
    </w:p>
    <w:p w14:paraId="1D474D72" w14:textId="3AC0914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372D8D1" w14:textId="77777777" w:rsidR="00000000" w:rsidRPr="00CA1AE4" w:rsidRDefault="00BE2A62">
      <w:pPr>
        <w:pStyle w:val="FORMATTEXT"/>
        <w:ind w:firstLine="568"/>
        <w:jc w:val="both"/>
        <w:rPr>
          <w:rFonts w:ascii="Times New Roman" w:hAnsi="Times New Roman" w:cs="Times New Roman"/>
        </w:rPr>
      </w:pPr>
    </w:p>
    <w:p w14:paraId="77F4B1EC" w14:textId="77777777" w:rsidR="00000000" w:rsidRPr="00CA1AE4" w:rsidRDefault="00BE2A62">
      <w:pPr>
        <w:pStyle w:val="FORMATTEXT"/>
        <w:ind w:firstLine="568"/>
        <w:jc w:val="both"/>
        <w:rPr>
          <w:rFonts w:ascii="Times New Roman" w:hAnsi="Times New Roman" w:cs="Times New Roman"/>
        </w:rPr>
      </w:pPr>
    </w:p>
    <w:p w14:paraId="015AAF7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6 Подготовка грунта основания плитного и плитно-свайного фундаментов"</w:instrText>
      </w:r>
      <w:r w:rsidRPr="00CA1AE4">
        <w:rPr>
          <w:rFonts w:ascii="Times New Roman" w:hAnsi="Times New Roman" w:cs="Times New Roman"/>
        </w:rPr>
        <w:fldChar w:fldCharType="end"/>
      </w:r>
    </w:p>
    <w:p w14:paraId="0F09032E" w14:textId="77777777" w:rsidR="00000000" w:rsidRPr="00CA1AE4" w:rsidRDefault="00BE2A62">
      <w:pPr>
        <w:pStyle w:val="HEADERTEXT"/>
        <w:rPr>
          <w:rFonts w:ascii="Times New Roman" w:hAnsi="Times New Roman" w:cs="Times New Roman"/>
          <w:b/>
          <w:bCs/>
          <w:color w:val="auto"/>
        </w:rPr>
      </w:pPr>
    </w:p>
    <w:p w14:paraId="67CBA49F"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6 Подготовка грунта основания плитного и плитно-свайного фундаментов </w:t>
      </w:r>
    </w:p>
    <w:p w14:paraId="70C6E919" w14:textId="2A81071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6.1 При устройстве плитных и плитно-свайных фундаментов должны выполняться мероприятия, обеспечивающие сохр</w:t>
      </w:r>
      <w:r w:rsidRPr="00CA1AE4">
        <w:rPr>
          <w:rFonts w:ascii="Times New Roman" w:hAnsi="Times New Roman" w:cs="Times New Roman"/>
        </w:rPr>
        <w:t xml:space="preserve">анение физико-механических характеристик грунта </w:t>
      </w:r>
      <w:r w:rsidRPr="00CA1AE4">
        <w:rPr>
          <w:rFonts w:ascii="Times New Roman" w:hAnsi="Times New Roman" w:cs="Times New Roman"/>
        </w:rPr>
        <w:lastRenderedPageBreak/>
        <w:t xml:space="preserve">основания в соответствии с требованиями раздела 11 </w:t>
      </w:r>
      <w:r w:rsidRPr="00CA1AE4">
        <w:rPr>
          <w:rFonts w:ascii="Times New Roman" w:hAnsi="Times New Roman" w:cs="Times New Roman"/>
        </w:rPr>
        <w:t>СП 45.13330.2017</w:t>
      </w:r>
      <w:r w:rsidRPr="00CA1AE4">
        <w:rPr>
          <w:rFonts w:ascii="Times New Roman" w:hAnsi="Times New Roman" w:cs="Times New Roman"/>
        </w:rPr>
        <w:t>. Не допускаются промораживание, расструктуривание, замачивание оснований фундаментных плит и роствер</w:t>
      </w:r>
      <w:r w:rsidRPr="00CA1AE4">
        <w:rPr>
          <w:rFonts w:ascii="Times New Roman" w:hAnsi="Times New Roman" w:cs="Times New Roman"/>
        </w:rPr>
        <w:t>ков.</w:t>
      </w:r>
    </w:p>
    <w:p w14:paraId="19E951EE" w14:textId="77777777" w:rsidR="00000000" w:rsidRPr="00CA1AE4" w:rsidRDefault="00BE2A62">
      <w:pPr>
        <w:pStyle w:val="FORMATTEXT"/>
        <w:ind w:firstLine="568"/>
        <w:jc w:val="both"/>
        <w:rPr>
          <w:rFonts w:ascii="Times New Roman" w:hAnsi="Times New Roman" w:cs="Times New Roman"/>
        </w:rPr>
      </w:pPr>
    </w:p>
    <w:p w14:paraId="26F8D60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6.2 Промороженный, расструктуренный или замоченный слой грунта необходимо заменить слоем песчаного или щебенистого грунта с послойным уплотнением.</w:t>
      </w:r>
    </w:p>
    <w:p w14:paraId="333797B8" w14:textId="77777777" w:rsidR="00000000" w:rsidRPr="00CA1AE4" w:rsidRDefault="00BE2A62">
      <w:pPr>
        <w:pStyle w:val="FORMATTEXT"/>
        <w:ind w:firstLine="568"/>
        <w:jc w:val="both"/>
        <w:rPr>
          <w:rFonts w:ascii="Times New Roman" w:hAnsi="Times New Roman" w:cs="Times New Roman"/>
        </w:rPr>
      </w:pPr>
    </w:p>
    <w:p w14:paraId="76C44B2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6.3 Перед производством работ по устройству фундаментной плиты или ростверка необходимо выполнить осви</w:t>
      </w:r>
      <w:r w:rsidRPr="00CA1AE4">
        <w:rPr>
          <w:rFonts w:ascii="Times New Roman" w:hAnsi="Times New Roman" w:cs="Times New Roman"/>
        </w:rPr>
        <w:t>детельствование грунта основания на соответствие его проектному путем визуального осмотра. В дополнении к этому следует выполнить отбор грунта, залегающего на дне котлована, для определения его физико-механических свойств и их соответствия результатам инже</w:t>
      </w:r>
      <w:r w:rsidRPr="00CA1AE4">
        <w:rPr>
          <w:rFonts w:ascii="Times New Roman" w:hAnsi="Times New Roman" w:cs="Times New Roman"/>
        </w:rPr>
        <w:t>нерно-геологических изысканий.</w:t>
      </w:r>
    </w:p>
    <w:p w14:paraId="6383104C" w14:textId="77777777" w:rsidR="00000000" w:rsidRPr="00CA1AE4" w:rsidRDefault="00BE2A62">
      <w:pPr>
        <w:pStyle w:val="FORMATTEXT"/>
        <w:ind w:firstLine="568"/>
        <w:jc w:val="both"/>
        <w:rPr>
          <w:rFonts w:ascii="Times New Roman" w:hAnsi="Times New Roman" w:cs="Times New Roman"/>
        </w:rPr>
      </w:pPr>
    </w:p>
    <w:p w14:paraId="36150F3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6.4 В случае несоответствия физико-механических свойств отобранных образцов грунта данным инженерно-геологических изысканий работы по устройству фундаментов должны быть приостановлены до принятия соответствующих решений авто</w:t>
      </w:r>
      <w:r w:rsidRPr="00CA1AE4">
        <w:rPr>
          <w:rFonts w:ascii="Times New Roman" w:hAnsi="Times New Roman" w:cs="Times New Roman"/>
        </w:rPr>
        <w:t>рского надзора.</w:t>
      </w:r>
    </w:p>
    <w:p w14:paraId="60F6C358" w14:textId="77777777" w:rsidR="00000000" w:rsidRPr="00CA1AE4" w:rsidRDefault="00BE2A62">
      <w:pPr>
        <w:pStyle w:val="FORMATTEXT"/>
        <w:ind w:firstLine="568"/>
        <w:jc w:val="both"/>
        <w:rPr>
          <w:rFonts w:ascii="Times New Roman" w:hAnsi="Times New Roman" w:cs="Times New Roman"/>
        </w:rPr>
      </w:pPr>
    </w:p>
    <w:p w14:paraId="75B0F08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6.5 Все работы по устройству плитных и плитно-свайных фундаментов после откопки котлована необходимо выполнять в кратчайшие сроки. </w:t>
      </w:r>
    </w:p>
    <w:p w14:paraId="2008DBB7" w14:textId="77777777" w:rsidR="00000000" w:rsidRPr="00CA1AE4" w:rsidRDefault="00BE2A62">
      <w:pPr>
        <w:pStyle w:val="FORMATTEXT"/>
        <w:ind w:firstLine="568"/>
        <w:jc w:val="both"/>
        <w:rPr>
          <w:rFonts w:ascii="Times New Roman" w:hAnsi="Times New Roman" w:cs="Times New Roman"/>
        </w:rPr>
      </w:pPr>
    </w:p>
    <w:p w14:paraId="0EE1BF7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6.6 В случае залегания на проектной отметке дна котлована глинистых грунтов следует выполнить втрамбовыван</w:t>
      </w:r>
      <w:r w:rsidRPr="00CA1AE4">
        <w:rPr>
          <w:rFonts w:ascii="Times New Roman" w:hAnsi="Times New Roman" w:cs="Times New Roman"/>
        </w:rPr>
        <w:t>ие щебня на глубину до 200 мм.</w:t>
      </w:r>
    </w:p>
    <w:p w14:paraId="057A223A" w14:textId="77777777" w:rsidR="00000000" w:rsidRPr="00CA1AE4" w:rsidRDefault="00BE2A62">
      <w:pPr>
        <w:pStyle w:val="FORMATTEXT"/>
        <w:ind w:firstLine="568"/>
        <w:jc w:val="both"/>
        <w:rPr>
          <w:rFonts w:ascii="Times New Roman" w:hAnsi="Times New Roman" w:cs="Times New Roman"/>
        </w:rPr>
      </w:pPr>
    </w:p>
    <w:p w14:paraId="397FCC2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6.7 Устройство бетонной подготовки следует выполнять по грунту вне зависимости от вида грунта основания.</w:t>
      </w:r>
    </w:p>
    <w:p w14:paraId="76C8FAFE" w14:textId="77777777" w:rsidR="00000000" w:rsidRPr="00CA1AE4" w:rsidRDefault="00BE2A62">
      <w:pPr>
        <w:pStyle w:val="FORMATTEXT"/>
        <w:ind w:firstLine="568"/>
        <w:jc w:val="both"/>
        <w:rPr>
          <w:rFonts w:ascii="Times New Roman" w:hAnsi="Times New Roman" w:cs="Times New Roman"/>
        </w:rPr>
      </w:pPr>
    </w:p>
    <w:p w14:paraId="1751CCE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6.8 Для сохранения грунта основания при устройстве плитно-свайного фундамента следует оставлять защитный слой грунта, </w:t>
      </w:r>
      <w:r w:rsidRPr="00CA1AE4">
        <w:rPr>
          <w:rFonts w:ascii="Times New Roman" w:hAnsi="Times New Roman" w:cs="Times New Roman"/>
        </w:rPr>
        <w:t>не допускающий его разрушения при работе строительной техники при устройстве свай, либо выполнять работы с силовой бетонной подготовки.</w:t>
      </w:r>
    </w:p>
    <w:p w14:paraId="382E5950" w14:textId="77777777" w:rsidR="00000000" w:rsidRPr="00CA1AE4" w:rsidRDefault="00BE2A62">
      <w:pPr>
        <w:pStyle w:val="FORMATTEXT"/>
        <w:ind w:firstLine="568"/>
        <w:jc w:val="both"/>
        <w:rPr>
          <w:rFonts w:ascii="Times New Roman" w:hAnsi="Times New Roman" w:cs="Times New Roman"/>
        </w:rPr>
      </w:pPr>
    </w:p>
    <w:p w14:paraId="6525300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Толщину защитного слоя грунта следует принимать не менее 1 м.</w:t>
      </w:r>
    </w:p>
    <w:p w14:paraId="5EB0277A" w14:textId="77777777" w:rsidR="00000000" w:rsidRPr="00CA1AE4" w:rsidRDefault="00BE2A62">
      <w:pPr>
        <w:pStyle w:val="FORMATTEXT"/>
        <w:ind w:firstLine="568"/>
        <w:jc w:val="both"/>
        <w:rPr>
          <w:rFonts w:ascii="Times New Roman" w:hAnsi="Times New Roman" w:cs="Times New Roman"/>
        </w:rPr>
      </w:pPr>
    </w:p>
    <w:p w14:paraId="26E7503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Толщина силовой бетонной подготовки зависит от вида грун</w:t>
      </w:r>
      <w:r w:rsidRPr="00CA1AE4">
        <w:rPr>
          <w:rFonts w:ascii="Times New Roman" w:hAnsi="Times New Roman" w:cs="Times New Roman"/>
        </w:rPr>
        <w:t>та и типа работающей техники. Она должна определяться расчетом, но принимают не менее 150 мм.</w:t>
      </w:r>
    </w:p>
    <w:p w14:paraId="12FDCA44" w14:textId="77777777" w:rsidR="00000000" w:rsidRPr="00CA1AE4" w:rsidRDefault="00BE2A62">
      <w:pPr>
        <w:pStyle w:val="FORMATTEXT"/>
        <w:ind w:firstLine="568"/>
        <w:jc w:val="both"/>
        <w:rPr>
          <w:rFonts w:ascii="Times New Roman" w:hAnsi="Times New Roman" w:cs="Times New Roman"/>
        </w:rPr>
      </w:pPr>
    </w:p>
    <w:p w14:paraId="2D455C9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6.9 Силовую бетонную подготовку следует выполнять как при устройстве буронабивных свай, так и забивных.</w:t>
      </w:r>
    </w:p>
    <w:p w14:paraId="58FD9DB7" w14:textId="77777777" w:rsidR="00000000" w:rsidRPr="00CA1AE4" w:rsidRDefault="00BE2A62">
      <w:pPr>
        <w:pStyle w:val="FORMATTEXT"/>
        <w:ind w:firstLine="568"/>
        <w:jc w:val="both"/>
        <w:rPr>
          <w:rFonts w:ascii="Times New Roman" w:hAnsi="Times New Roman" w:cs="Times New Roman"/>
        </w:rPr>
      </w:pPr>
    </w:p>
    <w:p w14:paraId="14984A4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6.10 В случае применения силовой бетонной подготовки для</w:t>
      </w:r>
      <w:r w:rsidRPr="00CA1AE4">
        <w:rPr>
          <w:rFonts w:ascii="Times New Roman" w:hAnsi="Times New Roman" w:cs="Times New Roman"/>
        </w:rPr>
        <w:t xml:space="preserve"> устройства забивных свай их следует погружать в предварительно пробуренные скважины диаметром, равным стороне сечения сваи. Глубина скважин определяется из расчета недопущения разрушения силовой бетонной подготовки из-за перемещения грунта вверх в результ</w:t>
      </w:r>
      <w:r w:rsidRPr="00CA1AE4">
        <w:rPr>
          <w:rFonts w:ascii="Times New Roman" w:hAnsi="Times New Roman" w:cs="Times New Roman"/>
        </w:rPr>
        <w:t>ате его вытеснения при устройстве забивных свай, с одной стороны, и требуемого усиления грунта основания - с другой.</w:t>
      </w:r>
    </w:p>
    <w:p w14:paraId="31673720" w14:textId="77777777" w:rsidR="00000000" w:rsidRPr="00CA1AE4" w:rsidRDefault="00BE2A62">
      <w:pPr>
        <w:pStyle w:val="FORMATTEXT"/>
        <w:ind w:firstLine="568"/>
        <w:jc w:val="both"/>
        <w:rPr>
          <w:rFonts w:ascii="Times New Roman" w:hAnsi="Times New Roman" w:cs="Times New Roman"/>
        </w:rPr>
      </w:pPr>
    </w:p>
    <w:p w14:paraId="3FBEB0EC" w14:textId="5A1A051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6.11 Для повышения несущей способности грунта основания возможно его усиление (закрепление, уплотнение, армирование и т.п.) в соответствии</w:t>
      </w:r>
      <w:r w:rsidRPr="00CA1AE4">
        <w:rPr>
          <w:rFonts w:ascii="Times New Roman" w:hAnsi="Times New Roman" w:cs="Times New Roman"/>
        </w:rPr>
        <w:t xml:space="preserve"> с требованиями разделов 16-18 </w:t>
      </w:r>
      <w:r w:rsidRPr="00CA1AE4">
        <w:rPr>
          <w:rFonts w:ascii="Times New Roman" w:hAnsi="Times New Roman" w:cs="Times New Roman"/>
        </w:rPr>
        <w:t>СП 45.13330.2017</w:t>
      </w:r>
      <w:r w:rsidRPr="00CA1AE4">
        <w:rPr>
          <w:rFonts w:ascii="Times New Roman" w:hAnsi="Times New Roman" w:cs="Times New Roman"/>
        </w:rPr>
        <w:t>.</w:t>
      </w:r>
    </w:p>
    <w:p w14:paraId="11961931" w14:textId="77777777" w:rsidR="00000000" w:rsidRPr="00CA1AE4" w:rsidRDefault="00BE2A62">
      <w:pPr>
        <w:pStyle w:val="FORMATTEXT"/>
        <w:ind w:firstLine="568"/>
        <w:jc w:val="both"/>
        <w:rPr>
          <w:rFonts w:ascii="Times New Roman" w:hAnsi="Times New Roman" w:cs="Times New Roman"/>
        </w:rPr>
      </w:pPr>
    </w:p>
    <w:p w14:paraId="46511CE8" w14:textId="77777777" w:rsidR="00000000" w:rsidRPr="00CA1AE4" w:rsidRDefault="00BE2A62">
      <w:pPr>
        <w:pStyle w:val="FORMATTEXT"/>
        <w:ind w:firstLine="568"/>
        <w:jc w:val="both"/>
        <w:rPr>
          <w:rFonts w:ascii="Times New Roman" w:hAnsi="Times New Roman" w:cs="Times New Roman"/>
        </w:rPr>
      </w:pPr>
    </w:p>
    <w:p w14:paraId="30CEBB4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7 Производство работ по устройству буронабивных свай"</w:instrText>
      </w:r>
      <w:r w:rsidRPr="00CA1AE4">
        <w:rPr>
          <w:rFonts w:ascii="Times New Roman" w:hAnsi="Times New Roman" w:cs="Times New Roman"/>
        </w:rPr>
        <w:fldChar w:fldCharType="end"/>
      </w:r>
    </w:p>
    <w:p w14:paraId="05F3B28B" w14:textId="77777777" w:rsidR="00000000" w:rsidRPr="00CA1AE4" w:rsidRDefault="00BE2A62">
      <w:pPr>
        <w:pStyle w:val="HEADERTEXT"/>
        <w:rPr>
          <w:rFonts w:ascii="Times New Roman" w:hAnsi="Times New Roman" w:cs="Times New Roman"/>
          <w:b/>
          <w:bCs/>
          <w:color w:val="auto"/>
        </w:rPr>
      </w:pPr>
    </w:p>
    <w:p w14:paraId="71153BDC"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7 Производство работ по устройству буронабивных свай</w:t>
      </w:r>
    </w:p>
    <w:p w14:paraId="56A65E0F"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7.1 Устройство скважины</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fldChar w:fldCharType="end"/>
      </w:r>
    </w:p>
    <w:p w14:paraId="47733818" w14:textId="77777777" w:rsidR="00000000" w:rsidRPr="00CA1AE4" w:rsidRDefault="00BE2A62">
      <w:pPr>
        <w:pStyle w:val="HEADERTEXT"/>
        <w:rPr>
          <w:rFonts w:ascii="Times New Roman" w:hAnsi="Times New Roman" w:cs="Times New Roman"/>
          <w:b/>
          <w:bCs/>
          <w:color w:val="auto"/>
        </w:rPr>
      </w:pPr>
    </w:p>
    <w:p w14:paraId="2A3BD7F9"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7.1 Устройство скважины </w:t>
      </w:r>
    </w:p>
    <w:p w14:paraId="54D92A7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 Выполнение работ по устройству скважин следует начинать после инструментальной проверки отметок спланированной территории и положения осей буронабивных </w:t>
      </w:r>
      <w:r w:rsidRPr="00CA1AE4">
        <w:rPr>
          <w:rFonts w:ascii="Times New Roman" w:hAnsi="Times New Roman" w:cs="Times New Roman"/>
        </w:rPr>
        <w:lastRenderedPageBreak/>
        <w:t>свай на площадке строительства.</w:t>
      </w:r>
    </w:p>
    <w:p w14:paraId="2A3F3495" w14:textId="77777777" w:rsidR="00000000" w:rsidRPr="00CA1AE4" w:rsidRDefault="00BE2A62">
      <w:pPr>
        <w:pStyle w:val="FORMATTEXT"/>
        <w:ind w:firstLine="568"/>
        <w:jc w:val="both"/>
        <w:rPr>
          <w:rFonts w:ascii="Times New Roman" w:hAnsi="Times New Roman" w:cs="Times New Roman"/>
        </w:rPr>
      </w:pPr>
    </w:p>
    <w:p w14:paraId="7B2A47A4" w14:textId="2A52040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7.1.2 Устройство буронабивных</w:t>
      </w:r>
      <w:r w:rsidRPr="00CA1AE4">
        <w:rPr>
          <w:rFonts w:ascii="Times New Roman" w:hAnsi="Times New Roman" w:cs="Times New Roman"/>
        </w:rPr>
        <w:t xml:space="preserve"> свай следует выполнять с применением универсальных агрегатов грейферного, ударного, роторного, ковшового или шнекового типа, позволяющих помимо бурения скважины проводить установку армокаркасов и бетонирование, а также извлечение обсадных труб в соответст</w:t>
      </w:r>
      <w:r w:rsidRPr="00CA1AE4">
        <w:rPr>
          <w:rFonts w:ascii="Times New Roman" w:hAnsi="Times New Roman" w:cs="Times New Roman"/>
        </w:rPr>
        <w:t xml:space="preserve">вии с требованиями </w:t>
      </w:r>
      <w:r w:rsidRPr="00CA1AE4">
        <w:rPr>
          <w:rFonts w:ascii="Times New Roman" w:hAnsi="Times New Roman" w:cs="Times New Roman"/>
        </w:rPr>
        <w:t>СП 45.13330</w:t>
      </w:r>
      <w:r w:rsidRPr="00CA1AE4">
        <w:rPr>
          <w:rFonts w:ascii="Times New Roman" w:hAnsi="Times New Roman" w:cs="Times New Roman"/>
        </w:rPr>
        <w:t xml:space="preserve"> и настоящего свода правил.</w:t>
      </w:r>
    </w:p>
    <w:p w14:paraId="200B5BDC" w14:textId="77777777" w:rsidR="00000000" w:rsidRPr="00CA1AE4" w:rsidRDefault="00BE2A62">
      <w:pPr>
        <w:pStyle w:val="FORMATTEXT"/>
        <w:ind w:firstLine="568"/>
        <w:jc w:val="both"/>
        <w:rPr>
          <w:rFonts w:ascii="Times New Roman" w:hAnsi="Times New Roman" w:cs="Times New Roman"/>
        </w:rPr>
      </w:pPr>
    </w:p>
    <w:p w14:paraId="6ECFD55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 отсутствии подземных вод в пределах глубины заложения свай их устройство может осуществляться в сухих скважинах без крепления их стенок, а в водонасыщенны</w:t>
      </w:r>
      <w:r w:rsidRPr="00CA1AE4">
        <w:rPr>
          <w:rFonts w:ascii="Times New Roman" w:hAnsi="Times New Roman" w:cs="Times New Roman"/>
        </w:rPr>
        <w:t xml:space="preserve">х грунтах - с их креплением извлекаемыми обсадными трубами (см. рисунок А.1, </w:t>
      </w:r>
      <w:r w:rsidRPr="00CA1AE4">
        <w:rPr>
          <w:rFonts w:ascii="Times New Roman" w:hAnsi="Times New Roman" w:cs="Times New Roman"/>
          <w:i/>
          <w:iCs/>
        </w:rPr>
        <w:t>а</w:t>
      </w:r>
      <w:r w:rsidRPr="00CA1AE4">
        <w:rPr>
          <w:rFonts w:ascii="Times New Roman" w:hAnsi="Times New Roman" w:cs="Times New Roman"/>
        </w:rPr>
        <w:t>), бентонитовыми (полимерными) растворами, а в некоторых случаях по проекту - под избыточным давлением воды.</w:t>
      </w:r>
    </w:p>
    <w:p w14:paraId="36397E2C" w14:textId="77777777" w:rsidR="00000000" w:rsidRPr="00CA1AE4" w:rsidRDefault="00BE2A62">
      <w:pPr>
        <w:pStyle w:val="FORMATTEXT"/>
        <w:ind w:firstLine="568"/>
        <w:jc w:val="both"/>
        <w:rPr>
          <w:rFonts w:ascii="Times New Roman" w:hAnsi="Times New Roman" w:cs="Times New Roman"/>
        </w:rPr>
      </w:pPr>
    </w:p>
    <w:p w14:paraId="56AA1DB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7.1.3 До массового изготовления свай технология их устройства должн</w:t>
      </w:r>
      <w:r w:rsidRPr="00CA1AE4">
        <w:rPr>
          <w:rFonts w:ascii="Times New Roman" w:hAnsi="Times New Roman" w:cs="Times New Roman"/>
        </w:rPr>
        <w:t>а быть отработана на опытном участке.</w:t>
      </w:r>
    </w:p>
    <w:p w14:paraId="57441854" w14:textId="77777777" w:rsidR="00000000" w:rsidRPr="00CA1AE4" w:rsidRDefault="00BE2A62">
      <w:pPr>
        <w:pStyle w:val="FORMATTEXT"/>
        <w:ind w:firstLine="568"/>
        <w:jc w:val="both"/>
        <w:rPr>
          <w:rFonts w:ascii="Times New Roman" w:hAnsi="Times New Roman" w:cs="Times New Roman"/>
        </w:rPr>
      </w:pPr>
    </w:p>
    <w:p w14:paraId="6A66369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7.1.4 Погружение обсадных труб следует выполнять с помощью вибратора или оборудования, обеспечивающего возвратно-поступательные движения.</w:t>
      </w:r>
    </w:p>
    <w:p w14:paraId="6E492428" w14:textId="77777777" w:rsidR="00000000" w:rsidRPr="00CA1AE4" w:rsidRDefault="00BE2A62">
      <w:pPr>
        <w:pStyle w:val="FORMATTEXT"/>
        <w:ind w:firstLine="568"/>
        <w:jc w:val="both"/>
        <w:rPr>
          <w:rFonts w:ascii="Times New Roman" w:hAnsi="Times New Roman" w:cs="Times New Roman"/>
        </w:rPr>
      </w:pPr>
    </w:p>
    <w:p w14:paraId="06FD028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Обсадные трубы должны быть снабжены режущим наконечником. Режущий наконечник м</w:t>
      </w:r>
      <w:r w:rsidRPr="00CA1AE4">
        <w:rPr>
          <w:rFonts w:ascii="Times New Roman" w:hAnsi="Times New Roman" w:cs="Times New Roman"/>
        </w:rPr>
        <w:t>онтируется на нижнем фланце первой обсадной трубы.</w:t>
      </w:r>
    </w:p>
    <w:p w14:paraId="3357A3FB" w14:textId="77777777" w:rsidR="00000000" w:rsidRPr="00CA1AE4" w:rsidRDefault="00BE2A62">
      <w:pPr>
        <w:pStyle w:val="FORMATTEXT"/>
        <w:ind w:firstLine="568"/>
        <w:jc w:val="both"/>
        <w:rPr>
          <w:rFonts w:ascii="Times New Roman" w:hAnsi="Times New Roman" w:cs="Times New Roman"/>
        </w:rPr>
      </w:pPr>
    </w:p>
    <w:p w14:paraId="443A95F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Для проходки песков, крупнообломочных грунтов и пластичных глинистых грунтов следует применять обычный режущий наконечник, для проходки твердых глинистых и скальных грунтов - усиленный.</w:t>
      </w:r>
    </w:p>
    <w:p w14:paraId="1698375E" w14:textId="77777777" w:rsidR="00000000" w:rsidRPr="00CA1AE4" w:rsidRDefault="00BE2A62">
      <w:pPr>
        <w:pStyle w:val="FORMATTEXT"/>
        <w:ind w:firstLine="568"/>
        <w:jc w:val="both"/>
        <w:rPr>
          <w:rFonts w:ascii="Times New Roman" w:hAnsi="Times New Roman" w:cs="Times New Roman"/>
        </w:rPr>
      </w:pPr>
    </w:p>
    <w:p w14:paraId="6890D6A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Если режущее коль</w:t>
      </w:r>
      <w:r w:rsidRPr="00CA1AE4">
        <w:rPr>
          <w:rFonts w:ascii="Times New Roman" w:hAnsi="Times New Roman" w:cs="Times New Roman"/>
        </w:rPr>
        <w:t>цо выступает наружу, то выступ должен быть как можно меньшим, однако достаточным для свободного погружения и поднятия обсадных труб.</w:t>
      </w:r>
    </w:p>
    <w:p w14:paraId="1788C0A2" w14:textId="77777777" w:rsidR="00000000" w:rsidRPr="00CA1AE4" w:rsidRDefault="00BE2A62">
      <w:pPr>
        <w:pStyle w:val="FORMATTEXT"/>
        <w:ind w:firstLine="568"/>
        <w:jc w:val="both"/>
        <w:rPr>
          <w:rFonts w:ascii="Times New Roman" w:hAnsi="Times New Roman" w:cs="Times New Roman"/>
        </w:rPr>
      </w:pPr>
    </w:p>
    <w:p w14:paraId="7452BE2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7.1.5 Перед началом устройства скважины внутренние поверхности секций обсадных труб следует очистить от налипшего грунта и</w:t>
      </w:r>
      <w:r w:rsidRPr="00CA1AE4">
        <w:rPr>
          <w:rFonts w:ascii="Times New Roman" w:hAnsi="Times New Roman" w:cs="Times New Roman"/>
        </w:rPr>
        <w:t xml:space="preserve"> цементного молочка, попавшего на их стенки при бетонировании предыдущей скважины.</w:t>
      </w:r>
    </w:p>
    <w:p w14:paraId="25559398" w14:textId="77777777" w:rsidR="00000000" w:rsidRPr="00CA1AE4" w:rsidRDefault="00BE2A62">
      <w:pPr>
        <w:pStyle w:val="FORMATTEXT"/>
        <w:ind w:firstLine="568"/>
        <w:jc w:val="both"/>
        <w:rPr>
          <w:rFonts w:ascii="Times New Roman" w:hAnsi="Times New Roman" w:cs="Times New Roman"/>
        </w:rPr>
      </w:pPr>
    </w:p>
    <w:p w14:paraId="5F0BF55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7.1.6 В процессе бурения предусматривают непрерывные возвратно-вращательные движения обсадной трубы. </w:t>
      </w:r>
    </w:p>
    <w:p w14:paraId="68CF5973" w14:textId="77777777" w:rsidR="00000000" w:rsidRPr="00CA1AE4" w:rsidRDefault="00BE2A62">
      <w:pPr>
        <w:pStyle w:val="FORMATTEXT"/>
        <w:ind w:firstLine="568"/>
        <w:jc w:val="both"/>
        <w:rPr>
          <w:rFonts w:ascii="Times New Roman" w:hAnsi="Times New Roman" w:cs="Times New Roman"/>
        </w:rPr>
      </w:pPr>
    </w:p>
    <w:p w14:paraId="75A78AF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7.1.7 Разработку грунта внутри обсадной трубы следует выполнять с ос</w:t>
      </w:r>
      <w:r w:rsidRPr="00CA1AE4">
        <w:rPr>
          <w:rFonts w:ascii="Times New Roman" w:hAnsi="Times New Roman" w:cs="Times New Roman"/>
        </w:rPr>
        <w:t>тавлением грунтовой пробки для дисперсных грунтов высотой не менее двух диаметров обсадной трубы, но не менее 1 м, и уточнять по результатам устройства опытных свай. В случае наличия подземных вод следует внутри обсадной трубы искусственно поддерживать уро</w:t>
      </w:r>
      <w:r w:rsidRPr="00CA1AE4">
        <w:rPr>
          <w:rFonts w:ascii="Times New Roman" w:hAnsi="Times New Roman" w:cs="Times New Roman"/>
        </w:rPr>
        <w:t>вень воды на 1,5 м выше существующего уровня подземных вод (УПВ). Данный уровень воды может быть уменьшен при достаточном значении грунтовой пробки или высоком столбе свежеуложенного бетона.</w:t>
      </w:r>
    </w:p>
    <w:p w14:paraId="378BC934" w14:textId="77777777" w:rsidR="00000000" w:rsidRPr="00CA1AE4" w:rsidRDefault="00BE2A62">
      <w:pPr>
        <w:pStyle w:val="FORMATTEXT"/>
        <w:ind w:firstLine="568"/>
        <w:jc w:val="both"/>
        <w:rPr>
          <w:rFonts w:ascii="Times New Roman" w:hAnsi="Times New Roman" w:cs="Times New Roman"/>
        </w:rPr>
      </w:pPr>
    </w:p>
    <w:p w14:paraId="08A02EE2" w14:textId="4CBF45D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4333945" w14:textId="77777777" w:rsidR="00000000" w:rsidRPr="00CA1AE4" w:rsidRDefault="00BE2A62">
      <w:pPr>
        <w:pStyle w:val="FORMATTEXT"/>
        <w:ind w:firstLine="568"/>
        <w:jc w:val="both"/>
        <w:rPr>
          <w:rFonts w:ascii="Times New Roman" w:hAnsi="Times New Roman" w:cs="Times New Roman"/>
        </w:rPr>
      </w:pPr>
    </w:p>
    <w:p w14:paraId="3C28C32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7.1.8 При достижении режущим наконечником проектной отметки движение обсадной трубы следует прекратить для исключения разрыхления грунта в забое скважины.</w:t>
      </w:r>
    </w:p>
    <w:p w14:paraId="02D302F7" w14:textId="77777777" w:rsidR="00000000" w:rsidRPr="00CA1AE4" w:rsidRDefault="00BE2A62">
      <w:pPr>
        <w:pStyle w:val="FORMATTEXT"/>
        <w:ind w:firstLine="568"/>
        <w:jc w:val="both"/>
        <w:rPr>
          <w:rFonts w:ascii="Times New Roman" w:hAnsi="Times New Roman" w:cs="Times New Roman"/>
        </w:rPr>
      </w:pPr>
    </w:p>
    <w:p w14:paraId="74256AC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7.1.9 При разработ</w:t>
      </w:r>
      <w:r w:rsidRPr="00CA1AE4">
        <w:rPr>
          <w:rFonts w:ascii="Times New Roman" w:hAnsi="Times New Roman" w:cs="Times New Roman"/>
        </w:rPr>
        <w:t>ке маловлажных связных грунтов возможно налипание грунта на режущий наконечник обсадной трубы, что может привести к подъёму каркаса при извлечении обсадной трубы и попаданию грунта в бетонную смесь при бетонировании. Для предупреждения этого после достижен</w:t>
      </w:r>
      <w:r w:rsidRPr="00CA1AE4">
        <w:rPr>
          <w:rFonts w:ascii="Times New Roman" w:hAnsi="Times New Roman" w:cs="Times New Roman"/>
        </w:rPr>
        <w:t>ия проектной отметки обсадную трубу следует приподнять на 0,3-0,5 м и несколько раз опустить буровой инструмент (в случае грейфера - с открытыми челюстями) до забоя скважины.</w:t>
      </w:r>
    </w:p>
    <w:p w14:paraId="5A7D9B0D" w14:textId="77777777" w:rsidR="00000000" w:rsidRPr="00CA1AE4" w:rsidRDefault="00BE2A62">
      <w:pPr>
        <w:pStyle w:val="FORMATTEXT"/>
        <w:ind w:firstLine="568"/>
        <w:jc w:val="both"/>
        <w:rPr>
          <w:rFonts w:ascii="Times New Roman" w:hAnsi="Times New Roman" w:cs="Times New Roman"/>
        </w:rPr>
      </w:pPr>
    </w:p>
    <w:p w14:paraId="1FB214F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7.1.10 При устройстве свай под глинистым (бентонитовом) раствором в верхней част</w:t>
      </w:r>
      <w:r w:rsidRPr="00CA1AE4">
        <w:rPr>
          <w:rFonts w:ascii="Times New Roman" w:hAnsi="Times New Roman" w:cs="Times New Roman"/>
        </w:rPr>
        <w:t>и сваи должны быть выполнены кондуктор (см. рисунок А.2) или форшахта.</w:t>
      </w:r>
    </w:p>
    <w:p w14:paraId="0DDB405E" w14:textId="77777777" w:rsidR="00000000" w:rsidRPr="00CA1AE4" w:rsidRDefault="00BE2A62">
      <w:pPr>
        <w:pStyle w:val="FORMATTEXT"/>
        <w:ind w:firstLine="568"/>
        <w:jc w:val="both"/>
        <w:rPr>
          <w:rFonts w:ascii="Times New Roman" w:hAnsi="Times New Roman" w:cs="Times New Roman"/>
        </w:rPr>
      </w:pPr>
    </w:p>
    <w:p w14:paraId="2F411A8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7.1.11 Бентонитовые растворы, применяемые для крепления стенок разбуриваемых скважин, должны удовлетворять требованиям, изложенным в разделе 5.</w:t>
      </w:r>
    </w:p>
    <w:p w14:paraId="6FA4B391" w14:textId="77777777" w:rsidR="00000000" w:rsidRPr="00CA1AE4" w:rsidRDefault="00BE2A62">
      <w:pPr>
        <w:pStyle w:val="FORMATTEXT"/>
        <w:ind w:firstLine="568"/>
        <w:jc w:val="both"/>
        <w:rPr>
          <w:rFonts w:ascii="Times New Roman" w:hAnsi="Times New Roman" w:cs="Times New Roman"/>
        </w:rPr>
      </w:pPr>
    </w:p>
    <w:p w14:paraId="1C89B6C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Уровень бентонитового раствора в скважи</w:t>
      </w:r>
      <w:r w:rsidRPr="00CA1AE4">
        <w:rPr>
          <w:rFonts w:ascii="Times New Roman" w:hAnsi="Times New Roman" w:cs="Times New Roman"/>
        </w:rPr>
        <w:t>не в процессе ее бурения, очистки и бетонирования не должен выходить за пределы форшахты. При бурении скорость подъема бурового инструмента следует ограничивать во избежание возникновения поршневого эффекта, сопровождающегося суффозией околоскважинного гру</w:t>
      </w:r>
      <w:r w:rsidRPr="00CA1AE4">
        <w:rPr>
          <w:rFonts w:ascii="Times New Roman" w:hAnsi="Times New Roman" w:cs="Times New Roman"/>
        </w:rPr>
        <w:t>нта.</w:t>
      </w:r>
    </w:p>
    <w:p w14:paraId="6A36399F" w14:textId="77777777" w:rsidR="00000000" w:rsidRPr="00CA1AE4" w:rsidRDefault="00BE2A62">
      <w:pPr>
        <w:pStyle w:val="FORMATTEXT"/>
        <w:ind w:firstLine="568"/>
        <w:jc w:val="both"/>
        <w:rPr>
          <w:rFonts w:ascii="Times New Roman" w:hAnsi="Times New Roman" w:cs="Times New Roman"/>
        </w:rPr>
      </w:pPr>
    </w:p>
    <w:p w14:paraId="3D4D8B9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7.1.12 При устройстве буронабивных свай буровой грейфер (см.трисунок А.1, </w:t>
      </w:r>
      <w:r w:rsidRPr="00CA1AE4">
        <w:rPr>
          <w:rFonts w:ascii="Times New Roman" w:hAnsi="Times New Roman" w:cs="Times New Roman"/>
          <w:i/>
          <w:iCs/>
        </w:rPr>
        <w:t>г</w:t>
      </w:r>
      <w:r w:rsidRPr="00CA1AE4">
        <w:rPr>
          <w:rFonts w:ascii="Times New Roman" w:hAnsi="Times New Roman" w:cs="Times New Roman"/>
        </w:rPr>
        <w:t>) следует применять для разработки песчаных и крупнообломочных, а также твердых глин и полускальных грунтов.</w:t>
      </w:r>
    </w:p>
    <w:p w14:paraId="62F0D8E0" w14:textId="77777777" w:rsidR="00000000" w:rsidRPr="00CA1AE4" w:rsidRDefault="00BE2A62">
      <w:pPr>
        <w:pStyle w:val="FORMATTEXT"/>
        <w:ind w:firstLine="568"/>
        <w:jc w:val="both"/>
        <w:rPr>
          <w:rFonts w:ascii="Times New Roman" w:hAnsi="Times New Roman" w:cs="Times New Roman"/>
        </w:rPr>
      </w:pPr>
    </w:p>
    <w:p w14:paraId="4CBCEBF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 разработке песчаных и крупнообломочных грунтов следует примен</w:t>
      </w:r>
      <w:r w:rsidRPr="00CA1AE4">
        <w:rPr>
          <w:rFonts w:ascii="Times New Roman" w:hAnsi="Times New Roman" w:cs="Times New Roman"/>
        </w:rPr>
        <w:t>ять буровой грейфер, имеющий герметичные челюсти повышенной вместимости.</w:t>
      </w:r>
    </w:p>
    <w:p w14:paraId="06B5D786" w14:textId="77777777" w:rsidR="00000000" w:rsidRPr="00CA1AE4" w:rsidRDefault="00BE2A62">
      <w:pPr>
        <w:pStyle w:val="FORMATTEXT"/>
        <w:ind w:firstLine="568"/>
        <w:jc w:val="both"/>
        <w:rPr>
          <w:rFonts w:ascii="Times New Roman" w:hAnsi="Times New Roman" w:cs="Times New Roman"/>
        </w:rPr>
      </w:pPr>
    </w:p>
    <w:p w14:paraId="0919F34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Для разработки твердых глин челюсти должны быть выполнены с режущими зубьями.</w:t>
      </w:r>
    </w:p>
    <w:p w14:paraId="43964B66" w14:textId="77777777" w:rsidR="00000000" w:rsidRPr="00CA1AE4" w:rsidRDefault="00BE2A62">
      <w:pPr>
        <w:pStyle w:val="FORMATTEXT"/>
        <w:ind w:firstLine="568"/>
        <w:jc w:val="both"/>
        <w:rPr>
          <w:rFonts w:ascii="Times New Roman" w:hAnsi="Times New Roman" w:cs="Times New Roman"/>
        </w:rPr>
      </w:pPr>
    </w:p>
    <w:p w14:paraId="77D75DC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 разработке буровым грейфером твердых грунтов челюсти специальным приспособлением допускается закреп</w:t>
      </w:r>
      <w:r w:rsidRPr="00CA1AE4">
        <w:rPr>
          <w:rFonts w:ascii="Times New Roman" w:hAnsi="Times New Roman" w:cs="Times New Roman"/>
        </w:rPr>
        <w:t>лять (блокировать) в открытом положении, чтобы обеспечить работу бурового грейфера как ударного долота.</w:t>
      </w:r>
    </w:p>
    <w:p w14:paraId="1C3546FB" w14:textId="77777777" w:rsidR="00000000" w:rsidRPr="00CA1AE4" w:rsidRDefault="00BE2A62">
      <w:pPr>
        <w:pStyle w:val="FORMATTEXT"/>
        <w:ind w:firstLine="568"/>
        <w:jc w:val="both"/>
        <w:rPr>
          <w:rFonts w:ascii="Times New Roman" w:hAnsi="Times New Roman" w:cs="Times New Roman"/>
        </w:rPr>
      </w:pPr>
    </w:p>
    <w:p w14:paraId="42F0BAC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7.1.13 Разработка скальных грунтов следует выполнять буровыми долотами (см. рисунок А.1, </w:t>
      </w:r>
      <w:r w:rsidRPr="00CA1AE4">
        <w:rPr>
          <w:rFonts w:ascii="Times New Roman" w:hAnsi="Times New Roman" w:cs="Times New Roman"/>
          <w:i/>
          <w:iCs/>
        </w:rPr>
        <w:t>д</w:t>
      </w:r>
      <w:r w:rsidRPr="00CA1AE4">
        <w:rPr>
          <w:rFonts w:ascii="Times New Roman" w:hAnsi="Times New Roman" w:cs="Times New Roman"/>
        </w:rPr>
        <w:t>), которые в зависимости от модели долота снабжаются острием,</w:t>
      </w:r>
      <w:r w:rsidRPr="00CA1AE4">
        <w:rPr>
          <w:rFonts w:ascii="Times New Roman" w:hAnsi="Times New Roman" w:cs="Times New Roman"/>
        </w:rPr>
        <w:t xml:space="preserve"> зубьями или прямыми резцами. Модель долота, обеспечивающая наибольшую производительность разработки данного грунта, выбирается опытным путем.</w:t>
      </w:r>
    </w:p>
    <w:p w14:paraId="2839B1CB" w14:textId="77777777" w:rsidR="00000000" w:rsidRPr="00CA1AE4" w:rsidRDefault="00BE2A62">
      <w:pPr>
        <w:pStyle w:val="FORMATTEXT"/>
        <w:ind w:firstLine="568"/>
        <w:jc w:val="both"/>
        <w:rPr>
          <w:rFonts w:ascii="Times New Roman" w:hAnsi="Times New Roman" w:cs="Times New Roman"/>
        </w:rPr>
      </w:pPr>
    </w:p>
    <w:p w14:paraId="4866824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 проходке скальных грунтов необходимо разрабатывать грунт в скважине, приподнимая и вновь опуская обсадную т</w:t>
      </w:r>
      <w:r w:rsidRPr="00CA1AE4">
        <w:rPr>
          <w:rFonts w:ascii="Times New Roman" w:hAnsi="Times New Roman" w:cs="Times New Roman"/>
        </w:rPr>
        <w:t>рубу поступательно-вращательными движениями. Игнорирование этого требования может привести к заклиниванию обсадной трубы при ее извлечении из скважины.</w:t>
      </w:r>
    </w:p>
    <w:p w14:paraId="1F9FB25C" w14:textId="77777777" w:rsidR="00000000" w:rsidRPr="00CA1AE4" w:rsidRDefault="00BE2A62">
      <w:pPr>
        <w:pStyle w:val="FORMATTEXT"/>
        <w:ind w:firstLine="568"/>
        <w:jc w:val="both"/>
        <w:rPr>
          <w:rFonts w:ascii="Times New Roman" w:hAnsi="Times New Roman" w:cs="Times New Roman"/>
        </w:rPr>
      </w:pPr>
    </w:p>
    <w:p w14:paraId="4C8A367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7.1.14 Шнек (см. рисунок А.1, </w:t>
      </w:r>
      <w:r w:rsidRPr="00CA1AE4">
        <w:rPr>
          <w:rFonts w:ascii="Times New Roman" w:hAnsi="Times New Roman" w:cs="Times New Roman"/>
          <w:i/>
          <w:iCs/>
        </w:rPr>
        <w:t>в</w:t>
      </w:r>
      <w:r w:rsidRPr="00CA1AE4">
        <w:rPr>
          <w:rFonts w:ascii="Times New Roman" w:hAnsi="Times New Roman" w:cs="Times New Roman"/>
        </w:rPr>
        <w:t>) следует применять для разработки глинистых грунтов, в том числе тверды</w:t>
      </w:r>
      <w:r w:rsidRPr="00CA1AE4">
        <w:rPr>
          <w:rFonts w:ascii="Times New Roman" w:hAnsi="Times New Roman" w:cs="Times New Roman"/>
        </w:rPr>
        <w:t>х.</w:t>
      </w:r>
    </w:p>
    <w:p w14:paraId="6D58FC53" w14:textId="77777777" w:rsidR="00000000" w:rsidRPr="00CA1AE4" w:rsidRDefault="00BE2A62">
      <w:pPr>
        <w:pStyle w:val="FORMATTEXT"/>
        <w:ind w:firstLine="568"/>
        <w:jc w:val="both"/>
        <w:rPr>
          <w:rFonts w:ascii="Times New Roman" w:hAnsi="Times New Roman" w:cs="Times New Roman"/>
        </w:rPr>
      </w:pPr>
    </w:p>
    <w:p w14:paraId="09D4EEB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7.1.15 Ковшевый бур (ковшебур) (см. рисунок А.1, </w:t>
      </w:r>
      <w:r w:rsidRPr="00CA1AE4">
        <w:rPr>
          <w:rFonts w:ascii="Times New Roman" w:hAnsi="Times New Roman" w:cs="Times New Roman"/>
          <w:i/>
          <w:iCs/>
        </w:rPr>
        <w:t>б</w:t>
      </w:r>
      <w:r w:rsidRPr="00CA1AE4">
        <w:rPr>
          <w:rFonts w:ascii="Times New Roman" w:hAnsi="Times New Roman" w:cs="Times New Roman"/>
        </w:rPr>
        <w:t>) предназначен для проходки водонасыщенных песков или гравелистых грунтов, а также на завершающем этапе для зачистки скважины. В последнем случае он имеет плоские режущие кромки.</w:t>
      </w:r>
    </w:p>
    <w:p w14:paraId="48D6D858" w14:textId="77777777" w:rsidR="00000000" w:rsidRPr="00CA1AE4" w:rsidRDefault="00BE2A62">
      <w:pPr>
        <w:pStyle w:val="FORMATTEXT"/>
        <w:ind w:firstLine="568"/>
        <w:jc w:val="both"/>
        <w:rPr>
          <w:rFonts w:ascii="Times New Roman" w:hAnsi="Times New Roman" w:cs="Times New Roman"/>
        </w:rPr>
      </w:pPr>
    </w:p>
    <w:p w14:paraId="7536771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7.1.16 При устройстве </w:t>
      </w:r>
      <w:r w:rsidRPr="00CA1AE4">
        <w:rPr>
          <w:rFonts w:ascii="Times New Roman" w:hAnsi="Times New Roman" w:cs="Times New Roman"/>
        </w:rPr>
        <w:t>буронабивных свай забой скважины должен быть тщательно очищен от разрыхленного грунта или, при отсутствии воды в скважине, уплотнен трамбованием.</w:t>
      </w:r>
    </w:p>
    <w:p w14:paraId="4583A65D" w14:textId="77777777" w:rsidR="00000000" w:rsidRPr="00CA1AE4" w:rsidRDefault="00BE2A62">
      <w:pPr>
        <w:pStyle w:val="FORMATTEXT"/>
        <w:ind w:firstLine="568"/>
        <w:jc w:val="both"/>
        <w:rPr>
          <w:rFonts w:ascii="Times New Roman" w:hAnsi="Times New Roman" w:cs="Times New Roman"/>
        </w:rPr>
      </w:pPr>
    </w:p>
    <w:p w14:paraId="669225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Уплотнение неводонасыщенных грунтов следует проводить путем сбрасывания в скважину трамбовки (при диаметре 1 </w:t>
      </w:r>
      <w:r w:rsidRPr="00CA1AE4">
        <w:rPr>
          <w:rFonts w:ascii="Times New Roman" w:hAnsi="Times New Roman" w:cs="Times New Roman"/>
        </w:rPr>
        <w:t>м и более - массой не менее 5 т, при диаметре скважины менее 1 м - 3 т). Уплотнение грунта забоя скважины также может быть выполнено методом виброштампования, в том числе с добавлением жестких материалов (щебень, жесткая бетонная смесь и т.п.). Трамбование</w:t>
      </w:r>
      <w:r w:rsidRPr="00CA1AE4">
        <w:rPr>
          <w:rFonts w:ascii="Times New Roman" w:hAnsi="Times New Roman" w:cs="Times New Roman"/>
        </w:rPr>
        <w:t xml:space="preserve"> грунта в забое скважины необходимо проводить до значения отказа, не превышающего 2 см за последние пять ударов.</w:t>
      </w:r>
    </w:p>
    <w:p w14:paraId="0FA68F85" w14:textId="77777777" w:rsidR="00000000" w:rsidRPr="00CA1AE4" w:rsidRDefault="00BE2A62">
      <w:pPr>
        <w:pStyle w:val="FORMATTEXT"/>
        <w:ind w:firstLine="568"/>
        <w:jc w:val="both"/>
        <w:rPr>
          <w:rFonts w:ascii="Times New Roman" w:hAnsi="Times New Roman" w:cs="Times New Roman"/>
        </w:rPr>
      </w:pPr>
    </w:p>
    <w:p w14:paraId="03DCADD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Зачистку забоя от бурового шлама следует выполнять грейфером или ковшебуром, а в водонасыщенных песчаных грунтах - желонкой, снабженной обратн</w:t>
      </w:r>
      <w:r w:rsidRPr="00CA1AE4">
        <w:rPr>
          <w:rFonts w:ascii="Times New Roman" w:hAnsi="Times New Roman" w:cs="Times New Roman"/>
        </w:rPr>
        <w:t>ым клапаном. При этом особое внимание следует обращать на недопущение выноса окружающего грунта в скважину.</w:t>
      </w:r>
    </w:p>
    <w:p w14:paraId="44051639" w14:textId="77777777" w:rsidR="00000000" w:rsidRPr="00CA1AE4" w:rsidRDefault="00BE2A62">
      <w:pPr>
        <w:pStyle w:val="FORMATTEXT"/>
        <w:ind w:firstLine="568"/>
        <w:jc w:val="both"/>
        <w:rPr>
          <w:rFonts w:ascii="Times New Roman" w:hAnsi="Times New Roman" w:cs="Times New Roman"/>
        </w:rPr>
      </w:pPr>
    </w:p>
    <w:p w14:paraId="123266B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случае бурения под водой или бентонитовым (полимерным) раствором допускается применять удаление разрыхленного грунта в забое скважины путем его в</w:t>
      </w:r>
      <w:r w:rsidRPr="00CA1AE4">
        <w:rPr>
          <w:rFonts w:ascii="Times New Roman" w:hAnsi="Times New Roman" w:cs="Times New Roman"/>
        </w:rPr>
        <w:t>змучивания и последующего удаления откачкой.</w:t>
      </w:r>
    </w:p>
    <w:p w14:paraId="329C5F4A" w14:textId="77777777" w:rsidR="00000000" w:rsidRPr="00CA1AE4" w:rsidRDefault="00BE2A62">
      <w:pPr>
        <w:pStyle w:val="FORMATTEXT"/>
        <w:ind w:firstLine="568"/>
        <w:jc w:val="both"/>
        <w:rPr>
          <w:rFonts w:ascii="Times New Roman" w:hAnsi="Times New Roman" w:cs="Times New Roman"/>
        </w:rPr>
      </w:pPr>
    </w:p>
    <w:p w14:paraId="340072A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7.1.17 Перед бетонированием и после установки арматурного каркаса должно быть проведено повторное освидетельствование скважины на отсутствие рыхлого грунта, осыпей, вывалов, воды и шлама в забое скважины.</w:t>
      </w:r>
    </w:p>
    <w:p w14:paraId="103C13B1" w14:textId="77777777" w:rsidR="00000000" w:rsidRPr="00CA1AE4" w:rsidRDefault="00BE2A62">
      <w:pPr>
        <w:pStyle w:val="FORMATTEXT"/>
        <w:ind w:firstLine="568"/>
        <w:jc w:val="both"/>
        <w:rPr>
          <w:rFonts w:ascii="Times New Roman" w:hAnsi="Times New Roman" w:cs="Times New Roman"/>
        </w:rPr>
      </w:pPr>
    </w:p>
    <w:p w14:paraId="6BCC33A8" w14:textId="7CE09B8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Непо</w:t>
      </w:r>
      <w:r w:rsidRPr="00CA1AE4">
        <w:rPr>
          <w:rFonts w:ascii="Times New Roman" w:hAnsi="Times New Roman" w:cs="Times New Roman"/>
        </w:rPr>
        <w:t xml:space="preserve">средственно перед подводной укладкой бетонной смеси в каждой скважине, пробуренной в скальном грунте, необходимо с поверхности забоя смыть буровой шлам. Для </w:t>
      </w:r>
      <w:r w:rsidRPr="00CA1AE4">
        <w:rPr>
          <w:rFonts w:ascii="Times New Roman" w:hAnsi="Times New Roman" w:cs="Times New Roman"/>
        </w:rPr>
        <w:lastRenderedPageBreak/>
        <w:t>промывки следует обеспечить подачу воды под избыточным давлением от 0,8 до 1 МПа при расходе от 150</w:t>
      </w:r>
      <w:r w:rsidRPr="00CA1AE4">
        <w:rPr>
          <w:rFonts w:ascii="Times New Roman" w:hAnsi="Times New Roman" w:cs="Times New Roman"/>
        </w:rPr>
        <w:t xml:space="preserve"> до 300 м</w:t>
      </w:r>
      <w:r w:rsidR="00D85158" w:rsidRPr="00CA1AE4">
        <w:rPr>
          <w:rFonts w:ascii="Times New Roman" w:hAnsi="Times New Roman" w:cs="Times New Roman"/>
          <w:noProof/>
          <w:position w:val="-10"/>
        </w:rPr>
        <w:drawing>
          <wp:inline distT="0" distB="0" distL="0" distR="0" wp14:anchorId="6C9ECC07" wp14:editId="3ACD9BD9">
            <wp:extent cx="102235" cy="2184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rPr>
        <w:t>/ч. Промывку следует продолжать в промежутке от 5 до 15 мин до исчезновения остатков шлама (о чем должен свидетельствовать цвет воды, переливающейся через край обсадной трубы или патрубка). Промывку необходимо п</w:t>
      </w:r>
      <w:r w:rsidRPr="00CA1AE4">
        <w:rPr>
          <w:rFonts w:ascii="Times New Roman" w:hAnsi="Times New Roman" w:cs="Times New Roman"/>
        </w:rPr>
        <w:t>рекращать только в момент начала движения бетонной смеси в бетонолитной трубе.</w:t>
      </w:r>
    </w:p>
    <w:p w14:paraId="13E6A361" w14:textId="77777777" w:rsidR="00000000" w:rsidRPr="00CA1AE4" w:rsidRDefault="00BE2A62">
      <w:pPr>
        <w:pStyle w:val="FORMATTEXT"/>
        <w:ind w:firstLine="568"/>
        <w:jc w:val="both"/>
        <w:rPr>
          <w:rFonts w:ascii="Times New Roman" w:hAnsi="Times New Roman" w:cs="Times New Roman"/>
        </w:rPr>
      </w:pPr>
    </w:p>
    <w:p w14:paraId="121670B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7.1.18 По окончании бурения следует проверить соответствие проекту фактических размеров скважин, отметки их устья, забоя и расположения каждой скважины в плане, а также установ</w:t>
      </w:r>
      <w:r w:rsidRPr="00CA1AE4">
        <w:rPr>
          <w:rFonts w:ascii="Times New Roman" w:hAnsi="Times New Roman" w:cs="Times New Roman"/>
        </w:rPr>
        <w:t>ить соответствие типа грунта основания данным инженерно-геологических изысканий (при необходимости - с привлечением геолога).</w:t>
      </w:r>
    </w:p>
    <w:p w14:paraId="01EF0A54" w14:textId="77777777" w:rsidR="00000000" w:rsidRPr="00CA1AE4" w:rsidRDefault="00BE2A62">
      <w:pPr>
        <w:pStyle w:val="FORMATTEXT"/>
        <w:ind w:firstLine="568"/>
        <w:jc w:val="both"/>
        <w:rPr>
          <w:rFonts w:ascii="Times New Roman" w:hAnsi="Times New Roman" w:cs="Times New Roman"/>
        </w:rPr>
      </w:pPr>
    </w:p>
    <w:p w14:paraId="69F97D76" w14:textId="716B04A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7.1.19 Последовательность изготовления свай следует выбирать таким образом, чтобы исключить повреждение соседних свай. Бурение ск</w:t>
      </w:r>
      <w:r w:rsidRPr="00CA1AE4">
        <w:rPr>
          <w:rFonts w:ascii="Times New Roman" w:hAnsi="Times New Roman" w:cs="Times New Roman"/>
        </w:rPr>
        <w:t xml:space="preserve">важин, расположенных на расстояниях менее четырех их диаметров от центров ранее изготовленных смежных свай, прочность бетона которых не достигла 50% проектного класса с учетом фактического коэффициента вариации по </w:t>
      </w:r>
      <w:r w:rsidRPr="00CA1AE4">
        <w:rPr>
          <w:rFonts w:ascii="Times New Roman" w:hAnsi="Times New Roman" w:cs="Times New Roman"/>
        </w:rPr>
        <w:t>ГОСТ 18105</w:t>
      </w:r>
      <w:r w:rsidRPr="00CA1AE4">
        <w:rPr>
          <w:rFonts w:ascii="Times New Roman" w:hAnsi="Times New Roman" w:cs="Times New Roman"/>
        </w:rPr>
        <w:t>, не допускается. При расстояниях более четырех диаметров бурение скважин проводится без ограничений.</w:t>
      </w:r>
    </w:p>
    <w:p w14:paraId="234EFB60" w14:textId="77777777" w:rsidR="00000000" w:rsidRPr="00CA1AE4" w:rsidRDefault="00BE2A62">
      <w:pPr>
        <w:pStyle w:val="FORMATTEXT"/>
        <w:ind w:firstLine="568"/>
        <w:jc w:val="both"/>
        <w:rPr>
          <w:rFonts w:ascii="Times New Roman" w:hAnsi="Times New Roman" w:cs="Times New Roman"/>
        </w:rPr>
      </w:pPr>
    </w:p>
    <w:p w14:paraId="280E4DBF" w14:textId="77777777" w:rsidR="00000000" w:rsidRPr="00CA1AE4" w:rsidRDefault="00BE2A62">
      <w:pPr>
        <w:pStyle w:val="FORMATTEXT"/>
        <w:ind w:firstLine="568"/>
        <w:jc w:val="both"/>
        <w:rPr>
          <w:rFonts w:ascii="Times New Roman" w:hAnsi="Times New Roman" w:cs="Times New Roman"/>
        </w:rPr>
      </w:pPr>
    </w:p>
    <w:p w14:paraId="47C950E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7.2 Установка арматурных каркасов"</w:instrText>
      </w:r>
      <w:r w:rsidRPr="00CA1AE4">
        <w:rPr>
          <w:rFonts w:ascii="Times New Roman" w:hAnsi="Times New Roman" w:cs="Times New Roman"/>
        </w:rPr>
        <w:fldChar w:fldCharType="end"/>
      </w:r>
    </w:p>
    <w:p w14:paraId="1130C64C" w14:textId="77777777" w:rsidR="00000000" w:rsidRPr="00CA1AE4" w:rsidRDefault="00BE2A62">
      <w:pPr>
        <w:pStyle w:val="HEADERTEXT"/>
        <w:rPr>
          <w:rFonts w:ascii="Times New Roman" w:hAnsi="Times New Roman" w:cs="Times New Roman"/>
          <w:b/>
          <w:bCs/>
          <w:color w:val="auto"/>
        </w:rPr>
      </w:pPr>
    </w:p>
    <w:p w14:paraId="1733FD12"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7.2 Установка арма</w:t>
      </w:r>
      <w:r w:rsidRPr="00CA1AE4">
        <w:rPr>
          <w:rFonts w:ascii="Times New Roman" w:hAnsi="Times New Roman" w:cs="Times New Roman"/>
          <w:b/>
          <w:bCs/>
          <w:color w:val="auto"/>
        </w:rPr>
        <w:t xml:space="preserve">турных каркасов </w:t>
      </w:r>
    </w:p>
    <w:p w14:paraId="40805C8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7.2.1 Каждый арматурный каркас перед установкой в скважину для устройства буронабивной сваи должен быть проверен на соответствие проекту. На основании этой проверки должен быть составлен акт на его приемку.</w:t>
      </w:r>
    </w:p>
    <w:p w14:paraId="176986D9" w14:textId="77777777" w:rsidR="00000000" w:rsidRPr="00CA1AE4" w:rsidRDefault="00BE2A62">
      <w:pPr>
        <w:pStyle w:val="FORMATTEXT"/>
        <w:ind w:firstLine="568"/>
        <w:jc w:val="both"/>
        <w:rPr>
          <w:rFonts w:ascii="Times New Roman" w:hAnsi="Times New Roman" w:cs="Times New Roman"/>
        </w:rPr>
      </w:pPr>
    </w:p>
    <w:p w14:paraId="4666FF5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7.2.2 Каркас перед установкой в</w:t>
      </w:r>
      <w:r w:rsidRPr="00CA1AE4">
        <w:rPr>
          <w:rFonts w:ascii="Times New Roman" w:hAnsi="Times New Roman" w:cs="Times New Roman"/>
        </w:rPr>
        <w:t xml:space="preserve"> скважину должен быть очищен от коррозии и случайно налипшего на него грунта.</w:t>
      </w:r>
    </w:p>
    <w:p w14:paraId="785E4B2C" w14:textId="77777777" w:rsidR="00000000" w:rsidRPr="00CA1AE4" w:rsidRDefault="00BE2A62">
      <w:pPr>
        <w:pStyle w:val="FORMATTEXT"/>
        <w:ind w:firstLine="568"/>
        <w:jc w:val="both"/>
        <w:rPr>
          <w:rFonts w:ascii="Times New Roman" w:hAnsi="Times New Roman" w:cs="Times New Roman"/>
        </w:rPr>
      </w:pPr>
    </w:p>
    <w:p w14:paraId="5476DB6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7.2.3 Перед установкой каркаса следует очистить забой скважины от шлама и при применении бентонитового раствора заменить его на свежеприготовленный. Для очистки дна траншеи от ш</w:t>
      </w:r>
      <w:r w:rsidRPr="00CA1AE4">
        <w:rPr>
          <w:rFonts w:ascii="Times New Roman" w:hAnsi="Times New Roman" w:cs="Times New Roman"/>
        </w:rPr>
        <w:t>лама применяют погружные насосы, эрлифтовые установки. При применении полимерного раствора зачистку забоя следует производить с аккуратностью, не допуская коагуляции раствора.</w:t>
      </w:r>
    </w:p>
    <w:p w14:paraId="6ECB16F1" w14:textId="77777777" w:rsidR="00000000" w:rsidRPr="00CA1AE4" w:rsidRDefault="00BE2A62">
      <w:pPr>
        <w:pStyle w:val="FORMATTEXT"/>
        <w:ind w:firstLine="568"/>
        <w:jc w:val="both"/>
        <w:rPr>
          <w:rFonts w:ascii="Times New Roman" w:hAnsi="Times New Roman" w:cs="Times New Roman"/>
        </w:rPr>
      </w:pPr>
    </w:p>
    <w:p w14:paraId="003BFB5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7.2.4 Каркас следует устанавливать сразу после очистки забоя скважины.</w:t>
      </w:r>
    </w:p>
    <w:p w14:paraId="1824E4F0" w14:textId="77777777" w:rsidR="00000000" w:rsidRPr="00CA1AE4" w:rsidRDefault="00BE2A62">
      <w:pPr>
        <w:pStyle w:val="FORMATTEXT"/>
        <w:ind w:firstLine="568"/>
        <w:jc w:val="both"/>
        <w:rPr>
          <w:rFonts w:ascii="Times New Roman" w:hAnsi="Times New Roman" w:cs="Times New Roman"/>
        </w:rPr>
      </w:pPr>
    </w:p>
    <w:p w14:paraId="5A6F797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7.2.5 В</w:t>
      </w:r>
      <w:r w:rsidRPr="00CA1AE4">
        <w:rPr>
          <w:rFonts w:ascii="Times New Roman" w:hAnsi="Times New Roman" w:cs="Times New Roman"/>
        </w:rPr>
        <w:t>о время бетонирования необходимо удерживать каркас в проектном положении.</w:t>
      </w:r>
    </w:p>
    <w:p w14:paraId="0194C8BA" w14:textId="77777777" w:rsidR="00000000" w:rsidRPr="00CA1AE4" w:rsidRDefault="00BE2A62">
      <w:pPr>
        <w:pStyle w:val="FORMATTEXT"/>
        <w:ind w:firstLine="568"/>
        <w:jc w:val="both"/>
        <w:rPr>
          <w:rFonts w:ascii="Times New Roman" w:hAnsi="Times New Roman" w:cs="Times New Roman"/>
        </w:rPr>
      </w:pPr>
    </w:p>
    <w:p w14:paraId="43E5271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7.2.6 Арматурный каркас допускается устанавливать после заполнения скважины бетоном, если это предусмотрено проектом.</w:t>
      </w:r>
    </w:p>
    <w:p w14:paraId="491A6F6F" w14:textId="77777777" w:rsidR="00000000" w:rsidRPr="00CA1AE4" w:rsidRDefault="00BE2A62">
      <w:pPr>
        <w:pStyle w:val="FORMATTEXT"/>
        <w:ind w:firstLine="568"/>
        <w:jc w:val="both"/>
        <w:rPr>
          <w:rFonts w:ascii="Times New Roman" w:hAnsi="Times New Roman" w:cs="Times New Roman"/>
        </w:rPr>
      </w:pPr>
    </w:p>
    <w:p w14:paraId="1631C9D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7.2.7 Установка каркаса должна быть выполнена незамедлительно </w:t>
      </w:r>
      <w:r w:rsidRPr="00CA1AE4">
        <w:rPr>
          <w:rFonts w:ascii="Times New Roman" w:hAnsi="Times New Roman" w:cs="Times New Roman"/>
        </w:rPr>
        <w:t>после заполнения бетоном.</w:t>
      </w:r>
    </w:p>
    <w:p w14:paraId="0F19391D" w14:textId="77777777" w:rsidR="00000000" w:rsidRPr="00CA1AE4" w:rsidRDefault="00BE2A62">
      <w:pPr>
        <w:pStyle w:val="FORMATTEXT"/>
        <w:ind w:firstLine="568"/>
        <w:jc w:val="both"/>
        <w:rPr>
          <w:rFonts w:ascii="Times New Roman" w:hAnsi="Times New Roman" w:cs="Times New Roman"/>
        </w:rPr>
      </w:pPr>
    </w:p>
    <w:p w14:paraId="55B0D89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Для облегчения погружения каркаса допускаются применение вибратора, а также подъем и опускание каркаса.</w:t>
      </w:r>
    </w:p>
    <w:p w14:paraId="7C72D905" w14:textId="77777777" w:rsidR="00000000" w:rsidRPr="00CA1AE4" w:rsidRDefault="00BE2A62">
      <w:pPr>
        <w:pStyle w:val="FORMATTEXT"/>
        <w:ind w:firstLine="568"/>
        <w:jc w:val="both"/>
        <w:rPr>
          <w:rFonts w:ascii="Times New Roman" w:hAnsi="Times New Roman" w:cs="Times New Roman"/>
        </w:rPr>
      </w:pPr>
    </w:p>
    <w:p w14:paraId="5CFC9AC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7.2.8 Строповка каркаса при погружении в скважину должна обеспечивать его вертикальное положение. Запрещается опускать карка</w:t>
      </w:r>
      <w:r w:rsidRPr="00CA1AE4">
        <w:rPr>
          <w:rFonts w:ascii="Times New Roman" w:hAnsi="Times New Roman" w:cs="Times New Roman"/>
        </w:rPr>
        <w:t xml:space="preserve">с в наклонном положении. Каркас фиксируется в скважине с помощью ограничителей. </w:t>
      </w:r>
    </w:p>
    <w:p w14:paraId="61CB0887" w14:textId="77777777" w:rsidR="00000000" w:rsidRPr="00CA1AE4" w:rsidRDefault="00BE2A62">
      <w:pPr>
        <w:pStyle w:val="FORMATTEXT"/>
        <w:ind w:firstLine="568"/>
        <w:jc w:val="both"/>
        <w:rPr>
          <w:rFonts w:ascii="Times New Roman" w:hAnsi="Times New Roman" w:cs="Times New Roman"/>
        </w:rPr>
      </w:pPr>
    </w:p>
    <w:p w14:paraId="4513186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7.2.9 При невозможности опускания арматурного каркаса на проектную глубину каркас необходимо вынуть из скважины и провести повторную зачистку забоя.</w:t>
      </w:r>
    </w:p>
    <w:p w14:paraId="089B2C51" w14:textId="77777777" w:rsidR="00000000" w:rsidRPr="00CA1AE4" w:rsidRDefault="00BE2A62">
      <w:pPr>
        <w:pStyle w:val="FORMATTEXT"/>
        <w:ind w:firstLine="568"/>
        <w:jc w:val="both"/>
        <w:rPr>
          <w:rFonts w:ascii="Times New Roman" w:hAnsi="Times New Roman" w:cs="Times New Roman"/>
        </w:rPr>
      </w:pPr>
    </w:p>
    <w:p w14:paraId="43FFC231" w14:textId="77777777" w:rsidR="00000000" w:rsidRPr="00CA1AE4" w:rsidRDefault="00BE2A62">
      <w:pPr>
        <w:pStyle w:val="FORMATTEXT"/>
        <w:ind w:firstLine="568"/>
        <w:jc w:val="both"/>
        <w:rPr>
          <w:rFonts w:ascii="Times New Roman" w:hAnsi="Times New Roman" w:cs="Times New Roman"/>
        </w:rPr>
      </w:pPr>
    </w:p>
    <w:p w14:paraId="45C9B66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7.3 Технологи</w:instrText>
      </w:r>
      <w:r w:rsidRPr="00CA1AE4">
        <w:rPr>
          <w:rFonts w:ascii="Times New Roman" w:hAnsi="Times New Roman" w:cs="Times New Roman"/>
        </w:rPr>
        <w:instrText>я производства бетонных работ"</w:instrText>
      </w:r>
      <w:r w:rsidRPr="00CA1AE4">
        <w:rPr>
          <w:rFonts w:ascii="Times New Roman" w:hAnsi="Times New Roman" w:cs="Times New Roman"/>
        </w:rPr>
        <w:fldChar w:fldCharType="end"/>
      </w:r>
    </w:p>
    <w:p w14:paraId="666871A0" w14:textId="77777777" w:rsidR="00000000" w:rsidRPr="00CA1AE4" w:rsidRDefault="00BE2A62">
      <w:pPr>
        <w:pStyle w:val="HEADERTEXT"/>
        <w:rPr>
          <w:rFonts w:ascii="Times New Roman" w:hAnsi="Times New Roman" w:cs="Times New Roman"/>
          <w:b/>
          <w:bCs/>
          <w:color w:val="auto"/>
        </w:rPr>
      </w:pPr>
    </w:p>
    <w:p w14:paraId="4FDBF4E5"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lastRenderedPageBreak/>
        <w:t xml:space="preserve">      7.3 Технология производства бетонных работ </w:t>
      </w:r>
    </w:p>
    <w:p w14:paraId="444ED30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 Производство бетонных работ следует осуществлять согласно ППР и в особых случаях при сложных гидрогеологических условиях или больших размерах свай - согласно ТР, разр</w:t>
      </w:r>
      <w:r w:rsidRPr="00CA1AE4">
        <w:rPr>
          <w:rFonts w:ascii="Times New Roman" w:hAnsi="Times New Roman" w:cs="Times New Roman"/>
        </w:rPr>
        <w:t>абатываемому исполнителем и согласованному с автором проекта.</w:t>
      </w:r>
    </w:p>
    <w:p w14:paraId="1F0190BA" w14:textId="77777777" w:rsidR="00000000" w:rsidRPr="00CA1AE4" w:rsidRDefault="00BE2A62">
      <w:pPr>
        <w:pStyle w:val="FORMATTEXT"/>
        <w:ind w:firstLine="568"/>
        <w:jc w:val="both"/>
        <w:rPr>
          <w:rFonts w:ascii="Times New Roman" w:hAnsi="Times New Roman" w:cs="Times New Roman"/>
        </w:rPr>
      </w:pPr>
    </w:p>
    <w:p w14:paraId="1A19EE5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 До начала бетонирования необходимо проверить чистоту зачистки скважины. Если в скважине имеется раствор для удержания стенок скважины, то перед бетонированием следует проверить его свойс</w:t>
      </w:r>
      <w:r w:rsidRPr="00CA1AE4">
        <w:rPr>
          <w:rFonts w:ascii="Times New Roman" w:hAnsi="Times New Roman" w:cs="Times New Roman"/>
        </w:rPr>
        <w:t>тва согласно 5.1.</w:t>
      </w:r>
    </w:p>
    <w:p w14:paraId="6FDA2180" w14:textId="77777777" w:rsidR="00000000" w:rsidRPr="00CA1AE4" w:rsidRDefault="00BE2A62">
      <w:pPr>
        <w:pStyle w:val="FORMATTEXT"/>
        <w:ind w:firstLine="568"/>
        <w:jc w:val="both"/>
        <w:rPr>
          <w:rFonts w:ascii="Times New Roman" w:hAnsi="Times New Roman" w:cs="Times New Roman"/>
        </w:rPr>
      </w:pPr>
    </w:p>
    <w:p w14:paraId="1E4422C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7.3.3 Скважину заполняют бетонной смесью, чтобы образовался сплошной монолитный ствол без дефектов с равным сечением по всей длине. Перерыв между окончанием бурения и началом бетонирования должен быть минимальным.</w:t>
      </w:r>
    </w:p>
    <w:p w14:paraId="36F75974" w14:textId="77777777" w:rsidR="00000000" w:rsidRPr="00CA1AE4" w:rsidRDefault="00BE2A62">
      <w:pPr>
        <w:pStyle w:val="FORMATTEXT"/>
        <w:ind w:firstLine="568"/>
        <w:jc w:val="both"/>
        <w:rPr>
          <w:rFonts w:ascii="Times New Roman" w:hAnsi="Times New Roman" w:cs="Times New Roman"/>
        </w:rPr>
      </w:pPr>
    </w:p>
    <w:p w14:paraId="5F4D4BBD" w14:textId="796DF16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35F80C8" w14:textId="77777777" w:rsidR="00000000" w:rsidRPr="00CA1AE4" w:rsidRDefault="00BE2A62">
      <w:pPr>
        <w:pStyle w:val="FORMATTEXT"/>
        <w:ind w:firstLine="568"/>
        <w:jc w:val="both"/>
        <w:rPr>
          <w:rFonts w:ascii="Times New Roman" w:hAnsi="Times New Roman" w:cs="Times New Roman"/>
        </w:rPr>
      </w:pPr>
    </w:p>
    <w:p w14:paraId="71DC3A7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7.3.4 В процессе бетонирования следует иметь запас бетонной смеси, достаточный для обеспечения непрерывного бетонирования.</w:t>
      </w:r>
    </w:p>
    <w:p w14:paraId="28BAED53" w14:textId="77777777" w:rsidR="00000000" w:rsidRPr="00CA1AE4" w:rsidRDefault="00BE2A62">
      <w:pPr>
        <w:pStyle w:val="FORMATTEXT"/>
        <w:ind w:firstLine="568"/>
        <w:jc w:val="both"/>
        <w:rPr>
          <w:rFonts w:ascii="Times New Roman" w:hAnsi="Times New Roman" w:cs="Times New Roman"/>
        </w:rPr>
      </w:pPr>
    </w:p>
    <w:p w14:paraId="262F4EC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7.3.5 Со</w:t>
      </w:r>
      <w:r w:rsidRPr="00CA1AE4">
        <w:rPr>
          <w:rFonts w:ascii="Times New Roman" w:hAnsi="Times New Roman" w:cs="Times New Roman"/>
        </w:rPr>
        <w:t>храняемость подвижности бетонной смеси следует назначать с учетом продолжительности укладки и возможных перерывов.</w:t>
      </w:r>
    </w:p>
    <w:p w14:paraId="7FED5EDC" w14:textId="77777777" w:rsidR="00000000" w:rsidRPr="00CA1AE4" w:rsidRDefault="00BE2A62">
      <w:pPr>
        <w:pStyle w:val="FORMATTEXT"/>
        <w:ind w:firstLine="568"/>
        <w:jc w:val="both"/>
        <w:rPr>
          <w:rFonts w:ascii="Times New Roman" w:hAnsi="Times New Roman" w:cs="Times New Roman"/>
        </w:rPr>
      </w:pPr>
    </w:p>
    <w:p w14:paraId="505D1DD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7.3.6 Вибрироуплотнение свежеуложенного бетона не допускается.</w:t>
      </w:r>
    </w:p>
    <w:p w14:paraId="1F4E03E4" w14:textId="77777777" w:rsidR="00000000" w:rsidRPr="00CA1AE4" w:rsidRDefault="00BE2A62">
      <w:pPr>
        <w:pStyle w:val="FORMATTEXT"/>
        <w:ind w:firstLine="568"/>
        <w:jc w:val="both"/>
        <w:rPr>
          <w:rFonts w:ascii="Times New Roman" w:hAnsi="Times New Roman" w:cs="Times New Roman"/>
        </w:rPr>
      </w:pPr>
    </w:p>
    <w:p w14:paraId="0EF80C4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7.3.7 Вымывание цементного теста из ствола сваи подземными водами должно быт</w:t>
      </w:r>
      <w:r w:rsidRPr="00CA1AE4">
        <w:rPr>
          <w:rFonts w:ascii="Times New Roman" w:hAnsi="Times New Roman" w:cs="Times New Roman"/>
        </w:rPr>
        <w:t>ь исключено.</w:t>
      </w:r>
    </w:p>
    <w:p w14:paraId="5CFCFB4E" w14:textId="77777777" w:rsidR="00000000" w:rsidRPr="00CA1AE4" w:rsidRDefault="00BE2A62">
      <w:pPr>
        <w:pStyle w:val="FORMATTEXT"/>
        <w:ind w:firstLine="568"/>
        <w:jc w:val="both"/>
        <w:rPr>
          <w:rFonts w:ascii="Times New Roman" w:hAnsi="Times New Roman" w:cs="Times New Roman"/>
        </w:rPr>
      </w:pPr>
    </w:p>
    <w:p w14:paraId="30183BBC" w14:textId="03B9B34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2CB8725D" w14:textId="77777777" w:rsidR="00000000" w:rsidRPr="00CA1AE4" w:rsidRDefault="00BE2A62">
      <w:pPr>
        <w:pStyle w:val="FORMATTEXT"/>
        <w:ind w:firstLine="568"/>
        <w:jc w:val="both"/>
        <w:rPr>
          <w:rFonts w:ascii="Times New Roman" w:hAnsi="Times New Roman" w:cs="Times New Roman"/>
        </w:rPr>
      </w:pPr>
    </w:p>
    <w:p w14:paraId="3B08362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7.3.8 Во время бетонирования необходимо регистрировать объем подаваемой бетонной смеси и высоту </w:t>
      </w:r>
      <w:r w:rsidRPr="00CA1AE4">
        <w:rPr>
          <w:rFonts w:ascii="Times New Roman" w:hAnsi="Times New Roman" w:cs="Times New Roman"/>
        </w:rPr>
        <w:t xml:space="preserve">ее уровня в скважине. </w:t>
      </w:r>
    </w:p>
    <w:p w14:paraId="45130E6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Высоту уровня бетонной смеси необходимо проверять после каждой партии смеси, уложенной в скважины, а также до и после подъема обсадных труб.</w:t>
      </w:r>
    </w:p>
    <w:p w14:paraId="071C45C9" w14:textId="77777777" w:rsidR="00000000" w:rsidRPr="00CA1AE4" w:rsidRDefault="00BE2A62">
      <w:pPr>
        <w:pStyle w:val="FORMATTEXT"/>
        <w:ind w:firstLine="568"/>
        <w:jc w:val="both"/>
        <w:rPr>
          <w:rFonts w:ascii="Times New Roman" w:hAnsi="Times New Roman" w:cs="Times New Roman"/>
        </w:rPr>
      </w:pPr>
    </w:p>
    <w:p w14:paraId="5E3222F2" w14:textId="5D1FBD0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473981F" w14:textId="77777777" w:rsidR="00000000" w:rsidRPr="00CA1AE4" w:rsidRDefault="00BE2A62">
      <w:pPr>
        <w:pStyle w:val="FORMATTEXT"/>
        <w:ind w:firstLine="568"/>
        <w:jc w:val="both"/>
        <w:rPr>
          <w:rFonts w:ascii="Times New Roman" w:hAnsi="Times New Roman" w:cs="Times New Roman"/>
        </w:rPr>
      </w:pPr>
    </w:p>
    <w:p w14:paraId="219FC0E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7.3.9 Бетонная смесь с помощью бетонолитной трубы должна подаваться вертикально в центр скважины, так чтобы она не попадала на арматуру и стенку скважины и свободно поступала в скважину без загрязнений</w:t>
      </w:r>
      <w:r w:rsidRPr="00CA1AE4">
        <w:rPr>
          <w:rFonts w:ascii="Times New Roman" w:hAnsi="Times New Roman" w:cs="Times New Roman"/>
        </w:rPr>
        <w:t xml:space="preserve"> и расслоения.</w:t>
      </w:r>
    </w:p>
    <w:p w14:paraId="08B8C12E" w14:textId="77777777" w:rsidR="00000000" w:rsidRPr="00CA1AE4" w:rsidRDefault="00BE2A62">
      <w:pPr>
        <w:pStyle w:val="FORMATTEXT"/>
        <w:ind w:firstLine="568"/>
        <w:jc w:val="both"/>
        <w:rPr>
          <w:rFonts w:ascii="Times New Roman" w:hAnsi="Times New Roman" w:cs="Times New Roman"/>
        </w:rPr>
      </w:pPr>
    </w:p>
    <w:p w14:paraId="32D7B1F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Бетонолитная труба должна свободно перемещаться внутри арматурного каркаса. Максимальный диаметр бетонолитной трубы, включая ее соединения, не должен составлять более 0,6 внутреннего диаметра арматурного каркаса.</w:t>
      </w:r>
    </w:p>
    <w:p w14:paraId="17D329AC" w14:textId="77777777" w:rsidR="00000000" w:rsidRPr="00CA1AE4" w:rsidRDefault="00BE2A62">
      <w:pPr>
        <w:pStyle w:val="FORMATTEXT"/>
        <w:ind w:firstLine="568"/>
        <w:jc w:val="both"/>
        <w:rPr>
          <w:rFonts w:ascii="Times New Roman" w:hAnsi="Times New Roman" w:cs="Times New Roman"/>
        </w:rPr>
      </w:pPr>
    </w:p>
    <w:p w14:paraId="1AF276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Ее внутренний диаметр дол</w:t>
      </w:r>
      <w:r w:rsidRPr="00CA1AE4">
        <w:rPr>
          <w:rFonts w:ascii="Times New Roman" w:hAnsi="Times New Roman" w:cs="Times New Roman"/>
        </w:rPr>
        <w:t>жен превышать не менее чем в шесть раз размер включений заполнителя и быть не менее 150 мм.</w:t>
      </w:r>
    </w:p>
    <w:p w14:paraId="62AFCCD1" w14:textId="77777777" w:rsidR="00000000" w:rsidRPr="00CA1AE4" w:rsidRDefault="00BE2A62">
      <w:pPr>
        <w:pStyle w:val="FORMATTEXT"/>
        <w:ind w:firstLine="568"/>
        <w:jc w:val="both"/>
        <w:rPr>
          <w:rFonts w:ascii="Times New Roman" w:hAnsi="Times New Roman" w:cs="Times New Roman"/>
        </w:rPr>
      </w:pPr>
    </w:p>
    <w:p w14:paraId="1B8E734B" w14:textId="2E49B97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2E9CEA6" w14:textId="77777777" w:rsidR="00000000" w:rsidRPr="00CA1AE4" w:rsidRDefault="00BE2A62">
      <w:pPr>
        <w:pStyle w:val="FORMATTEXT"/>
        <w:ind w:firstLine="568"/>
        <w:jc w:val="both"/>
        <w:rPr>
          <w:rFonts w:ascii="Times New Roman" w:hAnsi="Times New Roman" w:cs="Times New Roman"/>
        </w:rPr>
      </w:pPr>
    </w:p>
    <w:p w14:paraId="1EA99E4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7.3.10 Для предот</w:t>
      </w:r>
      <w:r w:rsidRPr="00CA1AE4">
        <w:rPr>
          <w:rFonts w:ascii="Times New Roman" w:hAnsi="Times New Roman" w:cs="Times New Roman"/>
        </w:rPr>
        <w:t>вращения смешивания бетона и бентонита (полимера) скорость подъема уровня бетона должна составлять минимум 3 м/ч.</w:t>
      </w:r>
    </w:p>
    <w:p w14:paraId="6C2AF4AB" w14:textId="77777777" w:rsidR="00000000" w:rsidRPr="00CA1AE4" w:rsidRDefault="00BE2A62">
      <w:pPr>
        <w:pStyle w:val="FORMATTEXT"/>
        <w:ind w:firstLine="568"/>
        <w:jc w:val="both"/>
        <w:rPr>
          <w:rFonts w:ascii="Times New Roman" w:hAnsi="Times New Roman" w:cs="Times New Roman"/>
        </w:rPr>
      </w:pPr>
    </w:p>
    <w:p w14:paraId="46F9384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7.3.11 Если бетонную смесь укладывают под водой или ниже уровня раствора для удержания стенок скважины, ее консистенцию выбирают согласно тре</w:t>
      </w:r>
      <w:r w:rsidRPr="00CA1AE4">
        <w:rPr>
          <w:rFonts w:ascii="Times New Roman" w:hAnsi="Times New Roman" w:cs="Times New Roman"/>
        </w:rPr>
        <w:t>бованиям 5.3.2, а для ее укладки применяют вертикально перемещающуюся трубу для подводного бетонирования.</w:t>
      </w:r>
    </w:p>
    <w:p w14:paraId="61F02ACB" w14:textId="77777777" w:rsidR="00000000" w:rsidRPr="00CA1AE4" w:rsidRDefault="00BE2A62">
      <w:pPr>
        <w:pStyle w:val="FORMATTEXT"/>
        <w:ind w:firstLine="568"/>
        <w:jc w:val="both"/>
        <w:rPr>
          <w:rFonts w:ascii="Times New Roman" w:hAnsi="Times New Roman" w:cs="Times New Roman"/>
        </w:rPr>
      </w:pPr>
    </w:p>
    <w:p w14:paraId="55A6A06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Бетонолитная труба должна быть постоянно заполнена бетонной смесью.</w:t>
      </w:r>
    </w:p>
    <w:p w14:paraId="7463CC5B" w14:textId="77777777" w:rsidR="00000000" w:rsidRPr="00CA1AE4" w:rsidRDefault="00BE2A62">
      <w:pPr>
        <w:pStyle w:val="FORMATTEXT"/>
        <w:ind w:firstLine="568"/>
        <w:jc w:val="both"/>
        <w:rPr>
          <w:rFonts w:ascii="Times New Roman" w:hAnsi="Times New Roman" w:cs="Times New Roman"/>
        </w:rPr>
      </w:pPr>
    </w:p>
    <w:p w14:paraId="33A3A97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Перерывы в бетонировании более 60 мин не допускаются.</w:t>
      </w:r>
    </w:p>
    <w:p w14:paraId="28A8C4A6" w14:textId="77777777" w:rsidR="00000000" w:rsidRPr="00CA1AE4" w:rsidRDefault="00BE2A62">
      <w:pPr>
        <w:pStyle w:val="FORMATTEXT"/>
        <w:ind w:firstLine="568"/>
        <w:jc w:val="both"/>
        <w:rPr>
          <w:rFonts w:ascii="Times New Roman" w:hAnsi="Times New Roman" w:cs="Times New Roman"/>
        </w:rPr>
      </w:pPr>
    </w:p>
    <w:p w14:paraId="6D8CD14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Технологический перерыв, </w:t>
      </w:r>
      <w:r w:rsidRPr="00CA1AE4">
        <w:rPr>
          <w:rFonts w:ascii="Times New Roman" w:hAnsi="Times New Roman" w:cs="Times New Roman"/>
        </w:rPr>
        <w:t>связанный с переустановкой бетонолитной трубы, не должен превышать 30 мин.</w:t>
      </w:r>
    </w:p>
    <w:p w14:paraId="4E4624E7" w14:textId="77777777" w:rsidR="00000000" w:rsidRPr="00CA1AE4" w:rsidRDefault="00BE2A62">
      <w:pPr>
        <w:pStyle w:val="FORMATTEXT"/>
        <w:ind w:firstLine="568"/>
        <w:jc w:val="both"/>
        <w:rPr>
          <w:rFonts w:ascii="Times New Roman" w:hAnsi="Times New Roman" w:cs="Times New Roman"/>
        </w:rPr>
      </w:pPr>
    </w:p>
    <w:p w14:paraId="09B622BC" w14:textId="53C1083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2B5F4A7C" w14:textId="77777777" w:rsidR="00000000" w:rsidRPr="00CA1AE4" w:rsidRDefault="00BE2A62">
      <w:pPr>
        <w:pStyle w:val="FORMATTEXT"/>
        <w:ind w:firstLine="568"/>
        <w:jc w:val="both"/>
        <w:rPr>
          <w:rFonts w:ascii="Times New Roman" w:hAnsi="Times New Roman" w:cs="Times New Roman"/>
        </w:rPr>
      </w:pPr>
    </w:p>
    <w:p w14:paraId="01B935C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7.3.12 Бетонолитная труба и все ее</w:t>
      </w:r>
      <w:r w:rsidRPr="00CA1AE4">
        <w:rPr>
          <w:rFonts w:ascii="Times New Roman" w:hAnsi="Times New Roman" w:cs="Times New Roman"/>
        </w:rPr>
        <w:t xml:space="preserve"> соединения должны быть водонепроницаемыми.</w:t>
      </w:r>
    </w:p>
    <w:p w14:paraId="395054F4" w14:textId="77777777" w:rsidR="00000000" w:rsidRPr="00CA1AE4" w:rsidRDefault="00BE2A62">
      <w:pPr>
        <w:pStyle w:val="FORMATTEXT"/>
        <w:ind w:firstLine="568"/>
        <w:jc w:val="both"/>
        <w:rPr>
          <w:rFonts w:ascii="Times New Roman" w:hAnsi="Times New Roman" w:cs="Times New Roman"/>
        </w:rPr>
      </w:pPr>
    </w:p>
    <w:p w14:paraId="59D7E9A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7.3.13 При бетонировании методом ВПТ следует применять приемный бункер с бетонолитной трубой диаметром 250-325 мм (объем бункера должен быть не меньше внутреннего объема бетонолитной трубы). Стыки секций бетонол</w:t>
      </w:r>
      <w:r w:rsidRPr="00CA1AE4">
        <w:rPr>
          <w:rFonts w:ascii="Times New Roman" w:hAnsi="Times New Roman" w:cs="Times New Roman"/>
        </w:rPr>
        <w:t>итной трубы должны быть герметичными, а соединения отдельных частей трубы - быстроразъемными. Бетонолитная труба должна быть оборудована обратным клапаном. В бетонолитной трубе должна быть установлен разделитель сред для исключения перемешивания бетона с р</w:t>
      </w:r>
      <w:r w:rsidRPr="00CA1AE4">
        <w:rPr>
          <w:rFonts w:ascii="Times New Roman" w:hAnsi="Times New Roman" w:cs="Times New Roman"/>
        </w:rPr>
        <w:t>аствором или водой.</w:t>
      </w:r>
    </w:p>
    <w:p w14:paraId="4B2CD5A3" w14:textId="77777777" w:rsidR="00000000" w:rsidRPr="00CA1AE4" w:rsidRDefault="00BE2A62">
      <w:pPr>
        <w:pStyle w:val="FORMATTEXT"/>
        <w:ind w:firstLine="568"/>
        <w:jc w:val="both"/>
        <w:rPr>
          <w:rFonts w:ascii="Times New Roman" w:hAnsi="Times New Roman" w:cs="Times New Roman"/>
        </w:rPr>
      </w:pPr>
    </w:p>
    <w:p w14:paraId="120C99B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7.3.14 Для укладки первой порции бетонной смеси бетонолитную трубу следует приподнимать не выше, чем на значение ее внутреннего диаметра, затем быстро заполнять все сечение скважины бетоном. Объем первой порции бетонной смеси должен бы</w:t>
      </w:r>
      <w:r w:rsidRPr="00CA1AE4">
        <w:rPr>
          <w:rFonts w:ascii="Times New Roman" w:hAnsi="Times New Roman" w:cs="Times New Roman"/>
        </w:rPr>
        <w:t>ть достаточным для обеспечения одномоментного подъема бетона внутри обсадной трубы на высоту не менее чем 2 м от забоя.</w:t>
      </w:r>
    </w:p>
    <w:p w14:paraId="0872EB76" w14:textId="77777777" w:rsidR="00000000" w:rsidRPr="00CA1AE4" w:rsidRDefault="00BE2A62">
      <w:pPr>
        <w:pStyle w:val="FORMATTEXT"/>
        <w:ind w:firstLine="568"/>
        <w:jc w:val="both"/>
        <w:rPr>
          <w:rFonts w:ascii="Times New Roman" w:hAnsi="Times New Roman" w:cs="Times New Roman"/>
        </w:rPr>
      </w:pPr>
    </w:p>
    <w:p w14:paraId="3BBFD4C0" w14:textId="5775EBB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7.3.15 В дальнейшем бетонолитную трубу следует поднимать таким образом, чтобы ее нижний конец оставался погружен в бетонную смесь не м</w:t>
      </w:r>
      <w:r w:rsidRPr="00CA1AE4">
        <w:rPr>
          <w:rFonts w:ascii="Times New Roman" w:hAnsi="Times New Roman" w:cs="Times New Roman"/>
        </w:rPr>
        <w:t xml:space="preserve">енее чем на 1,5 м при диаметре сваи </w:t>
      </w:r>
      <w:r w:rsidRPr="00CA1AE4">
        <w:rPr>
          <w:rFonts w:ascii="Times New Roman" w:hAnsi="Times New Roman" w:cs="Times New Roman"/>
          <w:i/>
          <w:iCs/>
        </w:rPr>
        <w:t>D</w:t>
      </w:r>
      <w:r w:rsidRPr="00CA1AE4">
        <w:rPr>
          <w:rFonts w:ascii="Times New Roman" w:hAnsi="Times New Roman" w:cs="Times New Roman"/>
        </w:rPr>
        <w:t xml:space="preserve">&lt;1,0 м, с учетом подъема и демонтажа секций. Для буронабивных свай с диаметром </w:t>
      </w:r>
      <w:r w:rsidRPr="00CA1AE4">
        <w:rPr>
          <w:rFonts w:ascii="Times New Roman" w:hAnsi="Times New Roman" w:cs="Times New Roman"/>
          <w:i/>
          <w:iCs/>
        </w:rPr>
        <w:t>D</w:t>
      </w:r>
      <w:r w:rsidR="00D85158" w:rsidRPr="00CA1AE4">
        <w:rPr>
          <w:rFonts w:ascii="Times New Roman" w:hAnsi="Times New Roman" w:cs="Times New Roman"/>
          <w:noProof/>
          <w:position w:val="-8"/>
        </w:rPr>
        <w:drawing>
          <wp:inline distT="0" distB="0" distL="0" distR="0" wp14:anchorId="23061EBC" wp14:editId="7BBE880A">
            <wp:extent cx="122555" cy="1498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Pr="00CA1AE4">
        <w:rPr>
          <w:rFonts w:ascii="Times New Roman" w:hAnsi="Times New Roman" w:cs="Times New Roman"/>
        </w:rPr>
        <w:t>1,5 м глубина погружения трубы должна быть не менее 2,5 м, для промежуточных значений - по интерполяции</w:t>
      </w:r>
      <w:r w:rsidRPr="00CA1AE4">
        <w:rPr>
          <w:rFonts w:ascii="Times New Roman" w:hAnsi="Times New Roman" w:cs="Times New Roman"/>
        </w:rPr>
        <w:t>.</w:t>
      </w:r>
    </w:p>
    <w:p w14:paraId="49519D25" w14:textId="77777777" w:rsidR="00000000" w:rsidRPr="00CA1AE4" w:rsidRDefault="00BE2A62">
      <w:pPr>
        <w:pStyle w:val="FORMATTEXT"/>
        <w:ind w:firstLine="568"/>
        <w:jc w:val="both"/>
        <w:rPr>
          <w:rFonts w:ascii="Times New Roman" w:hAnsi="Times New Roman" w:cs="Times New Roman"/>
        </w:rPr>
      </w:pPr>
    </w:p>
    <w:p w14:paraId="5A65741C" w14:textId="5A4AECA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124443F" w14:textId="77777777" w:rsidR="00000000" w:rsidRPr="00CA1AE4" w:rsidRDefault="00BE2A62">
      <w:pPr>
        <w:pStyle w:val="FORMATTEXT"/>
        <w:ind w:firstLine="568"/>
        <w:jc w:val="both"/>
        <w:rPr>
          <w:rFonts w:ascii="Times New Roman" w:hAnsi="Times New Roman" w:cs="Times New Roman"/>
        </w:rPr>
      </w:pPr>
    </w:p>
    <w:p w14:paraId="675AD1D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7.3.16 Подачу бетонной смеси и скорость подъема обсадных труб следует устанавливать так, чтобы в свежеуложе</w:t>
      </w:r>
      <w:r w:rsidRPr="00CA1AE4">
        <w:rPr>
          <w:rFonts w:ascii="Times New Roman" w:hAnsi="Times New Roman" w:cs="Times New Roman"/>
        </w:rPr>
        <w:t>нную бетонную смесь не проникали грунт или вода даже в случае резкого оседания бетонной смеси.</w:t>
      </w:r>
    </w:p>
    <w:p w14:paraId="223124B6" w14:textId="77777777" w:rsidR="00000000" w:rsidRPr="00CA1AE4" w:rsidRDefault="00BE2A62">
      <w:pPr>
        <w:pStyle w:val="FORMATTEXT"/>
        <w:ind w:firstLine="568"/>
        <w:jc w:val="both"/>
        <w:rPr>
          <w:rFonts w:ascii="Times New Roman" w:hAnsi="Times New Roman" w:cs="Times New Roman"/>
        </w:rPr>
      </w:pPr>
    </w:p>
    <w:p w14:paraId="525A25D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Бетонирование следует проводить до уровня, превышающего на 2% проектную отметку высоты конструкции, но не менее чем на 40 см, с последующим удалением верхнего с</w:t>
      </w:r>
      <w:r w:rsidRPr="00CA1AE4">
        <w:rPr>
          <w:rFonts w:ascii="Times New Roman" w:hAnsi="Times New Roman" w:cs="Times New Roman"/>
        </w:rPr>
        <w:t>лоя бетона (после затвердевания бетонной смеси), загрязненного шламом грунта и бентонитового раствора.</w:t>
      </w:r>
    </w:p>
    <w:p w14:paraId="676BA7FD" w14:textId="77777777" w:rsidR="00000000" w:rsidRPr="00CA1AE4" w:rsidRDefault="00BE2A62">
      <w:pPr>
        <w:pStyle w:val="FORMATTEXT"/>
        <w:ind w:firstLine="568"/>
        <w:jc w:val="both"/>
        <w:rPr>
          <w:rFonts w:ascii="Times New Roman" w:hAnsi="Times New Roman" w:cs="Times New Roman"/>
        </w:rPr>
      </w:pPr>
    </w:p>
    <w:p w14:paraId="39E22359" w14:textId="5CDB1BE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372D869" w14:textId="77777777" w:rsidR="00000000" w:rsidRPr="00CA1AE4" w:rsidRDefault="00BE2A62">
      <w:pPr>
        <w:pStyle w:val="FORMATTEXT"/>
        <w:ind w:firstLine="568"/>
        <w:jc w:val="both"/>
        <w:rPr>
          <w:rFonts w:ascii="Times New Roman" w:hAnsi="Times New Roman" w:cs="Times New Roman"/>
        </w:rPr>
      </w:pPr>
    </w:p>
    <w:p w14:paraId="57E50E2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7.3.17</w:t>
      </w:r>
      <w:r w:rsidRPr="00CA1AE4">
        <w:rPr>
          <w:rFonts w:ascii="Times New Roman" w:hAnsi="Times New Roman" w:cs="Times New Roman"/>
        </w:rPr>
        <w:t xml:space="preserve"> В процессе бетонирования должны быть зарегистрированы глубины погружения обсадных труб и вертикально перемещающейся трубы при укладке бетонной смеси.</w:t>
      </w:r>
    </w:p>
    <w:p w14:paraId="095C0DF7" w14:textId="77777777" w:rsidR="00000000" w:rsidRPr="00CA1AE4" w:rsidRDefault="00BE2A62">
      <w:pPr>
        <w:pStyle w:val="FORMATTEXT"/>
        <w:ind w:firstLine="568"/>
        <w:jc w:val="both"/>
        <w:rPr>
          <w:rFonts w:ascii="Times New Roman" w:hAnsi="Times New Roman" w:cs="Times New Roman"/>
        </w:rPr>
      </w:pPr>
    </w:p>
    <w:p w14:paraId="75B6CC2B" w14:textId="7F29767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0C37D1E" w14:textId="77777777" w:rsidR="00000000" w:rsidRPr="00CA1AE4" w:rsidRDefault="00BE2A62">
      <w:pPr>
        <w:pStyle w:val="FORMATTEXT"/>
        <w:ind w:firstLine="568"/>
        <w:jc w:val="both"/>
        <w:rPr>
          <w:rFonts w:ascii="Times New Roman" w:hAnsi="Times New Roman" w:cs="Times New Roman"/>
        </w:rPr>
      </w:pPr>
    </w:p>
    <w:p w14:paraId="66A3A62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7.3.18 Бетонирование необходимо прекратить, если бетонолитная труба была извлечена из бетонной смеси.</w:t>
      </w:r>
    </w:p>
    <w:p w14:paraId="2F2A70ED" w14:textId="77777777" w:rsidR="00000000" w:rsidRPr="00CA1AE4" w:rsidRDefault="00BE2A62">
      <w:pPr>
        <w:pStyle w:val="FORMATTEXT"/>
        <w:ind w:firstLine="568"/>
        <w:jc w:val="both"/>
        <w:rPr>
          <w:rFonts w:ascii="Times New Roman" w:hAnsi="Times New Roman" w:cs="Times New Roman"/>
        </w:rPr>
      </w:pPr>
    </w:p>
    <w:p w14:paraId="7DF8367A" w14:textId="4058AC3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64EDE6E" w14:textId="77777777" w:rsidR="00000000" w:rsidRPr="00CA1AE4" w:rsidRDefault="00BE2A62">
      <w:pPr>
        <w:pStyle w:val="FORMATTEXT"/>
        <w:ind w:firstLine="568"/>
        <w:jc w:val="both"/>
        <w:rPr>
          <w:rFonts w:ascii="Times New Roman" w:hAnsi="Times New Roman" w:cs="Times New Roman"/>
        </w:rPr>
      </w:pPr>
    </w:p>
    <w:p w14:paraId="0AB8026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7.3.19 Допускается повторное устройство сваи, если имеется возможность поднятия арматурного каркаса и выбуривания бетонной смеси из той же скважины.</w:t>
      </w:r>
    </w:p>
    <w:p w14:paraId="5040ADC3" w14:textId="77777777" w:rsidR="00000000" w:rsidRPr="00CA1AE4" w:rsidRDefault="00BE2A62">
      <w:pPr>
        <w:pStyle w:val="FORMATTEXT"/>
        <w:ind w:firstLine="568"/>
        <w:jc w:val="both"/>
        <w:rPr>
          <w:rFonts w:ascii="Times New Roman" w:hAnsi="Times New Roman" w:cs="Times New Roman"/>
        </w:rPr>
      </w:pPr>
    </w:p>
    <w:p w14:paraId="46426488" w14:textId="3A6C730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C179D8E" w14:textId="77777777" w:rsidR="00000000" w:rsidRPr="00CA1AE4" w:rsidRDefault="00BE2A62">
      <w:pPr>
        <w:pStyle w:val="FORMATTEXT"/>
        <w:ind w:firstLine="568"/>
        <w:jc w:val="both"/>
        <w:rPr>
          <w:rFonts w:ascii="Times New Roman" w:hAnsi="Times New Roman" w:cs="Times New Roman"/>
        </w:rPr>
      </w:pPr>
    </w:p>
    <w:p w14:paraId="31043CD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7.3.20 В случае невозможности повторного устройства сваи необходимо выполнить холодный шов или бетонолитную трубу оснастить затвором</w:t>
      </w:r>
      <w:r w:rsidRPr="00CA1AE4">
        <w:rPr>
          <w:rFonts w:ascii="Times New Roman" w:hAnsi="Times New Roman" w:cs="Times New Roman"/>
        </w:rPr>
        <w:t>, после чего устройство сваи может быть продолжено. В случае если это невозможно выполнить, свая не должна быть использована, а полость скважины должна быть заполнена бетонной смесью.</w:t>
      </w:r>
    </w:p>
    <w:p w14:paraId="0A9F8989" w14:textId="77777777" w:rsidR="00000000" w:rsidRPr="00CA1AE4" w:rsidRDefault="00BE2A62">
      <w:pPr>
        <w:pStyle w:val="FORMATTEXT"/>
        <w:ind w:firstLine="568"/>
        <w:jc w:val="both"/>
        <w:rPr>
          <w:rFonts w:ascii="Times New Roman" w:hAnsi="Times New Roman" w:cs="Times New Roman"/>
        </w:rPr>
      </w:pPr>
    </w:p>
    <w:p w14:paraId="6FC811A9" w14:textId="5B418DF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95A6A44" w14:textId="77777777" w:rsidR="00000000" w:rsidRPr="00CA1AE4" w:rsidRDefault="00BE2A62">
      <w:pPr>
        <w:pStyle w:val="FORMATTEXT"/>
        <w:ind w:firstLine="568"/>
        <w:jc w:val="both"/>
        <w:rPr>
          <w:rFonts w:ascii="Times New Roman" w:hAnsi="Times New Roman" w:cs="Times New Roman"/>
        </w:rPr>
      </w:pPr>
    </w:p>
    <w:p w14:paraId="4CABA5D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7.3.21 Если бетонолитная труба повторно была погружена в бетон или был выполнен холодный шов, то сплошность сваи должна быть подтверждена испытанием методом ультразвуковой дефектоск</w:t>
      </w:r>
      <w:r w:rsidRPr="00CA1AE4">
        <w:rPr>
          <w:rFonts w:ascii="Times New Roman" w:hAnsi="Times New Roman" w:cs="Times New Roman"/>
        </w:rPr>
        <w:t>опии и путем выбуривания керна.</w:t>
      </w:r>
    </w:p>
    <w:p w14:paraId="70071674" w14:textId="77777777" w:rsidR="00000000" w:rsidRPr="00CA1AE4" w:rsidRDefault="00BE2A62">
      <w:pPr>
        <w:pStyle w:val="FORMATTEXT"/>
        <w:ind w:firstLine="568"/>
        <w:jc w:val="both"/>
        <w:rPr>
          <w:rFonts w:ascii="Times New Roman" w:hAnsi="Times New Roman" w:cs="Times New Roman"/>
        </w:rPr>
      </w:pPr>
    </w:p>
    <w:p w14:paraId="5AF5540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7.3.22 Для повышения несущей способности сваи по боковой поверхности выполняются инъекции цементным раствором. Инъекции могут выполняться как для повышения сопротивления по боковой поверхности, так и для изменения напряженн</w:t>
      </w:r>
      <w:r w:rsidRPr="00CA1AE4">
        <w:rPr>
          <w:rFonts w:ascii="Times New Roman" w:hAnsi="Times New Roman" w:cs="Times New Roman"/>
        </w:rPr>
        <w:t>о-деформированного состояния окружающего массива грунта.</w:t>
      </w:r>
    </w:p>
    <w:p w14:paraId="10A676EE" w14:textId="77777777" w:rsidR="00000000" w:rsidRPr="00CA1AE4" w:rsidRDefault="00BE2A62">
      <w:pPr>
        <w:pStyle w:val="FORMATTEXT"/>
        <w:ind w:firstLine="568"/>
        <w:jc w:val="both"/>
        <w:rPr>
          <w:rFonts w:ascii="Times New Roman" w:hAnsi="Times New Roman" w:cs="Times New Roman"/>
        </w:rPr>
      </w:pPr>
    </w:p>
    <w:p w14:paraId="57ADB63A" w14:textId="422B07B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E34C130" w14:textId="77777777" w:rsidR="00000000" w:rsidRPr="00CA1AE4" w:rsidRDefault="00BE2A62">
      <w:pPr>
        <w:pStyle w:val="FORMATTEXT"/>
        <w:ind w:firstLine="568"/>
        <w:jc w:val="both"/>
        <w:rPr>
          <w:rFonts w:ascii="Times New Roman" w:hAnsi="Times New Roman" w:cs="Times New Roman"/>
        </w:rPr>
      </w:pPr>
    </w:p>
    <w:p w14:paraId="08E41A6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7.3.23 Инъецирование раствором боковой поверхности и</w:t>
      </w:r>
      <w:r w:rsidRPr="00CA1AE4">
        <w:rPr>
          <w:rFonts w:ascii="Times New Roman" w:hAnsi="Times New Roman" w:cs="Times New Roman"/>
        </w:rPr>
        <w:t xml:space="preserve"> (или) пяты свай из монолитного бетона следует проводить, когда бетон наберет прочность не менее 0,5 МПа. </w:t>
      </w:r>
    </w:p>
    <w:p w14:paraId="31D6356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Для инъецирования следует использовать неизвлекаемые трубы. Их расположение должно соответствовать проекту.</w:t>
      </w:r>
    </w:p>
    <w:p w14:paraId="01CB11DA" w14:textId="77777777" w:rsidR="00000000" w:rsidRPr="00CA1AE4" w:rsidRDefault="00BE2A62">
      <w:pPr>
        <w:pStyle w:val="FORMATTEXT"/>
        <w:ind w:firstLine="568"/>
        <w:jc w:val="both"/>
        <w:rPr>
          <w:rFonts w:ascii="Times New Roman" w:hAnsi="Times New Roman" w:cs="Times New Roman"/>
        </w:rPr>
      </w:pPr>
    </w:p>
    <w:p w14:paraId="3B85200C" w14:textId="03F622A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D2B42E6" w14:textId="77777777" w:rsidR="00000000" w:rsidRPr="00CA1AE4" w:rsidRDefault="00BE2A62">
      <w:pPr>
        <w:pStyle w:val="FORMATTEXT"/>
        <w:ind w:firstLine="568"/>
        <w:jc w:val="both"/>
        <w:rPr>
          <w:rFonts w:ascii="Times New Roman" w:hAnsi="Times New Roman" w:cs="Times New Roman"/>
        </w:rPr>
      </w:pPr>
    </w:p>
    <w:p w14:paraId="7FB269E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7.3.24 Инъецирование цементным раствором пяты допускается проводить с помощью стальных труб, закрепленных на арматурных каркасах, с помощью гибких обо</w:t>
      </w:r>
      <w:r w:rsidRPr="00CA1AE4">
        <w:rPr>
          <w:rFonts w:ascii="Times New Roman" w:hAnsi="Times New Roman" w:cs="Times New Roman"/>
        </w:rPr>
        <w:t xml:space="preserve">лочек (см. рисунок Б.1, </w:t>
      </w:r>
      <w:r w:rsidRPr="00CA1AE4">
        <w:rPr>
          <w:rFonts w:ascii="Times New Roman" w:hAnsi="Times New Roman" w:cs="Times New Roman"/>
          <w:i/>
          <w:iCs/>
        </w:rPr>
        <w:t>а</w:t>
      </w:r>
      <w:r w:rsidRPr="00CA1AE4">
        <w:rPr>
          <w:rFonts w:ascii="Times New Roman" w:hAnsi="Times New Roman" w:cs="Times New Roman"/>
        </w:rPr>
        <w:t xml:space="preserve">), установленных вместе с арматурным каркасом и обеспечивающих растекание нагнетаемого раствора по всей площади подошвы основания буровой сваи, или труб с манжетами, расположенных в забое скважины (см. рисунок Б.1, </w:t>
      </w:r>
      <w:r w:rsidRPr="00CA1AE4">
        <w:rPr>
          <w:rFonts w:ascii="Times New Roman" w:hAnsi="Times New Roman" w:cs="Times New Roman"/>
          <w:i/>
          <w:iCs/>
        </w:rPr>
        <w:t>б</w:t>
      </w:r>
      <w:r w:rsidRPr="00CA1AE4">
        <w:rPr>
          <w:rFonts w:ascii="Times New Roman" w:hAnsi="Times New Roman" w:cs="Times New Roman"/>
        </w:rPr>
        <w:t>).</w:t>
      </w:r>
    </w:p>
    <w:p w14:paraId="7A951EE0" w14:textId="77777777" w:rsidR="00000000" w:rsidRPr="00CA1AE4" w:rsidRDefault="00BE2A62">
      <w:pPr>
        <w:pStyle w:val="FORMATTEXT"/>
        <w:ind w:firstLine="568"/>
        <w:jc w:val="both"/>
        <w:rPr>
          <w:rFonts w:ascii="Times New Roman" w:hAnsi="Times New Roman" w:cs="Times New Roman"/>
        </w:rPr>
      </w:pPr>
    </w:p>
    <w:p w14:paraId="32F1D081" w14:textId="4C7FCA9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(Измененна</w:t>
      </w:r>
      <w:r w:rsidRPr="00CA1AE4">
        <w:rPr>
          <w:rFonts w:ascii="Times New Roman" w:hAnsi="Times New Roman" w:cs="Times New Roman"/>
        </w:rPr>
        <w:t xml:space="preserve">я редакция, </w:t>
      </w:r>
      <w:r w:rsidRPr="00CA1AE4">
        <w:rPr>
          <w:rFonts w:ascii="Times New Roman" w:hAnsi="Times New Roman" w:cs="Times New Roman"/>
        </w:rPr>
        <w:t>Изм. N 1</w:t>
      </w:r>
      <w:r w:rsidRPr="00CA1AE4">
        <w:rPr>
          <w:rFonts w:ascii="Times New Roman" w:hAnsi="Times New Roman" w:cs="Times New Roman"/>
        </w:rPr>
        <w:t>).</w:t>
      </w:r>
    </w:p>
    <w:p w14:paraId="01D8B544" w14:textId="77777777" w:rsidR="00000000" w:rsidRPr="00CA1AE4" w:rsidRDefault="00BE2A62">
      <w:pPr>
        <w:pStyle w:val="FORMATTEXT"/>
        <w:ind w:firstLine="568"/>
        <w:jc w:val="both"/>
        <w:rPr>
          <w:rFonts w:ascii="Times New Roman" w:hAnsi="Times New Roman" w:cs="Times New Roman"/>
        </w:rPr>
      </w:pPr>
    </w:p>
    <w:p w14:paraId="71AEA15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7.3.25 Инъецирование по боковой поверхности сваи следует проводить с помощью труб для опрессовки, которые крепятся на ар</w:t>
      </w:r>
      <w:r w:rsidRPr="00CA1AE4">
        <w:rPr>
          <w:rFonts w:ascii="Times New Roman" w:hAnsi="Times New Roman" w:cs="Times New Roman"/>
        </w:rPr>
        <w:t>матурном каркасе, на жесткой арматуре или на сборном бетонном элементе (см. рисунок Б.2).</w:t>
      </w:r>
    </w:p>
    <w:p w14:paraId="53710DFB" w14:textId="77777777" w:rsidR="00000000" w:rsidRPr="00CA1AE4" w:rsidRDefault="00BE2A62">
      <w:pPr>
        <w:pStyle w:val="FORMATTEXT"/>
        <w:ind w:firstLine="568"/>
        <w:jc w:val="both"/>
        <w:rPr>
          <w:rFonts w:ascii="Times New Roman" w:hAnsi="Times New Roman" w:cs="Times New Roman"/>
        </w:rPr>
      </w:pPr>
    </w:p>
    <w:p w14:paraId="2D84BFDE" w14:textId="049DEED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8C1829C" w14:textId="77777777" w:rsidR="00000000" w:rsidRPr="00CA1AE4" w:rsidRDefault="00BE2A62">
      <w:pPr>
        <w:pStyle w:val="FORMATTEXT"/>
        <w:ind w:firstLine="568"/>
        <w:jc w:val="both"/>
        <w:rPr>
          <w:rFonts w:ascii="Times New Roman" w:hAnsi="Times New Roman" w:cs="Times New Roman"/>
        </w:rPr>
      </w:pPr>
    </w:p>
    <w:p w14:paraId="12BC882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7.3.26 Инъецировани</w:t>
      </w:r>
      <w:r w:rsidRPr="00CA1AE4">
        <w:rPr>
          <w:rFonts w:ascii="Times New Roman" w:hAnsi="Times New Roman" w:cs="Times New Roman"/>
        </w:rPr>
        <w:t>е по боковой поверхности сваи следует выполнять поинтервально по манжетной технологии снизу вверх. Необходимое количество цементного раствора для выполнения опрессовки следует определять согласно приложению Л.</w:t>
      </w:r>
    </w:p>
    <w:p w14:paraId="65BFB560" w14:textId="77777777" w:rsidR="00000000" w:rsidRPr="00CA1AE4" w:rsidRDefault="00BE2A62">
      <w:pPr>
        <w:pStyle w:val="FORMATTEXT"/>
        <w:ind w:firstLine="568"/>
        <w:jc w:val="both"/>
        <w:rPr>
          <w:rFonts w:ascii="Times New Roman" w:hAnsi="Times New Roman" w:cs="Times New Roman"/>
        </w:rPr>
      </w:pPr>
    </w:p>
    <w:p w14:paraId="218C8D53" w14:textId="15913F9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28167FD9" w14:textId="77777777" w:rsidR="00000000" w:rsidRPr="00CA1AE4" w:rsidRDefault="00BE2A62">
      <w:pPr>
        <w:pStyle w:val="FORMATTEXT"/>
        <w:ind w:firstLine="568"/>
        <w:jc w:val="both"/>
        <w:rPr>
          <w:rFonts w:ascii="Times New Roman" w:hAnsi="Times New Roman" w:cs="Times New Roman"/>
        </w:rPr>
      </w:pPr>
    </w:p>
    <w:p w14:paraId="0233616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7.3.27 Инъецирование необходимо выполнять давлением, превышающим давление гидравлического разрыва свежеуложенной бетонной смеси или раствора, а также масси</w:t>
      </w:r>
      <w:r w:rsidRPr="00CA1AE4">
        <w:rPr>
          <w:rFonts w:ascii="Times New Roman" w:hAnsi="Times New Roman" w:cs="Times New Roman"/>
        </w:rPr>
        <w:t>ва грунта.</w:t>
      </w:r>
    </w:p>
    <w:p w14:paraId="082B8CE6" w14:textId="77777777" w:rsidR="00000000" w:rsidRPr="00CA1AE4" w:rsidRDefault="00BE2A62">
      <w:pPr>
        <w:pStyle w:val="FORMATTEXT"/>
        <w:ind w:firstLine="568"/>
        <w:jc w:val="both"/>
        <w:rPr>
          <w:rFonts w:ascii="Times New Roman" w:hAnsi="Times New Roman" w:cs="Times New Roman"/>
        </w:rPr>
      </w:pPr>
    </w:p>
    <w:p w14:paraId="2BB4E466" w14:textId="74625C0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5AADBC3" w14:textId="77777777" w:rsidR="00000000" w:rsidRPr="00CA1AE4" w:rsidRDefault="00BE2A62">
      <w:pPr>
        <w:pStyle w:val="FORMATTEXT"/>
        <w:ind w:firstLine="568"/>
        <w:jc w:val="both"/>
        <w:rPr>
          <w:rFonts w:ascii="Times New Roman" w:hAnsi="Times New Roman" w:cs="Times New Roman"/>
        </w:rPr>
      </w:pPr>
    </w:p>
    <w:p w14:paraId="16BDAAB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7.3.28 Дополнительный цикл инъецирований допускается проводить после набора прочности ранее уложе</w:t>
      </w:r>
      <w:r w:rsidRPr="00CA1AE4">
        <w:rPr>
          <w:rFonts w:ascii="Times New Roman" w:hAnsi="Times New Roman" w:cs="Times New Roman"/>
        </w:rPr>
        <w:t>нного раствора не менее 0,5 МПа.</w:t>
      </w:r>
    </w:p>
    <w:p w14:paraId="054AC244" w14:textId="77777777" w:rsidR="00000000" w:rsidRPr="00CA1AE4" w:rsidRDefault="00BE2A62">
      <w:pPr>
        <w:pStyle w:val="FORMATTEXT"/>
        <w:ind w:firstLine="568"/>
        <w:jc w:val="both"/>
        <w:rPr>
          <w:rFonts w:ascii="Times New Roman" w:hAnsi="Times New Roman" w:cs="Times New Roman"/>
        </w:rPr>
      </w:pPr>
    </w:p>
    <w:p w14:paraId="3701879E" w14:textId="0530B34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0BC7DB5" w14:textId="77777777" w:rsidR="00000000" w:rsidRPr="00CA1AE4" w:rsidRDefault="00BE2A62">
      <w:pPr>
        <w:pStyle w:val="FORMATTEXT"/>
        <w:ind w:firstLine="568"/>
        <w:jc w:val="both"/>
        <w:rPr>
          <w:rFonts w:ascii="Times New Roman" w:hAnsi="Times New Roman" w:cs="Times New Roman"/>
        </w:rPr>
      </w:pPr>
    </w:p>
    <w:p w14:paraId="6A2F63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7.3.29 Для увеличения несущей способности основания под нижним концом сваи </w:t>
      </w:r>
      <w:r w:rsidRPr="00CA1AE4">
        <w:rPr>
          <w:rFonts w:ascii="Times New Roman" w:hAnsi="Times New Roman" w:cs="Times New Roman"/>
        </w:rPr>
        <w:t xml:space="preserve">должны быть применены следующие мероприятия: </w:t>
      </w:r>
    </w:p>
    <w:p w14:paraId="370011B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цементация (инъекция раствора); </w:t>
      </w:r>
    </w:p>
    <w:p w14:paraId="18B4E73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струйная цементация; </w:t>
      </w:r>
    </w:p>
    <w:p w14:paraId="6F17BA6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преднапряжение грунта основания с помощью плоских домкратов; </w:t>
      </w:r>
    </w:p>
    <w:p w14:paraId="7C5687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использование кассеты с крупным заполнителем.</w:t>
      </w:r>
    </w:p>
    <w:p w14:paraId="1E8A35E2" w14:textId="77777777" w:rsidR="00000000" w:rsidRPr="00CA1AE4" w:rsidRDefault="00BE2A62">
      <w:pPr>
        <w:pStyle w:val="FORMATTEXT"/>
        <w:ind w:firstLine="568"/>
        <w:jc w:val="both"/>
        <w:rPr>
          <w:rFonts w:ascii="Times New Roman" w:hAnsi="Times New Roman" w:cs="Times New Roman"/>
        </w:rPr>
      </w:pPr>
    </w:p>
    <w:p w14:paraId="296A8417" w14:textId="49FCE58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(Введен дополнительно, </w:t>
      </w:r>
      <w:r w:rsidRPr="00CA1AE4">
        <w:rPr>
          <w:rFonts w:ascii="Times New Roman" w:hAnsi="Times New Roman" w:cs="Times New Roman"/>
        </w:rPr>
        <w:t>Изм. N 1</w:t>
      </w:r>
      <w:r w:rsidRPr="00CA1AE4">
        <w:rPr>
          <w:rFonts w:ascii="Times New Roman" w:hAnsi="Times New Roman" w:cs="Times New Roman"/>
        </w:rPr>
        <w:t>).</w:t>
      </w:r>
    </w:p>
    <w:p w14:paraId="765A3973" w14:textId="77777777" w:rsidR="00000000" w:rsidRPr="00CA1AE4" w:rsidRDefault="00BE2A62">
      <w:pPr>
        <w:pStyle w:val="FORMATTEXT"/>
        <w:ind w:firstLine="568"/>
        <w:jc w:val="both"/>
        <w:rPr>
          <w:rFonts w:ascii="Times New Roman" w:hAnsi="Times New Roman" w:cs="Times New Roman"/>
        </w:rPr>
      </w:pPr>
    </w:p>
    <w:p w14:paraId="7E5ADB79" w14:textId="77777777" w:rsidR="00000000" w:rsidRPr="00CA1AE4" w:rsidRDefault="00BE2A62">
      <w:pPr>
        <w:pStyle w:val="FORMATTEXT"/>
        <w:ind w:firstLine="568"/>
        <w:jc w:val="both"/>
        <w:rPr>
          <w:rFonts w:ascii="Times New Roman" w:hAnsi="Times New Roman" w:cs="Times New Roman"/>
        </w:rPr>
      </w:pPr>
    </w:p>
    <w:p w14:paraId="7EA2A3F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8 Производство работ по устройству баретт"</w:instrText>
      </w:r>
      <w:r w:rsidRPr="00CA1AE4">
        <w:rPr>
          <w:rFonts w:ascii="Times New Roman" w:hAnsi="Times New Roman" w:cs="Times New Roman"/>
        </w:rPr>
        <w:fldChar w:fldCharType="end"/>
      </w:r>
    </w:p>
    <w:p w14:paraId="40795A67" w14:textId="77777777" w:rsidR="00000000" w:rsidRPr="00CA1AE4" w:rsidRDefault="00BE2A62">
      <w:pPr>
        <w:pStyle w:val="HEADERTEXT"/>
        <w:rPr>
          <w:rFonts w:ascii="Times New Roman" w:hAnsi="Times New Roman" w:cs="Times New Roman"/>
          <w:b/>
          <w:bCs/>
          <w:color w:val="auto"/>
        </w:rPr>
      </w:pPr>
    </w:p>
    <w:p w14:paraId="0A8DFE42"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8 Производство работ по устройству баретт </w:t>
      </w:r>
    </w:p>
    <w:p w14:paraId="045FDF7B"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8.1 Общие указания"</w:instrText>
      </w:r>
      <w:r w:rsidRPr="00CA1AE4">
        <w:rPr>
          <w:rFonts w:ascii="Times New Roman" w:hAnsi="Times New Roman" w:cs="Times New Roman"/>
          <w:b/>
          <w:bCs/>
          <w:color w:val="auto"/>
        </w:rPr>
        <w:fldChar w:fldCharType="end"/>
      </w:r>
    </w:p>
    <w:p w14:paraId="6D0D1951" w14:textId="77777777" w:rsidR="00000000" w:rsidRPr="00CA1AE4" w:rsidRDefault="00BE2A62">
      <w:pPr>
        <w:pStyle w:val="HEADERTEXT"/>
        <w:rPr>
          <w:rFonts w:ascii="Times New Roman" w:hAnsi="Times New Roman" w:cs="Times New Roman"/>
          <w:b/>
          <w:bCs/>
          <w:color w:val="auto"/>
        </w:rPr>
      </w:pPr>
    </w:p>
    <w:p w14:paraId="2A913C00"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t xml:space="preserve">    8.1 Общие указания </w:t>
      </w:r>
    </w:p>
    <w:p w14:paraId="6C5E37DE" w14:textId="6C428B8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8.1.1 Работы по устройству баретт для фундамента высотного здания следует осуществлять в соответствии с общими принципами, изложенными в разделе 14 </w:t>
      </w:r>
      <w:r w:rsidRPr="00CA1AE4">
        <w:rPr>
          <w:rFonts w:ascii="Times New Roman" w:hAnsi="Times New Roman" w:cs="Times New Roman"/>
        </w:rPr>
        <w:t>СП 45.13330.2017</w:t>
      </w:r>
      <w:r w:rsidRPr="00CA1AE4">
        <w:rPr>
          <w:rFonts w:ascii="Times New Roman" w:hAnsi="Times New Roman" w:cs="Times New Roman"/>
        </w:rPr>
        <w:t>.</w:t>
      </w:r>
    </w:p>
    <w:p w14:paraId="75922CBE" w14:textId="77777777" w:rsidR="00000000" w:rsidRPr="00CA1AE4" w:rsidRDefault="00BE2A62">
      <w:pPr>
        <w:pStyle w:val="FORMATTEXT"/>
        <w:ind w:firstLine="568"/>
        <w:jc w:val="both"/>
        <w:rPr>
          <w:rFonts w:ascii="Times New Roman" w:hAnsi="Times New Roman" w:cs="Times New Roman"/>
        </w:rPr>
      </w:pPr>
    </w:p>
    <w:p w14:paraId="03CB60D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8.1.2 Выбор оборудования д</w:t>
      </w:r>
      <w:r w:rsidRPr="00CA1AE4">
        <w:rPr>
          <w:rFonts w:ascii="Times New Roman" w:hAnsi="Times New Roman" w:cs="Times New Roman"/>
        </w:rPr>
        <w:t>ля устройства баретт под фундаменты высотных зданий следует проводить в зависимости от глубины разработки траншеи, инженерно-геологических и гидрогеологических условий участка строительства.</w:t>
      </w:r>
    </w:p>
    <w:p w14:paraId="2C4F26FF" w14:textId="77777777" w:rsidR="00000000" w:rsidRPr="00CA1AE4" w:rsidRDefault="00BE2A62">
      <w:pPr>
        <w:pStyle w:val="FORMATTEXT"/>
        <w:ind w:firstLine="568"/>
        <w:jc w:val="both"/>
        <w:rPr>
          <w:rFonts w:ascii="Times New Roman" w:hAnsi="Times New Roman" w:cs="Times New Roman"/>
        </w:rPr>
      </w:pPr>
    </w:p>
    <w:p w14:paraId="7397C70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8.1.3 Разработку траншеи для устройства баретт следует проводить</w:t>
      </w:r>
      <w:r w:rsidRPr="00CA1AE4">
        <w:rPr>
          <w:rFonts w:ascii="Times New Roman" w:hAnsi="Times New Roman" w:cs="Times New Roman"/>
        </w:rPr>
        <w:t xml:space="preserve"> грейферными или бурофрезерными механизмами.</w:t>
      </w:r>
    </w:p>
    <w:p w14:paraId="20BB0879" w14:textId="77777777" w:rsidR="00000000" w:rsidRPr="00CA1AE4" w:rsidRDefault="00BE2A62">
      <w:pPr>
        <w:pStyle w:val="FORMATTEXT"/>
        <w:ind w:firstLine="568"/>
        <w:jc w:val="both"/>
        <w:rPr>
          <w:rFonts w:ascii="Times New Roman" w:hAnsi="Times New Roman" w:cs="Times New Roman"/>
        </w:rPr>
      </w:pPr>
    </w:p>
    <w:p w14:paraId="4240D4F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8.1.4 Устройство баретт может быть ограничено наличием грунтов с карстовыми полостями, рыхлых насыпных грунтов, водонасыщенных илов, включением валунов и обломков строительных конструкций, подземных коммуникаци</w:t>
      </w:r>
      <w:r w:rsidRPr="00CA1AE4">
        <w:rPr>
          <w:rFonts w:ascii="Times New Roman" w:hAnsi="Times New Roman" w:cs="Times New Roman"/>
        </w:rPr>
        <w:t>й и других препятствий.</w:t>
      </w:r>
    </w:p>
    <w:p w14:paraId="4C36B463" w14:textId="77777777" w:rsidR="00000000" w:rsidRPr="00CA1AE4" w:rsidRDefault="00BE2A62">
      <w:pPr>
        <w:pStyle w:val="FORMATTEXT"/>
        <w:ind w:firstLine="568"/>
        <w:jc w:val="both"/>
        <w:rPr>
          <w:rFonts w:ascii="Times New Roman" w:hAnsi="Times New Roman" w:cs="Times New Roman"/>
        </w:rPr>
      </w:pPr>
    </w:p>
    <w:p w14:paraId="69B31DB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8.1.5 Работы по устройству траншей для баретт начинаются с разбивки осей в плане, которая проводится геодезической службой и оформляется соответствующим актом. Акт передается подрядчику и является составной частью исполнительной т</w:t>
      </w:r>
      <w:r w:rsidRPr="00CA1AE4">
        <w:rPr>
          <w:rFonts w:ascii="Times New Roman" w:hAnsi="Times New Roman" w:cs="Times New Roman"/>
        </w:rPr>
        <w:t>ехнической документации на работы по устройству фундаментов высотного здания.</w:t>
      </w:r>
    </w:p>
    <w:p w14:paraId="17870671" w14:textId="77777777" w:rsidR="00000000" w:rsidRPr="00CA1AE4" w:rsidRDefault="00BE2A62">
      <w:pPr>
        <w:pStyle w:val="FORMATTEXT"/>
        <w:ind w:firstLine="568"/>
        <w:jc w:val="both"/>
        <w:rPr>
          <w:rFonts w:ascii="Times New Roman" w:hAnsi="Times New Roman" w:cs="Times New Roman"/>
        </w:rPr>
      </w:pPr>
    </w:p>
    <w:p w14:paraId="320EC92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8.1.6 При устройстве баретт в непосредственной близости от существующей застройки необходимо вести постоянный мониторинг состояния зданий, окружающего массива грунта и водонесущ</w:t>
      </w:r>
      <w:r w:rsidRPr="00CA1AE4">
        <w:rPr>
          <w:rFonts w:ascii="Times New Roman" w:hAnsi="Times New Roman" w:cs="Times New Roman"/>
        </w:rPr>
        <w:t>их коммуникаций, расположенных в зоне влияния строительства, в соответствии с требованиями раздела 11.</w:t>
      </w:r>
    </w:p>
    <w:p w14:paraId="7C48E963" w14:textId="77777777" w:rsidR="00000000" w:rsidRPr="00CA1AE4" w:rsidRDefault="00BE2A62">
      <w:pPr>
        <w:pStyle w:val="FORMATTEXT"/>
        <w:ind w:firstLine="568"/>
        <w:jc w:val="both"/>
        <w:rPr>
          <w:rFonts w:ascii="Times New Roman" w:hAnsi="Times New Roman" w:cs="Times New Roman"/>
        </w:rPr>
      </w:pPr>
    </w:p>
    <w:p w14:paraId="142E689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8.1.7 До начала работ по устройству баретт в непосредственной близости от существующей застройки должны быть выполнены работы по устройству защитных мер</w:t>
      </w:r>
      <w:r w:rsidRPr="00CA1AE4">
        <w:rPr>
          <w:rFonts w:ascii="Times New Roman" w:hAnsi="Times New Roman" w:cs="Times New Roman"/>
        </w:rPr>
        <w:t>оприятий для зданий и сооружений, если такие работы необходимы.</w:t>
      </w:r>
    </w:p>
    <w:p w14:paraId="536F1271" w14:textId="77777777" w:rsidR="00000000" w:rsidRPr="00CA1AE4" w:rsidRDefault="00BE2A62">
      <w:pPr>
        <w:pStyle w:val="FORMATTEXT"/>
        <w:ind w:firstLine="568"/>
        <w:jc w:val="both"/>
        <w:rPr>
          <w:rFonts w:ascii="Times New Roman" w:hAnsi="Times New Roman" w:cs="Times New Roman"/>
        </w:rPr>
      </w:pPr>
    </w:p>
    <w:p w14:paraId="67234B9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8.1.8 Процесс устройства баретт включает следующие операции: </w:t>
      </w:r>
    </w:p>
    <w:p w14:paraId="5018F30B" w14:textId="77777777" w:rsidR="00000000" w:rsidRPr="00CA1AE4" w:rsidRDefault="00BE2A62">
      <w:pPr>
        <w:pStyle w:val="FORMATTEXT"/>
        <w:ind w:firstLine="568"/>
        <w:jc w:val="both"/>
        <w:rPr>
          <w:rFonts w:ascii="Times New Roman" w:hAnsi="Times New Roman" w:cs="Times New Roman"/>
        </w:rPr>
      </w:pPr>
    </w:p>
    <w:p w14:paraId="6830D67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форшахты для удержания грунта от обвалов и в качестве направляющей для землеройного оборудования;</w:t>
      </w:r>
    </w:p>
    <w:p w14:paraId="34A19663" w14:textId="77777777" w:rsidR="00000000" w:rsidRPr="00CA1AE4" w:rsidRDefault="00BE2A62">
      <w:pPr>
        <w:pStyle w:val="FORMATTEXT"/>
        <w:ind w:firstLine="568"/>
        <w:jc w:val="both"/>
        <w:rPr>
          <w:rFonts w:ascii="Times New Roman" w:hAnsi="Times New Roman" w:cs="Times New Roman"/>
        </w:rPr>
      </w:pPr>
    </w:p>
    <w:p w14:paraId="36131C0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приготовление </w:t>
      </w:r>
      <w:r w:rsidRPr="00CA1AE4">
        <w:rPr>
          <w:rFonts w:ascii="Times New Roman" w:hAnsi="Times New Roman" w:cs="Times New Roman"/>
        </w:rPr>
        <w:t>бентонитового или полимерного раствора;</w:t>
      </w:r>
    </w:p>
    <w:p w14:paraId="1627C829" w14:textId="77777777" w:rsidR="00000000" w:rsidRPr="00CA1AE4" w:rsidRDefault="00BE2A62">
      <w:pPr>
        <w:pStyle w:val="FORMATTEXT"/>
        <w:ind w:firstLine="568"/>
        <w:jc w:val="both"/>
        <w:rPr>
          <w:rFonts w:ascii="Times New Roman" w:hAnsi="Times New Roman" w:cs="Times New Roman"/>
        </w:rPr>
      </w:pPr>
    </w:p>
    <w:p w14:paraId="0F36918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разработка траншеи грейфером или фрезой под защитой бентонитового или полимерного раствора;</w:t>
      </w:r>
    </w:p>
    <w:p w14:paraId="3B79D092" w14:textId="77777777" w:rsidR="00000000" w:rsidRPr="00CA1AE4" w:rsidRDefault="00BE2A62">
      <w:pPr>
        <w:pStyle w:val="FORMATTEXT"/>
        <w:ind w:firstLine="568"/>
        <w:jc w:val="both"/>
        <w:rPr>
          <w:rFonts w:ascii="Times New Roman" w:hAnsi="Times New Roman" w:cs="Times New Roman"/>
        </w:rPr>
      </w:pPr>
    </w:p>
    <w:p w14:paraId="4B43336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изготовление стального арматурного пространственного каркаса;</w:t>
      </w:r>
    </w:p>
    <w:p w14:paraId="6C18B3E3" w14:textId="77777777" w:rsidR="00000000" w:rsidRPr="00CA1AE4" w:rsidRDefault="00BE2A62">
      <w:pPr>
        <w:pStyle w:val="FORMATTEXT"/>
        <w:ind w:firstLine="568"/>
        <w:jc w:val="both"/>
        <w:rPr>
          <w:rFonts w:ascii="Times New Roman" w:hAnsi="Times New Roman" w:cs="Times New Roman"/>
        </w:rPr>
      </w:pPr>
    </w:p>
    <w:p w14:paraId="0AB9FCC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установка каркаса в разработанную траншею;</w:t>
      </w:r>
    </w:p>
    <w:p w14:paraId="1C226A88" w14:textId="77777777" w:rsidR="00000000" w:rsidRPr="00CA1AE4" w:rsidRDefault="00BE2A62">
      <w:pPr>
        <w:pStyle w:val="FORMATTEXT"/>
        <w:ind w:firstLine="568"/>
        <w:jc w:val="both"/>
        <w:rPr>
          <w:rFonts w:ascii="Times New Roman" w:hAnsi="Times New Roman" w:cs="Times New Roman"/>
        </w:rPr>
      </w:pPr>
    </w:p>
    <w:p w14:paraId="6F5DA4E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бетонир</w:t>
      </w:r>
      <w:r w:rsidRPr="00CA1AE4">
        <w:rPr>
          <w:rFonts w:ascii="Times New Roman" w:hAnsi="Times New Roman" w:cs="Times New Roman"/>
        </w:rPr>
        <w:t>ование траншеи методом ВПТ.</w:t>
      </w:r>
    </w:p>
    <w:p w14:paraId="768BB596" w14:textId="77777777" w:rsidR="00000000" w:rsidRPr="00CA1AE4" w:rsidRDefault="00BE2A62">
      <w:pPr>
        <w:pStyle w:val="FORMATTEXT"/>
        <w:ind w:firstLine="568"/>
        <w:jc w:val="both"/>
        <w:rPr>
          <w:rFonts w:ascii="Times New Roman" w:hAnsi="Times New Roman" w:cs="Times New Roman"/>
        </w:rPr>
      </w:pPr>
    </w:p>
    <w:p w14:paraId="68C237F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8.1.9 При устройстве баретт следует вести постоянный контроль качества выполняемых работ. Перечень технологических операций, подлежащих обязательному контролю, приведен в разделе 10.</w:t>
      </w:r>
    </w:p>
    <w:p w14:paraId="7DE933E0" w14:textId="77777777" w:rsidR="00000000" w:rsidRPr="00CA1AE4" w:rsidRDefault="00BE2A62">
      <w:pPr>
        <w:pStyle w:val="FORMATTEXT"/>
        <w:ind w:firstLine="568"/>
        <w:jc w:val="both"/>
        <w:rPr>
          <w:rFonts w:ascii="Times New Roman" w:hAnsi="Times New Roman" w:cs="Times New Roman"/>
        </w:rPr>
      </w:pPr>
    </w:p>
    <w:p w14:paraId="767806F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8.1.10 До массового изготовления баретт все</w:t>
      </w:r>
      <w:r w:rsidRPr="00CA1AE4">
        <w:rPr>
          <w:rFonts w:ascii="Times New Roman" w:hAnsi="Times New Roman" w:cs="Times New Roman"/>
        </w:rPr>
        <w:t xml:space="preserve"> технологические операции необходимо отработать на опытном участке, оборудованном необходимыми датчиками и скважинами для проведения мониторинга.</w:t>
      </w:r>
    </w:p>
    <w:p w14:paraId="75B035D3" w14:textId="77777777" w:rsidR="00000000" w:rsidRPr="00CA1AE4" w:rsidRDefault="00BE2A62">
      <w:pPr>
        <w:pStyle w:val="FORMATTEXT"/>
        <w:ind w:firstLine="568"/>
        <w:jc w:val="both"/>
        <w:rPr>
          <w:rFonts w:ascii="Times New Roman" w:hAnsi="Times New Roman" w:cs="Times New Roman"/>
        </w:rPr>
      </w:pPr>
    </w:p>
    <w:p w14:paraId="040DE8D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8.1.11 Для проведения работ на опытном участке разрабатывается проект опытного участка, в котором указываются</w:t>
      </w:r>
      <w:r w:rsidRPr="00CA1AE4">
        <w:rPr>
          <w:rFonts w:ascii="Times New Roman" w:hAnsi="Times New Roman" w:cs="Times New Roman"/>
        </w:rPr>
        <w:t xml:space="preserve"> порядок операций, контролируемые параметры бентонитового (полимерного) раствора, бетонной смеси, бетона, а также приведены схемы расположения точек мониторинга.</w:t>
      </w:r>
    </w:p>
    <w:p w14:paraId="24AA96CA" w14:textId="77777777" w:rsidR="00000000" w:rsidRPr="00CA1AE4" w:rsidRDefault="00BE2A62">
      <w:pPr>
        <w:pStyle w:val="FORMATTEXT"/>
        <w:ind w:firstLine="568"/>
        <w:jc w:val="both"/>
        <w:rPr>
          <w:rFonts w:ascii="Times New Roman" w:hAnsi="Times New Roman" w:cs="Times New Roman"/>
        </w:rPr>
      </w:pPr>
    </w:p>
    <w:p w14:paraId="3F67819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8.1.12 Опытные баретты следует располагать на расстоянии не менее 5 метров от инженерно-геоло</w:t>
      </w:r>
      <w:r w:rsidRPr="00CA1AE4">
        <w:rPr>
          <w:rFonts w:ascii="Times New Roman" w:hAnsi="Times New Roman" w:cs="Times New Roman"/>
        </w:rPr>
        <w:t>гических скважин.</w:t>
      </w:r>
    </w:p>
    <w:p w14:paraId="00E2B51B" w14:textId="77777777" w:rsidR="00000000" w:rsidRPr="00CA1AE4" w:rsidRDefault="00BE2A62">
      <w:pPr>
        <w:pStyle w:val="FORMATTEXT"/>
        <w:ind w:firstLine="568"/>
        <w:jc w:val="both"/>
        <w:rPr>
          <w:rFonts w:ascii="Times New Roman" w:hAnsi="Times New Roman" w:cs="Times New Roman"/>
        </w:rPr>
      </w:pPr>
    </w:p>
    <w:p w14:paraId="144A71FA" w14:textId="77777777" w:rsidR="00000000" w:rsidRPr="00CA1AE4" w:rsidRDefault="00BE2A62">
      <w:pPr>
        <w:pStyle w:val="FORMATTEXT"/>
        <w:ind w:firstLine="568"/>
        <w:jc w:val="both"/>
        <w:rPr>
          <w:rFonts w:ascii="Times New Roman" w:hAnsi="Times New Roman" w:cs="Times New Roman"/>
        </w:rPr>
      </w:pPr>
    </w:p>
    <w:p w14:paraId="07033AE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8.2 Разработка траншеи"</w:instrText>
      </w:r>
      <w:r w:rsidRPr="00CA1AE4">
        <w:rPr>
          <w:rFonts w:ascii="Times New Roman" w:hAnsi="Times New Roman" w:cs="Times New Roman"/>
        </w:rPr>
        <w:fldChar w:fldCharType="end"/>
      </w:r>
    </w:p>
    <w:p w14:paraId="21F73594" w14:textId="77777777" w:rsidR="00000000" w:rsidRPr="00CA1AE4" w:rsidRDefault="00BE2A62">
      <w:pPr>
        <w:pStyle w:val="HEADERTEXT"/>
        <w:rPr>
          <w:rFonts w:ascii="Times New Roman" w:hAnsi="Times New Roman" w:cs="Times New Roman"/>
          <w:b/>
          <w:bCs/>
          <w:color w:val="auto"/>
        </w:rPr>
      </w:pPr>
    </w:p>
    <w:p w14:paraId="23CF2A73"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8.2 Разработка траншеи </w:t>
      </w:r>
    </w:p>
    <w:p w14:paraId="5D9C380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 Верхняя часть траншеи для устройства баретты должна быть закреплена форшахтой, предотвращающей обрушение верха бортов траншеи и служащей направляющей для землерой</w:t>
      </w:r>
      <w:r w:rsidRPr="00CA1AE4">
        <w:rPr>
          <w:rFonts w:ascii="Times New Roman" w:hAnsi="Times New Roman" w:cs="Times New Roman"/>
        </w:rPr>
        <w:t>ного механизма. Форшахта также служит для подвешивания на ней арматурных каркасов.</w:t>
      </w:r>
    </w:p>
    <w:p w14:paraId="4D1E8095" w14:textId="77777777" w:rsidR="00000000" w:rsidRPr="00CA1AE4" w:rsidRDefault="00BE2A62">
      <w:pPr>
        <w:pStyle w:val="FORMATTEXT"/>
        <w:ind w:firstLine="568"/>
        <w:jc w:val="both"/>
        <w:rPr>
          <w:rFonts w:ascii="Times New Roman" w:hAnsi="Times New Roman" w:cs="Times New Roman"/>
        </w:rPr>
      </w:pPr>
    </w:p>
    <w:p w14:paraId="2637A50E" w14:textId="672DEC5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8.2.2 Высота форшахты должна быть не меньше 0,8-1 м. В случае наличия в зоне устройства баретт насыпного грунта со строительным мусором необходимо его выбрать и заместить п</w:t>
      </w:r>
      <w:r w:rsidRPr="00CA1AE4">
        <w:rPr>
          <w:rFonts w:ascii="Times New Roman" w:hAnsi="Times New Roman" w:cs="Times New Roman"/>
        </w:rPr>
        <w:t xml:space="preserve">еском с уплотнением до </w:t>
      </w:r>
      <w:r w:rsidR="00D85158" w:rsidRPr="00CA1AE4">
        <w:rPr>
          <w:rFonts w:ascii="Times New Roman" w:hAnsi="Times New Roman" w:cs="Times New Roman"/>
          <w:noProof/>
          <w:position w:val="-11"/>
        </w:rPr>
        <w:drawing>
          <wp:inline distT="0" distB="0" distL="0" distR="0" wp14:anchorId="3CD5DE5A" wp14:editId="0271EA15">
            <wp:extent cx="340995" cy="2387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CA1AE4">
        <w:rPr>
          <w:rFonts w:ascii="Times New Roman" w:hAnsi="Times New Roman" w:cs="Times New Roman"/>
        </w:rPr>
        <w:t>не ниже 0,92 либо выполнить форшахту глубиной, превышающей толщину слоя насыпного грунта.</w:t>
      </w:r>
    </w:p>
    <w:p w14:paraId="3FC3C428" w14:textId="77777777" w:rsidR="00000000" w:rsidRPr="00CA1AE4" w:rsidRDefault="00BE2A62">
      <w:pPr>
        <w:pStyle w:val="FORMATTEXT"/>
        <w:ind w:firstLine="568"/>
        <w:jc w:val="both"/>
        <w:rPr>
          <w:rFonts w:ascii="Times New Roman" w:hAnsi="Times New Roman" w:cs="Times New Roman"/>
        </w:rPr>
      </w:pPr>
    </w:p>
    <w:p w14:paraId="5449039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8.2.3 Внутреннее расстояние между стенками форшахты в свету при применении грейферных и бурофрезерных меха</w:t>
      </w:r>
      <w:r w:rsidRPr="00CA1AE4">
        <w:rPr>
          <w:rFonts w:ascii="Times New Roman" w:hAnsi="Times New Roman" w:cs="Times New Roman"/>
        </w:rPr>
        <w:t>низмов должно быть на 5-10 см больше проектной ширины траншеи.</w:t>
      </w:r>
    </w:p>
    <w:p w14:paraId="101C1951" w14:textId="77777777" w:rsidR="00000000" w:rsidRPr="00CA1AE4" w:rsidRDefault="00BE2A62">
      <w:pPr>
        <w:pStyle w:val="FORMATTEXT"/>
        <w:ind w:firstLine="568"/>
        <w:jc w:val="both"/>
        <w:rPr>
          <w:rFonts w:ascii="Times New Roman" w:hAnsi="Times New Roman" w:cs="Times New Roman"/>
        </w:rPr>
      </w:pPr>
    </w:p>
    <w:p w14:paraId="2104014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8.2.4 Высотное положение форшахты для устройства баретты должно быть таким, чтобы уровень бентонитового (полимерного) раствора в ней был выше уровня подземной воды на 1-1,5 м. При высоком УПВ </w:t>
      </w:r>
      <w:r w:rsidRPr="00CA1AE4">
        <w:rPr>
          <w:rFonts w:ascii="Times New Roman" w:hAnsi="Times New Roman" w:cs="Times New Roman"/>
        </w:rPr>
        <w:t>для устройства форшахты должна быть отсыпана насыпь.</w:t>
      </w:r>
    </w:p>
    <w:p w14:paraId="31B109BC" w14:textId="77777777" w:rsidR="00000000" w:rsidRPr="00CA1AE4" w:rsidRDefault="00BE2A62">
      <w:pPr>
        <w:pStyle w:val="FORMATTEXT"/>
        <w:ind w:firstLine="568"/>
        <w:jc w:val="both"/>
        <w:rPr>
          <w:rFonts w:ascii="Times New Roman" w:hAnsi="Times New Roman" w:cs="Times New Roman"/>
        </w:rPr>
      </w:pPr>
    </w:p>
    <w:p w14:paraId="21E19B87" w14:textId="7D1398F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7185A24" w14:textId="77777777" w:rsidR="00000000" w:rsidRPr="00CA1AE4" w:rsidRDefault="00BE2A62">
      <w:pPr>
        <w:pStyle w:val="FORMATTEXT"/>
        <w:ind w:firstLine="568"/>
        <w:jc w:val="both"/>
        <w:rPr>
          <w:rFonts w:ascii="Times New Roman" w:hAnsi="Times New Roman" w:cs="Times New Roman"/>
        </w:rPr>
      </w:pPr>
    </w:p>
    <w:p w14:paraId="2C46F79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8.2.5 При разработке грунта бентонитовый (полимерный) ра</w:t>
      </w:r>
      <w:r w:rsidRPr="00CA1AE4">
        <w:rPr>
          <w:rFonts w:ascii="Times New Roman" w:hAnsi="Times New Roman" w:cs="Times New Roman"/>
        </w:rPr>
        <w:t>створ в выработке должен поддерживаться на уровне не ниже 50 см от верха форшахты. Разработка грунта не допускается, если уровень бентонитового (полимерного) раствора находится ниже низа форшахты.</w:t>
      </w:r>
    </w:p>
    <w:p w14:paraId="39950D89" w14:textId="77777777" w:rsidR="00000000" w:rsidRPr="00CA1AE4" w:rsidRDefault="00BE2A62">
      <w:pPr>
        <w:pStyle w:val="FORMATTEXT"/>
        <w:ind w:firstLine="568"/>
        <w:jc w:val="both"/>
        <w:rPr>
          <w:rFonts w:ascii="Times New Roman" w:hAnsi="Times New Roman" w:cs="Times New Roman"/>
        </w:rPr>
      </w:pPr>
    </w:p>
    <w:p w14:paraId="263504A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8.2.6 После бетонирования форшахты и набора бетоном прочно</w:t>
      </w:r>
      <w:r w:rsidRPr="00CA1AE4">
        <w:rPr>
          <w:rFonts w:ascii="Times New Roman" w:hAnsi="Times New Roman" w:cs="Times New Roman"/>
        </w:rPr>
        <w:t>сти на сжатие не менее 75% проектного (не менее 15 МПа) приступают к работам по разработке траншеи.</w:t>
      </w:r>
    </w:p>
    <w:p w14:paraId="5B006A3C" w14:textId="77777777" w:rsidR="00000000" w:rsidRPr="00CA1AE4" w:rsidRDefault="00BE2A62">
      <w:pPr>
        <w:pStyle w:val="FORMATTEXT"/>
        <w:ind w:firstLine="568"/>
        <w:jc w:val="both"/>
        <w:rPr>
          <w:rFonts w:ascii="Times New Roman" w:hAnsi="Times New Roman" w:cs="Times New Roman"/>
        </w:rPr>
      </w:pPr>
    </w:p>
    <w:p w14:paraId="39F86B6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8.2.7 Разработку траншеи для устройства баретт следует осуществлять по захваткам с помощью грейфера или фрезы. Последовательность устройства баретт должна </w:t>
      </w:r>
      <w:r w:rsidRPr="00CA1AE4">
        <w:rPr>
          <w:rFonts w:ascii="Times New Roman" w:hAnsi="Times New Roman" w:cs="Times New Roman"/>
        </w:rPr>
        <w:t>соответствовать проекту. Не допускается последовательное выполнение рядом расположенных баретт при расстоянии между ними менее 5 м.</w:t>
      </w:r>
    </w:p>
    <w:p w14:paraId="0A3CD53D" w14:textId="77777777" w:rsidR="00000000" w:rsidRPr="00CA1AE4" w:rsidRDefault="00BE2A62">
      <w:pPr>
        <w:pStyle w:val="FORMATTEXT"/>
        <w:ind w:firstLine="568"/>
        <w:jc w:val="both"/>
        <w:rPr>
          <w:rFonts w:ascii="Times New Roman" w:hAnsi="Times New Roman" w:cs="Times New Roman"/>
        </w:rPr>
      </w:pPr>
    </w:p>
    <w:p w14:paraId="5ACD4CF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8.2.8 Тангенс угла отклонения вертикальной оси траншеи баретты от проектного положения не должен превышать 1/200 (в каждой </w:t>
      </w:r>
      <w:r w:rsidRPr="00CA1AE4">
        <w:rPr>
          <w:rFonts w:ascii="Times New Roman" w:hAnsi="Times New Roman" w:cs="Times New Roman"/>
        </w:rPr>
        <w:t>из плоскостей).</w:t>
      </w:r>
    </w:p>
    <w:p w14:paraId="110D93D8" w14:textId="77777777" w:rsidR="00000000" w:rsidRPr="00CA1AE4" w:rsidRDefault="00BE2A62">
      <w:pPr>
        <w:pStyle w:val="FORMATTEXT"/>
        <w:ind w:firstLine="568"/>
        <w:jc w:val="both"/>
        <w:rPr>
          <w:rFonts w:ascii="Times New Roman" w:hAnsi="Times New Roman" w:cs="Times New Roman"/>
        </w:rPr>
      </w:pPr>
    </w:p>
    <w:p w14:paraId="50ED743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8.2.9 Процесс разработки траншеи должен сопровождаться постоянным добавлением бентонитового (полимерного) раствора в объеме, равном объему извлекаемого грунта.</w:t>
      </w:r>
    </w:p>
    <w:p w14:paraId="409095BC" w14:textId="77777777" w:rsidR="00000000" w:rsidRPr="00CA1AE4" w:rsidRDefault="00BE2A62">
      <w:pPr>
        <w:pStyle w:val="FORMATTEXT"/>
        <w:ind w:firstLine="568"/>
        <w:jc w:val="both"/>
        <w:rPr>
          <w:rFonts w:ascii="Times New Roman" w:hAnsi="Times New Roman" w:cs="Times New Roman"/>
        </w:rPr>
      </w:pPr>
    </w:p>
    <w:p w14:paraId="05CD1DC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8.2.10 В процессе устройства траншеи под баретту должна осуществляться постоян</w:t>
      </w:r>
      <w:r w:rsidRPr="00CA1AE4">
        <w:rPr>
          <w:rFonts w:ascii="Times New Roman" w:hAnsi="Times New Roman" w:cs="Times New Roman"/>
        </w:rPr>
        <w:t>ная регенерация бентонитового (полимерного) раствора, обеспечивающая поддержание параметров, указанных в 5.1.</w:t>
      </w:r>
    </w:p>
    <w:p w14:paraId="28FBEB8E" w14:textId="77777777" w:rsidR="00000000" w:rsidRPr="00CA1AE4" w:rsidRDefault="00BE2A62">
      <w:pPr>
        <w:pStyle w:val="FORMATTEXT"/>
        <w:ind w:firstLine="568"/>
        <w:jc w:val="both"/>
        <w:rPr>
          <w:rFonts w:ascii="Times New Roman" w:hAnsi="Times New Roman" w:cs="Times New Roman"/>
        </w:rPr>
      </w:pPr>
    </w:p>
    <w:p w14:paraId="63886A0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8.2.11 В процессе разработки траншеи следует на растворном узле хранить дополнительное (аварийное) количество бентонитового (полимерного) раство</w:t>
      </w:r>
      <w:r w:rsidRPr="00CA1AE4">
        <w:rPr>
          <w:rFonts w:ascii="Times New Roman" w:hAnsi="Times New Roman" w:cs="Times New Roman"/>
        </w:rPr>
        <w:t xml:space="preserve">ра в объеме одной захватки. </w:t>
      </w:r>
    </w:p>
    <w:p w14:paraId="03582DF1" w14:textId="77777777" w:rsidR="00000000" w:rsidRPr="00CA1AE4" w:rsidRDefault="00BE2A62">
      <w:pPr>
        <w:pStyle w:val="FORMATTEXT"/>
        <w:ind w:firstLine="568"/>
        <w:jc w:val="both"/>
        <w:rPr>
          <w:rFonts w:ascii="Times New Roman" w:hAnsi="Times New Roman" w:cs="Times New Roman"/>
        </w:rPr>
      </w:pPr>
    </w:p>
    <w:p w14:paraId="68E72E2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8.2.12 При резком уходе раствора из траншеи следует подавать в нее аварийный запас бентонитового (полимерного) раствора. Если после заливки двойного объема захватки уход раствора продолжается, траншею захватки следует немедлен</w:t>
      </w:r>
      <w:r w:rsidRPr="00CA1AE4">
        <w:rPr>
          <w:rFonts w:ascii="Times New Roman" w:hAnsi="Times New Roman" w:cs="Times New Roman"/>
        </w:rPr>
        <w:t>но засыпать среднезернистым песком, запас которого, равный двойному объему захватки, должен постоянно присутствовать на строительной площадке. После этого необходимо принять решение совместно с представителем проектной организации.</w:t>
      </w:r>
    </w:p>
    <w:p w14:paraId="07E2391B" w14:textId="77777777" w:rsidR="00000000" w:rsidRPr="00CA1AE4" w:rsidRDefault="00BE2A62">
      <w:pPr>
        <w:pStyle w:val="FORMATTEXT"/>
        <w:ind w:firstLine="568"/>
        <w:jc w:val="both"/>
        <w:rPr>
          <w:rFonts w:ascii="Times New Roman" w:hAnsi="Times New Roman" w:cs="Times New Roman"/>
        </w:rPr>
      </w:pPr>
    </w:p>
    <w:p w14:paraId="0CB5775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8.2.13 По завершении ра</w:t>
      </w:r>
      <w:r w:rsidRPr="00CA1AE4">
        <w:rPr>
          <w:rFonts w:ascii="Times New Roman" w:hAnsi="Times New Roman" w:cs="Times New Roman"/>
        </w:rPr>
        <w:t>зработки траншеи необходимо тщательно очистить ее дно от шлама и осуществить проверку соответствия проекту фактической глубины траншеи с допуском до ±100 мм.</w:t>
      </w:r>
    </w:p>
    <w:p w14:paraId="28B0C0E4" w14:textId="77777777" w:rsidR="00000000" w:rsidRPr="00CA1AE4" w:rsidRDefault="00BE2A62">
      <w:pPr>
        <w:pStyle w:val="FORMATTEXT"/>
        <w:ind w:firstLine="568"/>
        <w:jc w:val="both"/>
        <w:rPr>
          <w:rFonts w:ascii="Times New Roman" w:hAnsi="Times New Roman" w:cs="Times New Roman"/>
        </w:rPr>
      </w:pPr>
    </w:p>
    <w:p w14:paraId="1FE4B4B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8.2.14 Извлеченный шлам складируют в отстойник на один-два дня, после чего грузят в автотранспорт</w:t>
      </w:r>
      <w:r w:rsidRPr="00CA1AE4">
        <w:rPr>
          <w:rFonts w:ascii="Times New Roman" w:hAnsi="Times New Roman" w:cs="Times New Roman"/>
        </w:rPr>
        <w:t xml:space="preserve"> и вывозят за пределы строительной площадки.</w:t>
      </w:r>
    </w:p>
    <w:p w14:paraId="23F56157" w14:textId="77777777" w:rsidR="00000000" w:rsidRPr="00CA1AE4" w:rsidRDefault="00BE2A62">
      <w:pPr>
        <w:pStyle w:val="FORMATTEXT"/>
        <w:ind w:firstLine="568"/>
        <w:jc w:val="both"/>
        <w:rPr>
          <w:rFonts w:ascii="Times New Roman" w:hAnsi="Times New Roman" w:cs="Times New Roman"/>
        </w:rPr>
      </w:pPr>
    </w:p>
    <w:p w14:paraId="17A41B6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8.2.15 Результаты разработки траншеи и устройства баретты должны быть отражены в журнале изготовления баретты (см. приложение Д), а приемка готовой траншеи оформляется актом. Указанные документы оформляются под</w:t>
      </w:r>
      <w:r w:rsidRPr="00CA1AE4">
        <w:rPr>
          <w:rFonts w:ascii="Times New Roman" w:hAnsi="Times New Roman" w:cs="Times New Roman"/>
        </w:rPr>
        <w:t>рядчиком.</w:t>
      </w:r>
    </w:p>
    <w:p w14:paraId="0DBCEFC1" w14:textId="77777777" w:rsidR="00000000" w:rsidRPr="00CA1AE4" w:rsidRDefault="00BE2A62">
      <w:pPr>
        <w:pStyle w:val="FORMATTEXT"/>
        <w:ind w:firstLine="568"/>
        <w:jc w:val="both"/>
        <w:rPr>
          <w:rFonts w:ascii="Times New Roman" w:hAnsi="Times New Roman" w:cs="Times New Roman"/>
        </w:rPr>
      </w:pPr>
    </w:p>
    <w:p w14:paraId="244679B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8.2.16 Работа по устройству баретт должна быть организована таким образом, чтобы при отключении электроэнергии или при других непредвиденных обстоятельствах была обеспечена непрерывность подачи бентонитового раствора в траншею.</w:t>
      </w:r>
    </w:p>
    <w:p w14:paraId="3EB7F03E" w14:textId="77777777" w:rsidR="00000000" w:rsidRPr="00CA1AE4" w:rsidRDefault="00BE2A62">
      <w:pPr>
        <w:pStyle w:val="FORMATTEXT"/>
        <w:ind w:firstLine="568"/>
        <w:jc w:val="both"/>
        <w:rPr>
          <w:rFonts w:ascii="Times New Roman" w:hAnsi="Times New Roman" w:cs="Times New Roman"/>
        </w:rPr>
      </w:pPr>
    </w:p>
    <w:p w14:paraId="31884C0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8.2.17 Сброс отр</w:t>
      </w:r>
      <w:r w:rsidRPr="00CA1AE4">
        <w:rPr>
          <w:rFonts w:ascii="Times New Roman" w:hAnsi="Times New Roman" w:cs="Times New Roman"/>
        </w:rPr>
        <w:t>аботанного глинистого раствора в водоемы, канализацию и водопропускные сооружения категорически запрещен. Отработанный глинистый раствор должен вывозиться в отвалы.</w:t>
      </w:r>
    </w:p>
    <w:p w14:paraId="54DA33D0" w14:textId="77777777" w:rsidR="00000000" w:rsidRPr="00CA1AE4" w:rsidRDefault="00BE2A62">
      <w:pPr>
        <w:pStyle w:val="FORMATTEXT"/>
        <w:ind w:firstLine="568"/>
        <w:jc w:val="both"/>
        <w:rPr>
          <w:rFonts w:ascii="Times New Roman" w:hAnsi="Times New Roman" w:cs="Times New Roman"/>
        </w:rPr>
      </w:pPr>
    </w:p>
    <w:p w14:paraId="5202890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8.2.18 Бетонирование баретты следует проводить сразу после разработки траншеи. В случае пе</w:t>
      </w:r>
      <w:r w:rsidRPr="00CA1AE4">
        <w:rPr>
          <w:rFonts w:ascii="Times New Roman" w:hAnsi="Times New Roman" w:cs="Times New Roman"/>
        </w:rPr>
        <w:t>рерыва между этапами работ более 6 ч перед бетонированием баретты заполняющий траншею бентонитовый раствор должен быть замещен на свежий, а дно выработки повторно очищено от выпавшего шлама. Очистку дна выработки от шлама следует проводить с помощью грейфе</w:t>
      </w:r>
      <w:r w:rsidRPr="00CA1AE4">
        <w:rPr>
          <w:rFonts w:ascii="Times New Roman" w:hAnsi="Times New Roman" w:cs="Times New Roman"/>
        </w:rPr>
        <w:t xml:space="preserve">ра, погружных насосов или эрлифтных установок. </w:t>
      </w:r>
    </w:p>
    <w:p w14:paraId="464FC2E9" w14:textId="77777777" w:rsidR="00000000" w:rsidRPr="00CA1AE4" w:rsidRDefault="00BE2A62">
      <w:pPr>
        <w:pStyle w:val="FORMATTEXT"/>
        <w:ind w:firstLine="568"/>
        <w:jc w:val="both"/>
        <w:rPr>
          <w:rFonts w:ascii="Times New Roman" w:hAnsi="Times New Roman" w:cs="Times New Roman"/>
        </w:rPr>
      </w:pPr>
    </w:p>
    <w:p w14:paraId="7CF537A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8.2.19 В случае применения заполняющего траншею бентонитового раствора удаление шлама со дна траншеи следует выполнять с помощью эрлифтных установок, т.е. путем перемешивания шлама, скопившегося на дне скваж</w:t>
      </w:r>
      <w:r w:rsidRPr="00CA1AE4">
        <w:rPr>
          <w:rFonts w:ascii="Times New Roman" w:hAnsi="Times New Roman" w:cs="Times New Roman"/>
        </w:rPr>
        <w:t>ины, с помощью подачи воздуха под давлением и его последующего удаления при откачивании вместе с бентонитовым раствором из скважины.</w:t>
      </w:r>
    </w:p>
    <w:p w14:paraId="6665587C" w14:textId="77777777" w:rsidR="00000000" w:rsidRPr="00CA1AE4" w:rsidRDefault="00BE2A62">
      <w:pPr>
        <w:pStyle w:val="FORMATTEXT"/>
        <w:ind w:firstLine="568"/>
        <w:jc w:val="both"/>
        <w:rPr>
          <w:rFonts w:ascii="Times New Roman" w:hAnsi="Times New Roman" w:cs="Times New Roman"/>
        </w:rPr>
      </w:pPr>
    </w:p>
    <w:p w14:paraId="5900844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8.2.20 В случае применения полимерного раствора шлам следует удалять путем простой механической очистки скважины грейфером</w:t>
      </w:r>
      <w:r w:rsidRPr="00CA1AE4">
        <w:rPr>
          <w:rFonts w:ascii="Times New Roman" w:hAnsi="Times New Roman" w:cs="Times New Roman"/>
        </w:rPr>
        <w:t xml:space="preserve"> специальной конструкции с плоскими ножами.</w:t>
      </w:r>
    </w:p>
    <w:p w14:paraId="03DEB172" w14:textId="77777777" w:rsidR="00000000" w:rsidRPr="00CA1AE4" w:rsidRDefault="00BE2A62">
      <w:pPr>
        <w:pStyle w:val="FORMATTEXT"/>
        <w:ind w:firstLine="568"/>
        <w:jc w:val="both"/>
        <w:rPr>
          <w:rFonts w:ascii="Times New Roman" w:hAnsi="Times New Roman" w:cs="Times New Roman"/>
        </w:rPr>
      </w:pPr>
    </w:p>
    <w:p w14:paraId="114A113F" w14:textId="77777777" w:rsidR="00000000" w:rsidRPr="00CA1AE4" w:rsidRDefault="00BE2A62">
      <w:pPr>
        <w:pStyle w:val="FORMATTEXT"/>
        <w:ind w:firstLine="568"/>
        <w:jc w:val="both"/>
        <w:rPr>
          <w:rFonts w:ascii="Times New Roman" w:hAnsi="Times New Roman" w:cs="Times New Roman"/>
        </w:rPr>
      </w:pPr>
    </w:p>
    <w:p w14:paraId="6184658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8.3 Установка арматурных каркасов"</w:instrText>
      </w:r>
      <w:r w:rsidRPr="00CA1AE4">
        <w:rPr>
          <w:rFonts w:ascii="Times New Roman" w:hAnsi="Times New Roman" w:cs="Times New Roman"/>
        </w:rPr>
        <w:fldChar w:fldCharType="end"/>
      </w:r>
    </w:p>
    <w:p w14:paraId="2F376BAB" w14:textId="77777777" w:rsidR="00000000" w:rsidRPr="00CA1AE4" w:rsidRDefault="00BE2A62">
      <w:pPr>
        <w:pStyle w:val="HEADERTEXT"/>
        <w:rPr>
          <w:rFonts w:ascii="Times New Roman" w:hAnsi="Times New Roman" w:cs="Times New Roman"/>
          <w:b/>
          <w:bCs/>
          <w:color w:val="auto"/>
        </w:rPr>
      </w:pPr>
    </w:p>
    <w:p w14:paraId="7C2A5C7A"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8.3 Установка арматурных каркасов </w:t>
      </w:r>
    </w:p>
    <w:p w14:paraId="002AC0F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8.3.1 Установку арматурных каркасов в траншею для устройства баретты следует проводить в соответствии с положениями 7.2.</w:t>
      </w:r>
    </w:p>
    <w:p w14:paraId="033974F6" w14:textId="77777777" w:rsidR="00000000" w:rsidRPr="00CA1AE4" w:rsidRDefault="00BE2A62">
      <w:pPr>
        <w:pStyle w:val="FORMATTEXT"/>
        <w:ind w:firstLine="568"/>
        <w:jc w:val="both"/>
        <w:rPr>
          <w:rFonts w:ascii="Times New Roman" w:hAnsi="Times New Roman" w:cs="Times New Roman"/>
        </w:rPr>
      </w:pPr>
    </w:p>
    <w:p w14:paraId="4E48C1C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8.3.2 Перед установкой каркаса в траншею следует очистить ее дно от шлама. В случае применения бентонитового раствора следует заменить его на свежеприготовленный.</w:t>
      </w:r>
    </w:p>
    <w:p w14:paraId="583FEC24" w14:textId="77777777" w:rsidR="00000000" w:rsidRPr="00CA1AE4" w:rsidRDefault="00BE2A62">
      <w:pPr>
        <w:pStyle w:val="FORMATTEXT"/>
        <w:ind w:firstLine="568"/>
        <w:jc w:val="both"/>
        <w:rPr>
          <w:rFonts w:ascii="Times New Roman" w:hAnsi="Times New Roman" w:cs="Times New Roman"/>
        </w:rPr>
      </w:pPr>
    </w:p>
    <w:p w14:paraId="275305B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8.3.3 Каркас погружается в скважину с помощью крана, при большой его длине каркас погружаю</w:t>
      </w:r>
      <w:r w:rsidRPr="00CA1AE4">
        <w:rPr>
          <w:rFonts w:ascii="Times New Roman" w:hAnsi="Times New Roman" w:cs="Times New Roman"/>
        </w:rPr>
        <w:t>т по звеньям: первое звено вывешивается над траншеей (на форшахте) и к нему приваривается второе звено и т.д.</w:t>
      </w:r>
    </w:p>
    <w:p w14:paraId="370EC86C" w14:textId="77777777" w:rsidR="00000000" w:rsidRPr="00CA1AE4" w:rsidRDefault="00BE2A62">
      <w:pPr>
        <w:pStyle w:val="FORMATTEXT"/>
        <w:ind w:firstLine="568"/>
        <w:jc w:val="both"/>
        <w:rPr>
          <w:rFonts w:ascii="Times New Roman" w:hAnsi="Times New Roman" w:cs="Times New Roman"/>
        </w:rPr>
      </w:pPr>
    </w:p>
    <w:p w14:paraId="4D2B9EA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8.3.4 Для единовременного погружения каркаса большой длины допускается применять два крана.</w:t>
      </w:r>
    </w:p>
    <w:p w14:paraId="1D71D764" w14:textId="77777777" w:rsidR="00000000" w:rsidRPr="00CA1AE4" w:rsidRDefault="00BE2A62">
      <w:pPr>
        <w:pStyle w:val="FORMATTEXT"/>
        <w:ind w:firstLine="568"/>
        <w:jc w:val="both"/>
        <w:rPr>
          <w:rFonts w:ascii="Times New Roman" w:hAnsi="Times New Roman" w:cs="Times New Roman"/>
        </w:rPr>
      </w:pPr>
    </w:p>
    <w:p w14:paraId="3360DAB1" w14:textId="77777777" w:rsidR="00000000" w:rsidRPr="00CA1AE4" w:rsidRDefault="00BE2A62">
      <w:pPr>
        <w:pStyle w:val="FORMATTEXT"/>
        <w:ind w:firstLine="568"/>
        <w:jc w:val="both"/>
        <w:rPr>
          <w:rFonts w:ascii="Times New Roman" w:hAnsi="Times New Roman" w:cs="Times New Roman"/>
        </w:rPr>
      </w:pPr>
    </w:p>
    <w:p w14:paraId="25B2771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8.4 Технология производства бетонных рабо</w:instrText>
      </w:r>
      <w:r w:rsidRPr="00CA1AE4">
        <w:rPr>
          <w:rFonts w:ascii="Times New Roman" w:hAnsi="Times New Roman" w:cs="Times New Roman"/>
        </w:rPr>
        <w:instrText>т"</w:instrText>
      </w:r>
      <w:r w:rsidRPr="00CA1AE4">
        <w:rPr>
          <w:rFonts w:ascii="Times New Roman" w:hAnsi="Times New Roman" w:cs="Times New Roman"/>
        </w:rPr>
        <w:fldChar w:fldCharType="end"/>
      </w:r>
    </w:p>
    <w:p w14:paraId="4A8F8F70" w14:textId="77777777" w:rsidR="00000000" w:rsidRPr="00CA1AE4" w:rsidRDefault="00BE2A62">
      <w:pPr>
        <w:pStyle w:val="HEADERTEXT"/>
        <w:rPr>
          <w:rFonts w:ascii="Times New Roman" w:hAnsi="Times New Roman" w:cs="Times New Roman"/>
          <w:b/>
          <w:bCs/>
          <w:color w:val="auto"/>
        </w:rPr>
      </w:pPr>
    </w:p>
    <w:p w14:paraId="007E8C9D"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8.4 Технология производства бетонных работ </w:t>
      </w:r>
    </w:p>
    <w:p w14:paraId="11E51D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8.4.1 Бетонирование конструкции разрешают только после освидетельствования и оформления актов на освидетельствование скрытых работ по разработке грунта и армированию траншеи баретты.</w:t>
      </w:r>
    </w:p>
    <w:p w14:paraId="1D9A65E2" w14:textId="77777777" w:rsidR="00000000" w:rsidRPr="00CA1AE4" w:rsidRDefault="00BE2A62">
      <w:pPr>
        <w:pStyle w:val="FORMATTEXT"/>
        <w:ind w:firstLine="568"/>
        <w:jc w:val="both"/>
        <w:rPr>
          <w:rFonts w:ascii="Times New Roman" w:hAnsi="Times New Roman" w:cs="Times New Roman"/>
        </w:rPr>
      </w:pPr>
    </w:p>
    <w:p w14:paraId="4743629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8.4.2 Транспорти</w:t>
      </w:r>
      <w:r w:rsidRPr="00CA1AE4">
        <w:rPr>
          <w:rFonts w:ascii="Times New Roman" w:hAnsi="Times New Roman" w:cs="Times New Roman"/>
        </w:rPr>
        <w:t>рование бетонной смеси к месту укладки следует проводить с помощью автобетоносмесителей или бетононасоса.</w:t>
      </w:r>
    </w:p>
    <w:p w14:paraId="7F2AD226" w14:textId="77777777" w:rsidR="00000000" w:rsidRPr="00CA1AE4" w:rsidRDefault="00BE2A62">
      <w:pPr>
        <w:pStyle w:val="FORMATTEXT"/>
        <w:ind w:firstLine="568"/>
        <w:jc w:val="both"/>
        <w:rPr>
          <w:rFonts w:ascii="Times New Roman" w:hAnsi="Times New Roman" w:cs="Times New Roman"/>
        </w:rPr>
      </w:pPr>
    </w:p>
    <w:p w14:paraId="28CCEB4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8.4.3 Бетонную смесь следует укладывать в траншею баретты, заполненную бентонитовым раствором, методом ВПТ в соответствии с требованиями 7.3.</w:t>
      </w:r>
    </w:p>
    <w:p w14:paraId="586BA73D" w14:textId="77777777" w:rsidR="00000000" w:rsidRPr="00CA1AE4" w:rsidRDefault="00BE2A62">
      <w:pPr>
        <w:pStyle w:val="FORMATTEXT"/>
        <w:ind w:firstLine="568"/>
        <w:jc w:val="both"/>
        <w:rPr>
          <w:rFonts w:ascii="Times New Roman" w:hAnsi="Times New Roman" w:cs="Times New Roman"/>
        </w:rPr>
      </w:pPr>
    </w:p>
    <w:p w14:paraId="34FBA6D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8.4.4 </w:t>
      </w:r>
      <w:r w:rsidRPr="00CA1AE4">
        <w:rPr>
          <w:rFonts w:ascii="Times New Roman" w:hAnsi="Times New Roman" w:cs="Times New Roman"/>
        </w:rPr>
        <w:t xml:space="preserve">Сдачу-приемку каждой выполненной захватки конструкции следует оформлять актом. </w:t>
      </w:r>
    </w:p>
    <w:p w14:paraId="353BDA6C" w14:textId="77777777" w:rsidR="00000000" w:rsidRPr="00CA1AE4" w:rsidRDefault="00BE2A62">
      <w:pPr>
        <w:pStyle w:val="FORMATTEXT"/>
        <w:ind w:firstLine="568"/>
        <w:jc w:val="both"/>
        <w:rPr>
          <w:rFonts w:ascii="Times New Roman" w:hAnsi="Times New Roman" w:cs="Times New Roman"/>
        </w:rPr>
      </w:pPr>
    </w:p>
    <w:p w14:paraId="54373F0B" w14:textId="77777777" w:rsidR="00000000" w:rsidRPr="00CA1AE4" w:rsidRDefault="00BE2A62">
      <w:pPr>
        <w:pStyle w:val="FORMATTEXT"/>
        <w:ind w:firstLine="568"/>
        <w:jc w:val="both"/>
        <w:rPr>
          <w:rFonts w:ascii="Times New Roman" w:hAnsi="Times New Roman" w:cs="Times New Roman"/>
        </w:rPr>
      </w:pPr>
    </w:p>
    <w:p w14:paraId="667A72B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9 Производство работ по устройству фундаментных плит"</w:instrText>
      </w:r>
      <w:r w:rsidRPr="00CA1AE4">
        <w:rPr>
          <w:rFonts w:ascii="Times New Roman" w:hAnsi="Times New Roman" w:cs="Times New Roman"/>
        </w:rPr>
        <w:fldChar w:fldCharType="end"/>
      </w:r>
    </w:p>
    <w:p w14:paraId="028FE200" w14:textId="77777777" w:rsidR="00000000" w:rsidRPr="00CA1AE4" w:rsidRDefault="00BE2A62">
      <w:pPr>
        <w:pStyle w:val="HEADERTEXT"/>
        <w:rPr>
          <w:rFonts w:ascii="Times New Roman" w:hAnsi="Times New Roman" w:cs="Times New Roman"/>
          <w:b/>
          <w:bCs/>
          <w:color w:val="auto"/>
        </w:rPr>
      </w:pPr>
    </w:p>
    <w:p w14:paraId="64DDD5B7"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9 Производство работ по устройству фундаментных плит </w:t>
      </w:r>
    </w:p>
    <w:p w14:paraId="2D5CC4C5"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9.1 Общие положения"</w:instrText>
      </w:r>
      <w:r w:rsidRPr="00CA1AE4">
        <w:rPr>
          <w:rFonts w:ascii="Times New Roman" w:hAnsi="Times New Roman" w:cs="Times New Roman"/>
          <w:b/>
          <w:bCs/>
          <w:color w:val="auto"/>
        </w:rPr>
        <w:fldChar w:fldCharType="end"/>
      </w:r>
    </w:p>
    <w:p w14:paraId="5AF58AA3" w14:textId="77777777" w:rsidR="00000000" w:rsidRPr="00CA1AE4" w:rsidRDefault="00BE2A62">
      <w:pPr>
        <w:pStyle w:val="HEADERTEXT"/>
        <w:rPr>
          <w:rFonts w:ascii="Times New Roman" w:hAnsi="Times New Roman" w:cs="Times New Roman"/>
          <w:b/>
          <w:bCs/>
          <w:color w:val="auto"/>
        </w:rPr>
      </w:pPr>
    </w:p>
    <w:p w14:paraId="18D47D96"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9</w:t>
      </w:r>
      <w:r w:rsidRPr="00CA1AE4">
        <w:rPr>
          <w:rFonts w:ascii="Times New Roman" w:hAnsi="Times New Roman" w:cs="Times New Roman"/>
          <w:b/>
          <w:bCs/>
          <w:color w:val="auto"/>
        </w:rPr>
        <w:t xml:space="preserve">.1 Общие положения </w:t>
      </w:r>
    </w:p>
    <w:p w14:paraId="2AE2AC5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Устройство фундаментных плит проводится после приемки по соответствующим актам грунтового и свайного оснований и бетонной подготовки под плиту и включает следующие виды работ:</w:t>
      </w:r>
    </w:p>
    <w:p w14:paraId="54F9B4E8" w14:textId="77777777" w:rsidR="00000000" w:rsidRPr="00CA1AE4" w:rsidRDefault="00BE2A62">
      <w:pPr>
        <w:pStyle w:val="FORMATTEXT"/>
        <w:ind w:firstLine="568"/>
        <w:jc w:val="both"/>
        <w:rPr>
          <w:rFonts w:ascii="Times New Roman" w:hAnsi="Times New Roman" w:cs="Times New Roman"/>
        </w:rPr>
      </w:pPr>
    </w:p>
    <w:p w14:paraId="0A9E106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подготовительные работы;</w:t>
      </w:r>
    </w:p>
    <w:p w14:paraId="6CE9383B" w14:textId="77777777" w:rsidR="00000000" w:rsidRPr="00CA1AE4" w:rsidRDefault="00BE2A62">
      <w:pPr>
        <w:pStyle w:val="FORMATTEXT"/>
        <w:ind w:firstLine="568"/>
        <w:jc w:val="both"/>
        <w:rPr>
          <w:rFonts w:ascii="Times New Roman" w:hAnsi="Times New Roman" w:cs="Times New Roman"/>
        </w:rPr>
      </w:pPr>
    </w:p>
    <w:p w14:paraId="4A1F1B5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арматурные работы;</w:t>
      </w:r>
    </w:p>
    <w:p w14:paraId="266854F0" w14:textId="77777777" w:rsidR="00000000" w:rsidRPr="00CA1AE4" w:rsidRDefault="00BE2A62">
      <w:pPr>
        <w:pStyle w:val="FORMATTEXT"/>
        <w:ind w:firstLine="568"/>
        <w:jc w:val="both"/>
        <w:rPr>
          <w:rFonts w:ascii="Times New Roman" w:hAnsi="Times New Roman" w:cs="Times New Roman"/>
        </w:rPr>
      </w:pPr>
    </w:p>
    <w:p w14:paraId="0B8F327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бетонн</w:t>
      </w:r>
      <w:r w:rsidRPr="00CA1AE4">
        <w:rPr>
          <w:rFonts w:ascii="Times New Roman" w:hAnsi="Times New Roman" w:cs="Times New Roman"/>
        </w:rPr>
        <w:t>ые работы.</w:t>
      </w:r>
    </w:p>
    <w:p w14:paraId="0F909AD6" w14:textId="77777777" w:rsidR="00000000" w:rsidRPr="00CA1AE4" w:rsidRDefault="00BE2A62">
      <w:pPr>
        <w:pStyle w:val="FORMATTEXT"/>
        <w:ind w:firstLine="568"/>
        <w:jc w:val="both"/>
        <w:rPr>
          <w:rFonts w:ascii="Times New Roman" w:hAnsi="Times New Roman" w:cs="Times New Roman"/>
        </w:rPr>
      </w:pPr>
    </w:p>
    <w:p w14:paraId="3990CAC6" w14:textId="77777777" w:rsidR="00000000" w:rsidRPr="00CA1AE4" w:rsidRDefault="00BE2A62">
      <w:pPr>
        <w:pStyle w:val="FORMATTEXT"/>
        <w:ind w:firstLine="568"/>
        <w:jc w:val="both"/>
        <w:rPr>
          <w:rFonts w:ascii="Times New Roman" w:hAnsi="Times New Roman" w:cs="Times New Roman"/>
        </w:rPr>
      </w:pPr>
    </w:p>
    <w:p w14:paraId="02BFEF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9.2 Подготовительные работы"</w:instrText>
      </w:r>
      <w:r w:rsidRPr="00CA1AE4">
        <w:rPr>
          <w:rFonts w:ascii="Times New Roman" w:hAnsi="Times New Roman" w:cs="Times New Roman"/>
        </w:rPr>
        <w:fldChar w:fldCharType="end"/>
      </w:r>
    </w:p>
    <w:p w14:paraId="184AB54F" w14:textId="77777777" w:rsidR="00000000" w:rsidRPr="00CA1AE4" w:rsidRDefault="00BE2A62">
      <w:pPr>
        <w:pStyle w:val="HEADERTEXT"/>
        <w:rPr>
          <w:rFonts w:ascii="Times New Roman" w:hAnsi="Times New Roman" w:cs="Times New Roman"/>
          <w:b/>
          <w:bCs/>
          <w:color w:val="auto"/>
        </w:rPr>
      </w:pPr>
    </w:p>
    <w:p w14:paraId="051A549F"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9.2 Подготовительные работы </w:t>
      </w:r>
    </w:p>
    <w:p w14:paraId="5E2D15B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Подготовительные работы должны включать:</w:t>
      </w:r>
    </w:p>
    <w:p w14:paraId="02A762BB" w14:textId="77777777" w:rsidR="00000000" w:rsidRPr="00CA1AE4" w:rsidRDefault="00BE2A62">
      <w:pPr>
        <w:pStyle w:val="FORMATTEXT"/>
        <w:ind w:firstLine="568"/>
        <w:jc w:val="both"/>
        <w:rPr>
          <w:rFonts w:ascii="Times New Roman" w:hAnsi="Times New Roman" w:cs="Times New Roman"/>
        </w:rPr>
      </w:pPr>
    </w:p>
    <w:p w14:paraId="77D5C342" w14:textId="5374DFC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устройство и приемку подготовки основания в соответствии с требованиями проекта, </w:t>
      </w:r>
      <w:r w:rsidRPr="00CA1AE4">
        <w:rPr>
          <w:rFonts w:ascii="Times New Roman" w:hAnsi="Times New Roman" w:cs="Times New Roman"/>
        </w:rPr>
        <w:t>СП 45</w:t>
      </w:r>
      <w:r w:rsidRPr="00CA1AE4">
        <w:rPr>
          <w:rFonts w:ascii="Times New Roman" w:hAnsi="Times New Roman" w:cs="Times New Roman"/>
        </w:rPr>
        <w:t>.13330</w:t>
      </w:r>
      <w:r w:rsidRPr="00CA1AE4">
        <w:rPr>
          <w:rFonts w:ascii="Times New Roman" w:hAnsi="Times New Roman" w:cs="Times New Roman"/>
        </w:rPr>
        <w:t xml:space="preserve">, </w:t>
      </w:r>
      <w:r w:rsidRPr="00CA1AE4">
        <w:rPr>
          <w:rFonts w:ascii="Times New Roman" w:hAnsi="Times New Roman" w:cs="Times New Roman"/>
        </w:rPr>
        <w:t>СП 246.1325800</w:t>
      </w:r>
      <w:r w:rsidRPr="00CA1AE4">
        <w:rPr>
          <w:rFonts w:ascii="Times New Roman" w:hAnsi="Times New Roman" w:cs="Times New Roman"/>
        </w:rPr>
        <w:t xml:space="preserve"> и настоящего свода правил;</w:t>
      </w:r>
    </w:p>
    <w:p w14:paraId="5EB0B75B" w14:textId="77777777" w:rsidR="00000000" w:rsidRPr="00CA1AE4" w:rsidRDefault="00BE2A62">
      <w:pPr>
        <w:pStyle w:val="FORMATTEXT"/>
        <w:ind w:firstLine="568"/>
        <w:jc w:val="both"/>
        <w:rPr>
          <w:rFonts w:ascii="Times New Roman" w:hAnsi="Times New Roman" w:cs="Times New Roman"/>
        </w:rPr>
      </w:pPr>
    </w:p>
    <w:p w14:paraId="4B53B25D" w14:textId="5272A1F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устройство и приемку бетонной подготовки в соответствии с требованиями проекта, </w:t>
      </w:r>
      <w:r w:rsidRPr="00CA1AE4">
        <w:rPr>
          <w:rFonts w:ascii="Times New Roman" w:hAnsi="Times New Roman" w:cs="Times New Roman"/>
        </w:rPr>
        <w:t>СП 45.13330</w:t>
      </w:r>
      <w:r w:rsidRPr="00CA1AE4">
        <w:rPr>
          <w:rFonts w:ascii="Times New Roman" w:hAnsi="Times New Roman" w:cs="Times New Roman"/>
        </w:rPr>
        <w:t xml:space="preserve">, </w:t>
      </w:r>
      <w:r w:rsidRPr="00CA1AE4">
        <w:rPr>
          <w:rFonts w:ascii="Times New Roman" w:hAnsi="Times New Roman" w:cs="Times New Roman"/>
        </w:rPr>
        <w:t>СП 246.1325800</w:t>
      </w:r>
      <w:r w:rsidRPr="00CA1AE4">
        <w:rPr>
          <w:rFonts w:ascii="Times New Roman" w:hAnsi="Times New Roman" w:cs="Times New Roman"/>
        </w:rPr>
        <w:t xml:space="preserve"> и настоящего свода правил;</w:t>
      </w:r>
    </w:p>
    <w:p w14:paraId="64EE67DC" w14:textId="77777777" w:rsidR="00000000" w:rsidRPr="00CA1AE4" w:rsidRDefault="00BE2A62">
      <w:pPr>
        <w:pStyle w:val="FORMATTEXT"/>
        <w:ind w:firstLine="568"/>
        <w:jc w:val="both"/>
        <w:rPr>
          <w:rFonts w:ascii="Times New Roman" w:hAnsi="Times New Roman" w:cs="Times New Roman"/>
        </w:rPr>
      </w:pPr>
    </w:p>
    <w:p w14:paraId="1E90FC9B" w14:textId="565EDB3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устройство и приемку гидроизоляции и иных работ (защитная стяжка и т.п.) по защите от коррозии плитных фундаментов в соответствии с требованиями проекта, </w:t>
      </w:r>
      <w:r w:rsidRPr="00CA1AE4">
        <w:rPr>
          <w:rFonts w:ascii="Times New Roman" w:hAnsi="Times New Roman" w:cs="Times New Roman"/>
        </w:rPr>
        <w:t>СП 45.13330</w:t>
      </w:r>
      <w:r w:rsidRPr="00CA1AE4">
        <w:rPr>
          <w:rFonts w:ascii="Times New Roman" w:hAnsi="Times New Roman" w:cs="Times New Roman"/>
        </w:rPr>
        <w:t>,</w:t>
      </w:r>
      <w:r w:rsidRPr="00CA1AE4">
        <w:rPr>
          <w:rFonts w:ascii="Times New Roman" w:hAnsi="Times New Roman" w:cs="Times New Roman"/>
        </w:rPr>
        <w:t xml:space="preserve"> </w:t>
      </w:r>
      <w:r w:rsidRPr="00CA1AE4">
        <w:rPr>
          <w:rFonts w:ascii="Times New Roman" w:hAnsi="Times New Roman" w:cs="Times New Roman"/>
        </w:rPr>
        <w:t>СП 267.1325800</w:t>
      </w:r>
      <w:r w:rsidRPr="00CA1AE4">
        <w:rPr>
          <w:rFonts w:ascii="Times New Roman" w:hAnsi="Times New Roman" w:cs="Times New Roman"/>
        </w:rPr>
        <w:t xml:space="preserve">, </w:t>
      </w:r>
      <w:r w:rsidRPr="00CA1AE4">
        <w:rPr>
          <w:rFonts w:ascii="Times New Roman" w:hAnsi="Times New Roman" w:cs="Times New Roman"/>
        </w:rPr>
        <w:t>СП 28.13330</w:t>
      </w:r>
      <w:r w:rsidRPr="00CA1AE4">
        <w:rPr>
          <w:rFonts w:ascii="Times New Roman" w:hAnsi="Times New Roman" w:cs="Times New Roman"/>
        </w:rPr>
        <w:t xml:space="preserve"> и настоящего свода правил;</w:t>
      </w:r>
    </w:p>
    <w:p w14:paraId="3B378DCA" w14:textId="77777777" w:rsidR="00000000" w:rsidRPr="00CA1AE4" w:rsidRDefault="00BE2A62">
      <w:pPr>
        <w:pStyle w:val="FORMATTEXT"/>
        <w:ind w:firstLine="568"/>
        <w:jc w:val="both"/>
        <w:rPr>
          <w:rFonts w:ascii="Times New Roman" w:hAnsi="Times New Roman" w:cs="Times New Roman"/>
        </w:rPr>
      </w:pPr>
    </w:p>
    <w:p w14:paraId="12AA4AAB" w14:textId="0FBE3F3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установку опалубки в соответствии с требованиями подраздела 5.17 </w:t>
      </w:r>
      <w:r w:rsidRPr="00CA1AE4">
        <w:rPr>
          <w:rFonts w:ascii="Times New Roman" w:hAnsi="Times New Roman" w:cs="Times New Roman"/>
        </w:rPr>
        <w:t>СП 70.13330.2012</w:t>
      </w:r>
      <w:r w:rsidRPr="00CA1AE4">
        <w:rPr>
          <w:rFonts w:ascii="Times New Roman" w:hAnsi="Times New Roman" w:cs="Times New Roman"/>
        </w:rPr>
        <w:t>;</w:t>
      </w:r>
    </w:p>
    <w:p w14:paraId="29FF3A52" w14:textId="77777777" w:rsidR="00000000" w:rsidRPr="00CA1AE4" w:rsidRDefault="00BE2A62">
      <w:pPr>
        <w:pStyle w:val="FORMATTEXT"/>
        <w:ind w:firstLine="568"/>
        <w:jc w:val="both"/>
        <w:rPr>
          <w:rFonts w:ascii="Times New Roman" w:hAnsi="Times New Roman" w:cs="Times New Roman"/>
        </w:rPr>
      </w:pPr>
    </w:p>
    <w:p w14:paraId="3F6D181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w:t>
      </w:r>
      <w:r w:rsidRPr="00CA1AE4">
        <w:rPr>
          <w:rFonts w:ascii="Times New Roman" w:hAnsi="Times New Roman" w:cs="Times New Roman"/>
        </w:rPr>
        <w:t xml:space="preserve"> устройство деформационных и технологических швов с разбивкой конструкции плиты на блоки (захватки) бетонирования в соответствии с проектом, ТР и ППР;</w:t>
      </w:r>
    </w:p>
    <w:p w14:paraId="5742A61D" w14:textId="77777777" w:rsidR="00000000" w:rsidRPr="00CA1AE4" w:rsidRDefault="00BE2A62">
      <w:pPr>
        <w:pStyle w:val="FORMATTEXT"/>
        <w:ind w:firstLine="568"/>
        <w:jc w:val="both"/>
        <w:rPr>
          <w:rFonts w:ascii="Times New Roman" w:hAnsi="Times New Roman" w:cs="Times New Roman"/>
        </w:rPr>
      </w:pPr>
    </w:p>
    <w:p w14:paraId="32EB8C5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установку (подготовку) оснастки и приборов системы контроля температуры для регулирования заданного в </w:t>
      </w:r>
      <w:r w:rsidRPr="00CA1AE4">
        <w:rPr>
          <w:rFonts w:ascii="Times New Roman" w:hAnsi="Times New Roman" w:cs="Times New Roman"/>
        </w:rPr>
        <w:t>ТР и ППР температурного режима;</w:t>
      </w:r>
    </w:p>
    <w:p w14:paraId="11749FDC" w14:textId="77777777" w:rsidR="00000000" w:rsidRPr="00CA1AE4" w:rsidRDefault="00BE2A62">
      <w:pPr>
        <w:pStyle w:val="FORMATTEXT"/>
        <w:ind w:firstLine="568"/>
        <w:jc w:val="both"/>
        <w:rPr>
          <w:rFonts w:ascii="Times New Roman" w:hAnsi="Times New Roman" w:cs="Times New Roman"/>
        </w:rPr>
      </w:pPr>
    </w:p>
    <w:p w14:paraId="422566C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при необходимости, согласно ТР дополнительного косвенного армирования;</w:t>
      </w:r>
    </w:p>
    <w:p w14:paraId="2FE3DDEB" w14:textId="77777777" w:rsidR="00000000" w:rsidRPr="00CA1AE4" w:rsidRDefault="00BE2A62">
      <w:pPr>
        <w:pStyle w:val="FORMATTEXT"/>
        <w:ind w:firstLine="568"/>
        <w:jc w:val="both"/>
        <w:rPr>
          <w:rFonts w:ascii="Times New Roman" w:hAnsi="Times New Roman" w:cs="Times New Roman"/>
        </w:rPr>
      </w:pPr>
    </w:p>
    <w:p w14:paraId="53C558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устройство в соответствии с условиями ТР и ППР навеса или шатра для создания теплового контура при проведении работ в зимний период;</w:t>
      </w:r>
    </w:p>
    <w:p w14:paraId="54D21EE9" w14:textId="77777777" w:rsidR="00000000" w:rsidRPr="00CA1AE4" w:rsidRDefault="00BE2A62">
      <w:pPr>
        <w:pStyle w:val="FORMATTEXT"/>
        <w:ind w:firstLine="568"/>
        <w:jc w:val="both"/>
        <w:rPr>
          <w:rFonts w:ascii="Times New Roman" w:hAnsi="Times New Roman" w:cs="Times New Roman"/>
        </w:rPr>
      </w:pPr>
    </w:p>
    <w:p w14:paraId="1BF8AA5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w:t>
      </w:r>
      <w:r w:rsidRPr="00CA1AE4">
        <w:rPr>
          <w:rFonts w:ascii="Times New Roman" w:hAnsi="Times New Roman" w:cs="Times New Roman"/>
        </w:rPr>
        <w:t xml:space="preserve"> подготовку влаготеплозащитных материалов для ухода за конструкцией и управления температурно-влажностным режимом твердения согласно ТР и ППР;</w:t>
      </w:r>
    </w:p>
    <w:p w14:paraId="2DAB68FB" w14:textId="77777777" w:rsidR="00000000" w:rsidRPr="00CA1AE4" w:rsidRDefault="00BE2A62">
      <w:pPr>
        <w:pStyle w:val="FORMATTEXT"/>
        <w:ind w:firstLine="568"/>
        <w:jc w:val="both"/>
        <w:rPr>
          <w:rFonts w:ascii="Times New Roman" w:hAnsi="Times New Roman" w:cs="Times New Roman"/>
        </w:rPr>
      </w:pPr>
    </w:p>
    <w:p w14:paraId="23E7207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подготовку механизмов и автотранспорта для перевозки и укладки бетонной смеси в конструкцию.</w:t>
      </w:r>
    </w:p>
    <w:p w14:paraId="74D4CF9D" w14:textId="77777777" w:rsidR="00000000" w:rsidRPr="00CA1AE4" w:rsidRDefault="00BE2A62">
      <w:pPr>
        <w:pStyle w:val="FORMATTEXT"/>
        <w:ind w:firstLine="568"/>
        <w:jc w:val="both"/>
        <w:rPr>
          <w:rFonts w:ascii="Times New Roman" w:hAnsi="Times New Roman" w:cs="Times New Roman"/>
        </w:rPr>
      </w:pPr>
    </w:p>
    <w:p w14:paraId="232DB332" w14:textId="77777777" w:rsidR="00000000" w:rsidRPr="00CA1AE4" w:rsidRDefault="00BE2A62">
      <w:pPr>
        <w:pStyle w:val="FORMATTEXT"/>
        <w:ind w:firstLine="568"/>
        <w:jc w:val="both"/>
        <w:rPr>
          <w:rFonts w:ascii="Times New Roman" w:hAnsi="Times New Roman" w:cs="Times New Roman"/>
        </w:rPr>
      </w:pPr>
    </w:p>
    <w:p w14:paraId="2B40541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9.3 А</w:instrText>
      </w:r>
      <w:r w:rsidRPr="00CA1AE4">
        <w:rPr>
          <w:rFonts w:ascii="Times New Roman" w:hAnsi="Times New Roman" w:cs="Times New Roman"/>
        </w:rPr>
        <w:instrText>рматурные работы"</w:instrText>
      </w:r>
      <w:r w:rsidRPr="00CA1AE4">
        <w:rPr>
          <w:rFonts w:ascii="Times New Roman" w:hAnsi="Times New Roman" w:cs="Times New Roman"/>
        </w:rPr>
        <w:fldChar w:fldCharType="end"/>
      </w:r>
    </w:p>
    <w:p w14:paraId="5DE5CDEA" w14:textId="77777777" w:rsidR="00000000" w:rsidRPr="00CA1AE4" w:rsidRDefault="00BE2A62">
      <w:pPr>
        <w:pStyle w:val="HEADERTEXT"/>
        <w:rPr>
          <w:rFonts w:ascii="Times New Roman" w:hAnsi="Times New Roman" w:cs="Times New Roman"/>
          <w:b/>
          <w:bCs/>
          <w:color w:val="auto"/>
        </w:rPr>
      </w:pPr>
    </w:p>
    <w:p w14:paraId="54197D9F"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9.3 Арматурные работы </w:t>
      </w:r>
    </w:p>
    <w:p w14:paraId="70F5210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9.3.1 Армирование монолитных фундаментных плит следует выполнять в соответствии с конструкторской документацией и разработанным для каждого конкретного случая ППР.</w:t>
      </w:r>
    </w:p>
    <w:p w14:paraId="070071A5" w14:textId="77777777" w:rsidR="00000000" w:rsidRPr="00CA1AE4" w:rsidRDefault="00BE2A62">
      <w:pPr>
        <w:pStyle w:val="FORMATTEXT"/>
        <w:ind w:firstLine="568"/>
        <w:jc w:val="both"/>
        <w:rPr>
          <w:rFonts w:ascii="Times New Roman" w:hAnsi="Times New Roman" w:cs="Times New Roman"/>
        </w:rPr>
      </w:pPr>
    </w:p>
    <w:p w14:paraId="37147CA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9.3.2 Арматурные работы включают:</w:t>
      </w:r>
    </w:p>
    <w:p w14:paraId="27FF68AA" w14:textId="77777777" w:rsidR="00000000" w:rsidRPr="00CA1AE4" w:rsidRDefault="00BE2A62">
      <w:pPr>
        <w:pStyle w:val="FORMATTEXT"/>
        <w:ind w:firstLine="568"/>
        <w:jc w:val="both"/>
        <w:rPr>
          <w:rFonts w:ascii="Times New Roman" w:hAnsi="Times New Roman" w:cs="Times New Roman"/>
        </w:rPr>
      </w:pPr>
    </w:p>
    <w:p w14:paraId="0C5F129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вход</w:t>
      </w:r>
      <w:r w:rsidRPr="00CA1AE4">
        <w:rPr>
          <w:rFonts w:ascii="Times New Roman" w:hAnsi="Times New Roman" w:cs="Times New Roman"/>
        </w:rPr>
        <w:t>ной контроль, хранение арматурной стали и сортового проката, арматурных изделий и закладных деталей (см. 10.4);</w:t>
      </w:r>
    </w:p>
    <w:p w14:paraId="36599DC6" w14:textId="77777777" w:rsidR="00000000" w:rsidRPr="00CA1AE4" w:rsidRDefault="00BE2A62">
      <w:pPr>
        <w:pStyle w:val="FORMATTEXT"/>
        <w:ind w:firstLine="568"/>
        <w:jc w:val="both"/>
        <w:rPr>
          <w:rFonts w:ascii="Times New Roman" w:hAnsi="Times New Roman" w:cs="Times New Roman"/>
        </w:rPr>
      </w:pPr>
    </w:p>
    <w:p w14:paraId="27068A2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изготовление каркасов и контроль качества армирования;</w:t>
      </w:r>
    </w:p>
    <w:p w14:paraId="40EDB542" w14:textId="77777777" w:rsidR="00000000" w:rsidRPr="00CA1AE4" w:rsidRDefault="00BE2A62">
      <w:pPr>
        <w:pStyle w:val="FORMATTEXT"/>
        <w:ind w:firstLine="568"/>
        <w:jc w:val="both"/>
        <w:rPr>
          <w:rFonts w:ascii="Times New Roman" w:hAnsi="Times New Roman" w:cs="Times New Roman"/>
        </w:rPr>
      </w:pPr>
    </w:p>
    <w:p w14:paraId="7A4F715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монтаж армирования;</w:t>
      </w:r>
    </w:p>
    <w:p w14:paraId="54BB80E0" w14:textId="77777777" w:rsidR="00000000" w:rsidRPr="00CA1AE4" w:rsidRDefault="00BE2A62">
      <w:pPr>
        <w:pStyle w:val="FORMATTEXT"/>
        <w:ind w:firstLine="568"/>
        <w:jc w:val="both"/>
        <w:rPr>
          <w:rFonts w:ascii="Times New Roman" w:hAnsi="Times New Roman" w:cs="Times New Roman"/>
        </w:rPr>
      </w:pPr>
    </w:p>
    <w:p w14:paraId="384BF7C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оценку соответствия выполненных арматурных работ.</w:t>
      </w:r>
    </w:p>
    <w:p w14:paraId="556E58ED" w14:textId="77777777" w:rsidR="00000000" w:rsidRPr="00CA1AE4" w:rsidRDefault="00BE2A62">
      <w:pPr>
        <w:pStyle w:val="FORMATTEXT"/>
        <w:ind w:firstLine="568"/>
        <w:jc w:val="both"/>
        <w:rPr>
          <w:rFonts w:ascii="Times New Roman" w:hAnsi="Times New Roman" w:cs="Times New Roman"/>
        </w:rPr>
      </w:pPr>
    </w:p>
    <w:p w14:paraId="25DFCD98" w14:textId="76E11DC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9.3.3 Монтаж арматуры следует проводить в соответствии с требованиями проекта, ППР и пунктами 5.16.12-5.16.16 </w:t>
      </w:r>
      <w:r w:rsidRPr="00CA1AE4">
        <w:rPr>
          <w:rFonts w:ascii="Times New Roman" w:hAnsi="Times New Roman" w:cs="Times New Roman"/>
        </w:rPr>
        <w:t>СП 70.13330.2012</w:t>
      </w:r>
      <w:r w:rsidRPr="00CA1AE4">
        <w:rPr>
          <w:rFonts w:ascii="Times New Roman" w:hAnsi="Times New Roman" w:cs="Times New Roman"/>
        </w:rPr>
        <w:t>.</w:t>
      </w:r>
    </w:p>
    <w:p w14:paraId="15DF0335" w14:textId="77777777" w:rsidR="00000000" w:rsidRPr="00CA1AE4" w:rsidRDefault="00BE2A62">
      <w:pPr>
        <w:pStyle w:val="FORMATTEXT"/>
        <w:ind w:firstLine="568"/>
        <w:jc w:val="both"/>
        <w:rPr>
          <w:rFonts w:ascii="Times New Roman" w:hAnsi="Times New Roman" w:cs="Times New Roman"/>
        </w:rPr>
      </w:pPr>
    </w:p>
    <w:p w14:paraId="278ACA9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9.3.4 Защитный слой бетона нижней рабочей арматуры следует обеспечивать установкой пластиковых ил</w:t>
      </w:r>
      <w:r w:rsidRPr="00CA1AE4">
        <w:rPr>
          <w:rFonts w:ascii="Times New Roman" w:hAnsi="Times New Roman" w:cs="Times New Roman"/>
        </w:rPr>
        <w:t>и бетонных фиксаторов или поддерживающих армокаркасов.</w:t>
      </w:r>
    </w:p>
    <w:p w14:paraId="1289ED01" w14:textId="77777777" w:rsidR="00000000" w:rsidRPr="00CA1AE4" w:rsidRDefault="00BE2A62">
      <w:pPr>
        <w:pStyle w:val="FORMATTEXT"/>
        <w:ind w:firstLine="568"/>
        <w:jc w:val="both"/>
        <w:rPr>
          <w:rFonts w:ascii="Times New Roman" w:hAnsi="Times New Roman" w:cs="Times New Roman"/>
        </w:rPr>
      </w:pPr>
    </w:p>
    <w:p w14:paraId="3766626E" w14:textId="0692023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9.3.5 Отклонения от проектной толщины защитного слоя бетона не должны превышать указанных в таблице 5.10 </w:t>
      </w:r>
      <w:r w:rsidRPr="00CA1AE4">
        <w:rPr>
          <w:rFonts w:ascii="Times New Roman" w:hAnsi="Times New Roman" w:cs="Times New Roman"/>
        </w:rPr>
        <w:t>СП 70.13330.2012</w:t>
      </w:r>
      <w:r w:rsidRPr="00CA1AE4">
        <w:rPr>
          <w:rFonts w:ascii="Times New Roman" w:hAnsi="Times New Roman" w:cs="Times New Roman"/>
        </w:rPr>
        <w:t>.</w:t>
      </w:r>
    </w:p>
    <w:p w14:paraId="6DDAD499" w14:textId="77777777" w:rsidR="00000000" w:rsidRPr="00CA1AE4" w:rsidRDefault="00BE2A62">
      <w:pPr>
        <w:pStyle w:val="FORMATTEXT"/>
        <w:ind w:firstLine="568"/>
        <w:jc w:val="both"/>
        <w:rPr>
          <w:rFonts w:ascii="Times New Roman" w:hAnsi="Times New Roman" w:cs="Times New Roman"/>
        </w:rPr>
      </w:pPr>
    </w:p>
    <w:p w14:paraId="7F1AEC1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9.3.6 Смещение арматурных стержней при их уста</w:t>
      </w:r>
      <w:r w:rsidRPr="00CA1AE4">
        <w:rPr>
          <w:rFonts w:ascii="Times New Roman" w:hAnsi="Times New Roman" w:cs="Times New Roman"/>
        </w:rPr>
        <w:t>новке, а также в арматурных каркасах и сетках не должно превышать 0,25 диаметра устанавливаемого стержня, но не более 0,2 наибольшего диаметра стержня.</w:t>
      </w:r>
    </w:p>
    <w:p w14:paraId="46E00798" w14:textId="77777777" w:rsidR="00000000" w:rsidRPr="00CA1AE4" w:rsidRDefault="00BE2A62">
      <w:pPr>
        <w:pStyle w:val="FORMATTEXT"/>
        <w:ind w:firstLine="568"/>
        <w:jc w:val="both"/>
        <w:rPr>
          <w:rFonts w:ascii="Times New Roman" w:hAnsi="Times New Roman" w:cs="Times New Roman"/>
        </w:rPr>
      </w:pPr>
    </w:p>
    <w:p w14:paraId="1B9038F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9.3.7 Арматурные каркасы монолитных фундаментов в процессе монтажа для предохранения от смещения следуе</w:t>
      </w:r>
      <w:r w:rsidRPr="00CA1AE4">
        <w:rPr>
          <w:rFonts w:ascii="Times New Roman" w:hAnsi="Times New Roman" w:cs="Times New Roman"/>
        </w:rPr>
        <w:t xml:space="preserve">т временно закреплять в соответствии с проектом. </w:t>
      </w:r>
    </w:p>
    <w:p w14:paraId="06E576E1" w14:textId="77777777" w:rsidR="00000000" w:rsidRPr="00CA1AE4" w:rsidRDefault="00BE2A62">
      <w:pPr>
        <w:pStyle w:val="FORMATTEXT"/>
        <w:ind w:firstLine="568"/>
        <w:jc w:val="both"/>
        <w:rPr>
          <w:rFonts w:ascii="Times New Roman" w:hAnsi="Times New Roman" w:cs="Times New Roman"/>
        </w:rPr>
      </w:pPr>
    </w:p>
    <w:p w14:paraId="0833036A" w14:textId="1C2E7AE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9.3.8 При необходимости установки анкерных болтов следует использовать шаблоны, исключающие возможность их отклонения от проектного положения сверх допустимых значений. Положение анкерных болтов должно соо</w:t>
      </w:r>
      <w:r w:rsidRPr="00CA1AE4">
        <w:rPr>
          <w:rFonts w:ascii="Times New Roman" w:hAnsi="Times New Roman" w:cs="Times New Roman"/>
        </w:rPr>
        <w:t xml:space="preserve">тветствовать проекту, значение отклонения от проектного положения - требованиям таблицы 5.12 </w:t>
      </w:r>
      <w:r w:rsidRPr="00CA1AE4">
        <w:rPr>
          <w:rFonts w:ascii="Times New Roman" w:hAnsi="Times New Roman" w:cs="Times New Roman"/>
        </w:rPr>
        <w:t>СП 70.13330.2012</w:t>
      </w:r>
      <w:r w:rsidRPr="00CA1AE4">
        <w:rPr>
          <w:rFonts w:ascii="Times New Roman" w:hAnsi="Times New Roman" w:cs="Times New Roman"/>
        </w:rPr>
        <w:t>.</w:t>
      </w:r>
    </w:p>
    <w:p w14:paraId="2816B6CD" w14:textId="77777777" w:rsidR="00000000" w:rsidRPr="00CA1AE4" w:rsidRDefault="00BE2A62">
      <w:pPr>
        <w:pStyle w:val="FORMATTEXT"/>
        <w:ind w:firstLine="568"/>
        <w:jc w:val="both"/>
        <w:rPr>
          <w:rFonts w:ascii="Times New Roman" w:hAnsi="Times New Roman" w:cs="Times New Roman"/>
        </w:rPr>
      </w:pPr>
    </w:p>
    <w:p w14:paraId="0A6FA04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9.3.9 Контроль за процессами выполнения арматурных работ следует осуществлять в соответствии с 10.4.</w:t>
      </w:r>
    </w:p>
    <w:p w14:paraId="77649A68" w14:textId="77777777" w:rsidR="00000000" w:rsidRPr="00CA1AE4" w:rsidRDefault="00BE2A62">
      <w:pPr>
        <w:pStyle w:val="FORMATTEXT"/>
        <w:ind w:firstLine="568"/>
        <w:jc w:val="both"/>
        <w:rPr>
          <w:rFonts w:ascii="Times New Roman" w:hAnsi="Times New Roman" w:cs="Times New Roman"/>
        </w:rPr>
      </w:pPr>
    </w:p>
    <w:p w14:paraId="69848715" w14:textId="77777777" w:rsidR="00000000" w:rsidRPr="00CA1AE4" w:rsidRDefault="00BE2A62">
      <w:pPr>
        <w:pStyle w:val="FORMATTEXT"/>
        <w:ind w:firstLine="568"/>
        <w:jc w:val="both"/>
        <w:rPr>
          <w:rFonts w:ascii="Times New Roman" w:hAnsi="Times New Roman" w:cs="Times New Roman"/>
        </w:rPr>
      </w:pPr>
    </w:p>
    <w:p w14:paraId="1C3F21D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9</w:instrText>
      </w:r>
      <w:r w:rsidRPr="00CA1AE4">
        <w:rPr>
          <w:rFonts w:ascii="Times New Roman" w:hAnsi="Times New Roman" w:cs="Times New Roman"/>
        </w:rPr>
        <w:instrText>.4 Бетонные работы"</w:instrText>
      </w:r>
      <w:r w:rsidRPr="00CA1AE4">
        <w:rPr>
          <w:rFonts w:ascii="Times New Roman" w:hAnsi="Times New Roman" w:cs="Times New Roman"/>
        </w:rPr>
        <w:fldChar w:fldCharType="end"/>
      </w:r>
    </w:p>
    <w:p w14:paraId="3D0246EB" w14:textId="77777777" w:rsidR="00000000" w:rsidRPr="00CA1AE4" w:rsidRDefault="00BE2A62">
      <w:pPr>
        <w:pStyle w:val="HEADERTEXT"/>
        <w:rPr>
          <w:rFonts w:ascii="Times New Roman" w:hAnsi="Times New Roman" w:cs="Times New Roman"/>
          <w:b/>
          <w:bCs/>
          <w:color w:val="auto"/>
        </w:rPr>
      </w:pPr>
    </w:p>
    <w:p w14:paraId="1B676AFB"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9.4 Бетонные работы </w:t>
      </w:r>
    </w:p>
    <w:p w14:paraId="219A50E9" w14:textId="5F78778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9.4.1 Подготовку основания к бетонированию следует осуществлять в соответствии с подразделом 5.3 </w:t>
      </w:r>
      <w:r w:rsidRPr="00CA1AE4">
        <w:rPr>
          <w:rFonts w:ascii="Times New Roman" w:hAnsi="Times New Roman" w:cs="Times New Roman"/>
        </w:rPr>
        <w:t>СП 70.13330.2012</w:t>
      </w:r>
      <w:r w:rsidRPr="00CA1AE4">
        <w:rPr>
          <w:rFonts w:ascii="Times New Roman" w:hAnsi="Times New Roman" w:cs="Times New Roman"/>
        </w:rPr>
        <w:t>.</w:t>
      </w:r>
    </w:p>
    <w:p w14:paraId="381EBE4E" w14:textId="77777777" w:rsidR="00000000" w:rsidRPr="00CA1AE4" w:rsidRDefault="00BE2A62">
      <w:pPr>
        <w:pStyle w:val="FORMATTEXT"/>
        <w:ind w:firstLine="568"/>
        <w:jc w:val="both"/>
        <w:rPr>
          <w:rFonts w:ascii="Times New Roman" w:hAnsi="Times New Roman" w:cs="Times New Roman"/>
        </w:rPr>
      </w:pPr>
    </w:p>
    <w:p w14:paraId="0E77910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Перед бетонированием фундамента бетонную подготовку (или п</w:t>
      </w:r>
      <w:r w:rsidRPr="00CA1AE4">
        <w:rPr>
          <w:rFonts w:ascii="Times New Roman" w:hAnsi="Times New Roman" w:cs="Times New Roman"/>
        </w:rPr>
        <w:t>рижимную плиту), опалубку и арматуру следует очистить от мусора, грязи, битума, масел, промыть (при положительной температуре), а оставшуюся на поверхности воду удалить сжатым воздухом. В зимнее время следует удалить снег и наледь горячим воздухом под брез</w:t>
      </w:r>
      <w:r w:rsidRPr="00CA1AE4">
        <w:rPr>
          <w:rFonts w:ascii="Times New Roman" w:hAnsi="Times New Roman" w:cs="Times New Roman"/>
        </w:rPr>
        <w:t>ентом или полиэтиленовым укрытием. Удалять снег и наледь паром или водой не допускается. Арматура должна быть очищена от ржавчины. В зимний период основание и арматурный каркас фундамента должны быть прогреты до положительной температуры.</w:t>
      </w:r>
    </w:p>
    <w:p w14:paraId="1C027E99" w14:textId="77777777" w:rsidR="00000000" w:rsidRPr="00CA1AE4" w:rsidRDefault="00BE2A62">
      <w:pPr>
        <w:pStyle w:val="FORMATTEXT"/>
        <w:ind w:firstLine="568"/>
        <w:jc w:val="both"/>
        <w:rPr>
          <w:rFonts w:ascii="Times New Roman" w:hAnsi="Times New Roman" w:cs="Times New Roman"/>
        </w:rPr>
      </w:pPr>
    </w:p>
    <w:p w14:paraId="26BF860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9.4.2 Бетонирова</w:t>
      </w:r>
      <w:r w:rsidRPr="00CA1AE4">
        <w:rPr>
          <w:rFonts w:ascii="Times New Roman" w:hAnsi="Times New Roman" w:cs="Times New Roman"/>
        </w:rPr>
        <w:t>ние следует выполнять только после освидетельствования и оценки соответствия по акту: бетонной подготовки, гидроизоляции, стяжки, устройства гидрошпонок (при необходимости), прижимной плиты, арматуры плиты и опалубки.</w:t>
      </w:r>
    </w:p>
    <w:p w14:paraId="1C84A6B6" w14:textId="77777777" w:rsidR="00000000" w:rsidRPr="00CA1AE4" w:rsidRDefault="00BE2A62">
      <w:pPr>
        <w:pStyle w:val="FORMATTEXT"/>
        <w:ind w:firstLine="568"/>
        <w:jc w:val="both"/>
        <w:rPr>
          <w:rFonts w:ascii="Times New Roman" w:hAnsi="Times New Roman" w:cs="Times New Roman"/>
        </w:rPr>
      </w:pPr>
    </w:p>
    <w:p w14:paraId="47E9EE57" w14:textId="4F60BD7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9.4.3 Бетонирование монолитной фундам</w:t>
      </w:r>
      <w:r w:rsidRPr="00CA1AE4">
        <w:rPr>
          <w:rFonts w:ascii="Times New Roman" w:hAnsi="Times New Roman" w:cs="Times New Roman"/>
        </w:rPr>
        <w:t xml:space="preserve">ентной плиты с укладкой бетонной смеси в опалубку следует проводить в соответствии с требованиями пунктов 5.13.1-5.13.6 </w:t>
      </w:r>
      <w:r w:rsidRPr="00CA1AE4">
        <w:rPr>
          <w:rFonts w:ascii="Times New Roman" w:hAnsi="Times New Roman" w:cs="Times New Roman"/>
        </w:rPr>
        <w:t>СП 70.13330.2012</w:t>
      </w:r>
      <w:r w:rsidRPr="00CA1AE4">
        <w:rPr>
          <w:rFonts w:ascii="Times New Roman" w:hAnsi="Times New Roman" w:cs="Times New Roman"/>
        </w:rPr>
        <w:t xml:space="preserve"> и 5.3 настоящего свода правил.</w:t>
      </w:r>
    </w:p>
    <w:p w14:paraId="74695240" w14:textId="77777777" w:rsidR="00000000" w:rsidRPr="00CA1AE4" w:rsidRDefault="00BE2A62">
      <w:pPr>
        <w:pStyle w:val="FORMATTEXT"/>
        <w:ind w:firstLine="568"/>
        <w:jc w:val="both"/>
        <w:rPr>
          <w:rFonts w:ascii="Times New Roman" w:hAnsi="Times New Roman" w:cs="Times New Roman"/>
        </w:rPr>
      </w:pPr>
    </w:p>
    <w:p w14:paraId="0785488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9.4.4 При выборе способа подачи и укладки бетонной смеси </w:t>
      </w:r>
      <w:r w:rsidRPr="00CA1AE4">
        <w:rPr>
          <w:rFonts w:ascii="Times New Roman" w:hAnsi="Times New Roman" w:cs="Times New Roman"/>
        </w:rPr>
        <w:t>необходимо учитывать требования по обеспечению:</w:t>
      </w:r>
    </w:p>
    <w:p w14:paraId="1F3B3C08" w14:textId="77777777" w:rsidR="00000000" w:rsidRPr="00CA1AE4" w:rsidRDefault="00BE2A62">
      <w:pPr>
        <w:pStyle w:val="FORMATTEXT"/>
        <w:ind w:firstLine="568"/>
        <w:jc w:val="both"/>
        <w:rPr>
          <w:rFonts w:ascii="Times New Roman" w:hAnsi="Times New Roman" w:cs="Times New Roman"/>
        </w:rPr>
      </w:pPr>
    </w:p>
    <w:p w14:paraId="3E7AB71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допустимой высоты сбрасывания бетонной смеси: густоармированной конструкции - не более 1 м, слабоармированной - не более 1,5 м;</w:t>
      </w:r>
    </w:p>
    <w:p w14:paraId="04CF4321" w14:textId="77777777" w:rsidR="00000000" w:rsidRPr="00CA1AE4" w:rsidRDefault="00BE2A62">
      <w:pPr>
        <w:pStyle w:val="FORMATTEXT"/>
        <w:ind w:firstLine="568"/>
        <w:jc w:val="both"/>
        <w:rPr>
          <w:rFonts w:ascii="Times New Roman" w:hAnsi="Times New Roman" w:cs="Times New Roman"/>
        </w:rPr>
      </w:pPr>
    </w:p>
    <w:p w14:paraId="1E4F04E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 минимизации перегрузок бетонной смеси; </w:t>
      </w:r>
    </w:p>
    <w:p w14:paraId="587D044A" w14:textId="77777777" w:rsidR="00000000" w:rsidRPr="00CA1AE4" w:rsidRDefault="00BE2A62">
      <w:pPr>
        <w:pStyle w:val="FORMATTEXT"/>
        <w:ind w:firstLine="568"/>
        <w:jc w:val="both"/>
        <w:rPr>
          <w:rFonts w:ascii="Times New Roman" w:hAnsi="Times New Roman" w:cs="Times New Roman"/>
        </w:rPr>
      </w:pPr>
    </w:p>
    <w:p w14:paraId="4F1A5EF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защиты зоны укладки бетонной см</w:t>
      </w:r>
      <w:r w:rsidRPr="00CA1AE4">
        <w:rPr>
          <w:rFonts w:ascii="Times New Roman" w:hAnsi="Times New Roman" w:cs="Times New Roman"/>
        </w:rPr>
        <w:t>еси от атмосферных осадков;</w:t>
      </w:r>
    </w:p>
    <w:p w14:paraId="41B988D6" w14:textId="77777777" w:rsidR="00000000" w:rsidRPr="00CA1AE4" w:rsidRDefault="00BE2A62">
      <w:pPr>
        <w:pStyle w:val="FORMATTEXT"/>
        <w:ind w:firstLine="568"/>
        <w:jc w:val="both"/>
        <w:rPr>
          <w:rFonts w:ascii="Times New Roman" w:hAnsi="Times New Roman" w:cs="Times New Roman"/>
        </w:rPr>
      </w:pPr>
    </w:p>
    <w:p w14:paraId="05C35D8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требуемой температуры при укладке в опалубку.</w:t>
      </w:r>
    </w:p>
    <w:p w14:paraId="32E89B9A" w14:textId="77777777" w:rsidR="00000000" w:rsidRPr="00CA1AE4" w:rsidRDefault="00BE2A62">
      <w:pPr>
        <w:pStyle w:val="FORMATTEXT"/>
        <w:ind w:firstLine="568"/>
        <w:jc w:val="both"/>
        <w:rPr>
          <w:rFonts w:ascii="Times New Roman" w:hAnsi="Times New Roman" w:cs="Times New Roman"/>
        </w:rPr>
      </w:pPr>
    </w:p>
    <w:p w14:paraId="1E78703F" w14:textId="0107BE4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9.4.5 Состав, приготовление, правила приемки и методика контроля качества бетонной смеси должны соответствовать требованиям 5.3.8 и разделам 5-7 </w:t>
      </w:r>
      <w:r w:rsidRPr="00CA1AE4">
        <w:rPr>
          <w:rFonts w:ascii="Times New Roman" w:hAnsi="Times New Roman" w:cs="Times New Roman"/>
        </w:rPr>
        <w:t>ГОСТ 7473-2010</w:t>
      </w:r>
      <w:r w:rsidRPr="00CA1AE4">
        <w:rPr>
          <w:rFonts w:ascii="Times New Roman" w:hAnsi="Times New Roman" w:cs="Times New Roman"/>
        </w:rPr>
        <w:t xml:space="preserve"> или </w:t>
      </w:r>
      <w:r w:rsidRPr="00CA1AE4">
        <w:rPr>
          <w:rFonts w:ascii="Times New Roman" w:hAnsi="Times New Roman" w:cs="Times New Roman"/>
        </w:rPr>
        <w:t>ГОСТ Р 59714</w:t>
      </w:r>
      <w:r w:rsidRPr="00CA1AE4">
        <w:rPr>
          <w:rFonts w:ascii="Times New Roman" w:hAnsi="Times New Roman" w:cs="Times New Roman"/>
        </w:rPr>
        <w:t>.</w:t>
      </w:r>
    </w:p>
    <w:p w14:paraId="0D76D7AA" w14:textId="77777777" w:rsidR="00000000" w:rsidRPr="00CA1AE4" w:rsidRDefault="00BE2A62">
      <w:pPr>
        <w:pStyle w:val="FORMATTEXT"/>
        <w:ind w:firstLine="568"/>
        <w:jc w:val="both"/>
        <w:rPr>
          <w:rFonts w:ascii="Times New Roman" w:hAnsi="Times New Roman" w:cs="Times New Roman"/>
        </w:rPr>
      </w:pPr>
    </w:p>
    <w:p w14:paraId="652CD256" w14:textId="2FF11CB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38E1DDD" w14:textId="77777777" w:rsidR="00000000" w:rsidRPr="00CA1AE4" w:rsidRDefault="00BE2A62">
      <w:pPr>
        <w:pStyle w:val="FORMATTEXT"/>
        <w:ind w:firstLine="568"/>
        <w:jc w:val="both"/>
        <w:rPr>
          <w:rFonts w:ascii="Times New Roman" w:hAnsi="Times New Roman" w:cs="Times New Roman"/>
        </w:rPr>
      </w:pPr>
    </w:p>
    <w:p w14:paraId="7E1C5AF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9.4.6 Расположение, объем и сроки бетонирования блоков (схема бетонирования </w:t>
      </w:r>
      <w:r w:rsidRPr="00CA1AE4">
        <w:rPr>
          <w:rFonts w:ascii="Times New Roman" w:hAnsi="Times New Roman" w:cs="Times New Roman"/>
        </w:rPr>
        <w:t>плиты) должны быть установлены проектом и отражены в ППР.</w:t>
      </w:r>
    </w:p>
    <w:p w14:paraId="20DB5C20" w14:textId="77777777" w:rsidR="00000000" w:rsidRPr="00CA1AE4" w:rsidRDefault="00BE2A62">
      <w:pPr>
        <w:pStyle w:val="FORMATTEXT"/>
        <w:ind w:firstLine="568"/>
        <w:jc w:val="both"/>
        <w:rPr>
          <w:rFonts w:ascii="Times New Roman" w:hAnsi="Times New Roman" w:cs="Times New Roman"/>
        </w:rPr>
      </w:pPr>
    </w:p>
    <w:p w14:paraId="1A6A04B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9.4.7 Подачу, укладку и уплотнение бетонной смеси необходимо осуществлять в соответствии с ППР и ТР.</w:t>
      </w:r>
    </w:p>
    <w:p w14:paraId="704429E3" w14:textId="77777777" w:rsidR="00000000" w:rsidRPr="00CA1AE4" w:rsidRDefault="00BE2A62">
      <w:pPr>
        <w:pStyle w:val="FORMATTEXT"/>
        <w:ind w:firstLine="568"/>
        <w:jc w:val="both"/>
        <w:rPr>
          <w:rFonts w:ascii="Times New Roman" w:hAnsi="Times New Roman" w:cs="Times New Roman"/>
        </w:rPr>
      </w:pPr>
    </w:p>
    <w:p w14:paraId="0207CCE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9.4.8 Бетонирование плиты в пределах отдельных блоков (захваток), по границам которых устраиваю</w:t>
      </w:r>
      <w:r w:rsidRPr="00CA1AE4">
        <w:rPr>
          <w:rFonts w:ascii="Times New Roman" w:hAnsi="Times New Roman" w:cs="Times New Roman"/>
        </w:rPr>
        <w:t>т рабочие швы, следует непрерывно. Допускаются технологические перерывы в бетонировании в течение заданного времени сохраняемости бетонной смеси, указанного в ТР или ППР.</w:t>
      </w:r>
    </w:p>
    <w:p w14:paraId="004C4889" w14:textId="77777777" w:rsidR="00000000" w:rsidRPr="00CA1AE4" w:rsidRDefault="00BE2A62">
      <w:pPr>
        <w:pStyle w:val="FORMATTEXT"/>
        <w:ind w:firstLine="568"/>
        <w:jc w:val="both"/>
        <w:rPr>
          <w:rFonts w:ascii="Times New Roman" w:hAnsi="Times New Roman" w:cs="Times New Roman"/>
        </w:rPr>
      </w:pPr>
    </w:p>
    <w:p w14:paraId="2029647F" w14:textId="7CA49AC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F012E4B" w14:textId="77777777" w:rsidR="00000000" w:rsidRPr="00CA1AE4" w:rsidRDefault="00BE2A62">
      <w:pPr>
        <w:pStyle w:val="FORMATTEXT"/>
        <w:ind w:firstLine="568"/>
        <w:jc w:val="both"/>
        <w:rPr>
          <w:rFonts w:ascii="Times New Roman" w:hAnsi="Times New Roman" w:cs="Times New Roman"/>
        </w:rPr>
      </w:pPr>
    </w:p>
    <w:p w14:paraId="1B59E6C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9.4.9 Во избежание образования не предусмотренных проектом рабочих (холодных) горизонтальных и вертикальных швов в плите необходимо выбрать способ и темп бетонирования, чтобы каждый блок (захват</w:t>
      </w:r>
      <w:r w:rsidRPr="00CA1AE4">
        <w:rPr>
          <w:rFonts w:ascii="Times New Roman" w:hAnsi="Times New Roman" w:cs="Times New Roman"/>
        </w:rPr>
        <w:t>ка) был полностью забетонирован в требуемое время без недопустимых перерывов в бетонировании.</w:t>
      </w:r>
    </w:p>
    <w:p w14:paraId="62F61A68" w14:textId="77777777" w:rsidR="00000000" w:rsidRPr="00CA1AE4" w:rsidRDefault="00BE2A62">
      <w:pPr>
        <w:pStyle w:val="FORMATTEXT"/>
        <w:ind w:firstLine="568"/>
        <w:jc w:val="both"/>
        <w:rPr>
          <w:rFonts w:ascii="Times New Roman" w:hAnsi="Times New Roman" w:cs="Times New Roman"/>
        </w:rPr>
      </w:pPr>
    </w:p>
    <w:p w14:paraId="165FECA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Допустимый интервал во времени при бетонировании соседних блоков (захваток) устанавливается в ТР и ППР.</w:t>
      </w:r>
    </w:p>
    <w:p w14:paraId="7905EF6B" w14:textId="77777777" w:rsidR="00000000" w:rsidRPr="00CA1AE4" w:rsidRDefault="00BE2A62">
      <w:pPr>
        <w:pStyle w:val="FORMATTEXT"/>
        <w:ind w:firstLine="568"/>
        <w:jc w:val="both"/>
        <w:rPr>
          <w:rFonts w:ascii="Times New Roman" w:hAnsi="Times New Roman" w:cs="Times New Roman"/>
        </w:rPr>
      </w:pPr>
    </w:p>
    <w:p w14:paraId="321E25D3" w14:textId="37CFA11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9.4.10 При укладке бетонной смеси с перерывами рабочие ш</w:t>
      </w:r>
      <w:r w:rsidRPr="00CA1AE4">
        <w:rPr>
          <w:rFonts w:ascii="Times New Roman" w:hAnsi="Times New Roman" w:cs="Times New Roman"/>
        </w:rPr>
        <w:t xml:space="preserve">вы выполняют согласно пункту 5.3.12 </w:t>
      </w:r>
      <w:r w:rsidRPr="00CA1AE4">
        <w:rPr>
          <w:rFonts w:ascii="Times New Roman" w:hAnsi="Times New Roman" w:cs="Times New Roman"/>
        </w:rPr>
        <w:t>СП 70.13330.2012</w:t>
      </w:r>
      <w:r w:rsidRPr="00CA1AE4">
        <w:rPr>
          <w:rFonts w:ascii="Times New Roman" w:hAnsi="Times New Roman" w:cs="Times New Roman"/>
        </w:rPr>
        <w:t>.</w:t>
      </w:r>
    </w:p>
    <w:p w14:paraId="499DE465" w14:textId="77777777" w:rsidR="00000000" w:rsidRPr="00CA1AE4" w:rsidRDefault="00BE2A62">
      <w:pPr>
        <w:pStyle w:val="FORMATTEXT"/>
        <w:ind w:firstLine="568"/>
        <w:jc w:val="both"/>
        <w:rPr>
          <w:rFonts w:ascii="Times New Roman" w:hAnsi="Times New Roman" w:cs="Times New Roman"/>
        </w:rPr>
      </w:pPr>
    </w:p>
    <w:p w14:paraId="1F41ED46" w14:textId="4D40E1C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F386B79" w14:textId="77777777" w:rsidR="00000000" w:rsidRPr="00CA1AE4" w:rsidRDefault="00BE2A62">
      <w:pPr>
        <w:pStyle w:val="FORMATTEXT"/>
        <w:ind w:firstLine="568"/>
        <w:jc w:val="both"/>
        <w:rPr>
          <w:rFonts w:ascii="Times New Roman" w:hAnsi="Times New Roman" w:cs="Times New Roman"/>
        </w:rPr>
      </w:pPr>
    </w:p>
    <w:p w14:paraId="727FE10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9.4.11 Укладку и уплотнение бетонной смеси следует осуществлять в соответствии с ТР и ППР. Уплотнение бетонной смеси должно обеспечивать требуемую плотность и однородность бетона. Толщина уплотняемого слоя должна</w:t>
      </w:r>
      <w:r w:rsidRPr="00CA1AE4">
        <w:rPr>
          <w:rFonts w:ascii="Times New Roman" w:hAnsi="Times New Roman" w:cs="Times New Roman"/>
        </w:rPr>
        <w:t xml:space="preserve"> быть не более длины уплотняющего устройства.</w:t>
      </w:r>
    </w:p>
    <w:p w14:paraId="2EE82B0C" w14:textId="77777777" w:rsidR="00000000" w:rsidRPr="00CA1AE4" w:rsidRDefault="00BE2A62">
      <w:pPr>
        <w:pStyle w:val="FORMATTEXT"/>
        <w:ind w:firstLine="568"/>
        <w:jc w:val="both"/>
        <w:rPr>
          <w:rFonts w:ascii="Times New Roman" w:hAnsi="Times New Roman" w:cs="Times New Roman"/>
        </w:rPr>
      </w:pPr>
    </w:p>
    <w:p w14:paraId="7FAA40C2" w14:textId="66B6E20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1835560" w14:textId="77777777" w:rsidR="00000000" w:rsidRPr="00CA1AE4" w:rsidRDefault="00BE2A62">
      <w:pPr>
        <w:pStyle w:val="FORMATTEXT"/>
        <w:ind w:firstLine="568"/>
        <w:jc w:val="both"/>
        <w:rPr>
          <w:rFonts w:ascii="Times New Roman" w:hAnsi="Times New Roman" w:cs="Times New Roman"/>
        </w:rPr>
      </w:pPr>
    </w:p>
    <w:p w14:paraId="666F2A4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9.4.12 Продолжительность вибрирования бетонной смеси следует пр</w:t>
      </w:r>
      <w:r w:rsidRPr="00CA1AE4">
        <w:rPr>
          <w:rFonts w:ascii="Times New Roman" w:hAnsi="Times New Roman" w:cs="Times New Roman"/>
        </w:rPr>
        <w:t>инимать согласно ППР или ТР в зависимости от вида и удобоукладываемости бетонной смеси, типа бетонируемой конструкции, степени и вида армирования, параметров уплотняющего оборудования.</w:t>
      </w:r>
    </w:p>
    <w:p w14:paraId="51B6B16D" w14:textId="77777777" w:rsidR="00000000" w:rsidRPr="00CA1AE4" w:rsidRDefault="00BE2A62">
      <w:pPr>
        <w:pStyle w:val="FORMATTEXT"/>
        <w:ind w:firstLine="568"/>
        <w:jc w:val="both"/>
        <w:rPr>
          <w:rFonts w:ascii="Times New Roman" w:hAnsi="Times New Roman" w:cs="Times New Roman"/>
        </w:rPr>
      </w:pPr>
    </w:p>
    <w:p w14:paraId="09ED8818" w14:textId="23A72BC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88AC3B4" w14:textId="77777777" w:rsidR="00000000" w:rsidRPr="00CA1AE4" w:rsidRDefault="00BE2A62">
      <w:pPr>
        <w:pStyle w:val="FORMATTEXT"/>
        <w:ind w:firstLine="568"/>
        <w:jc w:val="both"/>
        <w:rPr>
          <w:rFonts w:ascii="Times New Roman" w:hAnsi="Times New Roman" w:cs="Times New Roman"/>
        </w:rPr>
      </w:pPr>
    </w:p>
    <w:p w14:paraId="15978A7F" w14:textId="3ACE284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9.4.13 Толщину укладываемых слоев бетонной смеси следует принимать согласно ППР или ТР с учетом вида и удобоукладываемости бетонной смеси, а также технологии бетонирования или в со</w:t>
      </w:r>
      <w:r w:rsidRPr="00CA1AE4">
        <w:rPr>
          <w:rFonts w:ascii="Times New Roman" w:hAnsi="Times New Roman" w:cs="Times New Roman"/>
        </w:rPr>
        <w:t xml:space="preserve">ответствии с требованиями таблиц 5.2, 5.3 </w:t>
      </w:r>
      <w:r w:rsidRPr="00CA1AE4">
        <w:rPr>
          <w:rFonts w:ascii="Times New Roman" w:hAnsi="Times New Roman" w:cs="Times New Roman"/>
        </w:rPr>
        <w:t>СП 70.13330.2012</w:t>
      </w:r>
      <w:r w:rsidRPr="00CA1AE4">
        <w:rPr>
          <w:rFonts w:ascii="Times New Roman" w:hAnsi="Times New Roman" w:cs="Times New Roman"/>
        </w:rPr>
        <w:t>.</w:t>
      </w:r>
    </w:p>
    <w:p w14:paraId="71A8F8BC" w14:textId="77777777" w:rsidR="00000000" w:rsidRPr="00CA1AE4" w:rsidRDefault="00BE2A62">
      <w:pPr>
        <w:pStyle w:val="FORMATTEXT"/>
        <w:ind w:firstLine="568"/>
        <w:jc w:val="both"/>
        <w:rPr>
          <w:rFonts w:ascii="Times New Roman" w:hAnsi="Times New Roman" w:cs="Times New Roman"/>
        </w:rPr>
      </w:pPr>
    </w:p>
    <w:p w14:paraId="29ECA125" w14:textId="33EC9EE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5EED251" w14:textId="77777777" w:rsidR="00000000" w:rsidRPr="00CA1AE4" w:rsidRDefault="00BE2A62">
      <w:pPr>
        <w:pStyle w:val="FORMATTEXT"/>
        <w:ind w:firstLine="568"/>
        <w:jc w:val="both"/>
        <w:rPr>
          <w:rFonts w:ascii="Times New Roman" w:hAnsi="Times New Roman" w:cs="Times New Roman"/>
        </w:rPr>
      </w:pPr>
    </w:p>
    <w:p w14:paraId="6607715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9.4.14 Уплотнение бетонной смеси необходимо проводить с соблюдением следующих правил: </w:t>
      </w:r>
    </w:p>
    <w:p w14:paraId="54D6F6CA" w14:textId="57BDF4A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шаг перестановки глубинных вибраторов не должен превышать полуторного радиуса их действия для высокоподвижных смесей п</w:t>
      </w:r>
      <w:r w:rsidRPr="00CA1AE4">
        <w:rPr>
          <w:rFonts w:ascii="Times New Roman" w:hAnsi="Times New Roman" w:cs="Times New Roman"/>
        </w:rPr>
        <w:t xml:space="preserve">о </w:t>
      </w:r>
      <w:r w:rsidRPr="00CA1AE4">
        <w:rPr>
          <w:rFonts w:ascii="Times New Roman" w:hAnsi="Times New Roman" w:cs="Times New Roman"/>
        </w:rPr>
        <w:t>ГОСТ 7473</w:t>
      </w:r>
      <w:r w:rsidRPr="00CA1AE4">
        <w:rPr>
          <w:rFonts w:ascii="Times New Roman" w:hAnsi="Times New Roman" w:cs="Times New Roman"/>
        </w:rPr>
        <w:t xml:space="preserve"> с маркой по удобоукладываемости П4-П5; </w:t>
      </w:r>
    </w:p>
    <w:p w14:paraId="06641D7F" w14:textId="7C0D773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при использовании самоуплотняющихся бетонных смесей по </w:t>
      </w:r>
      <w:r w:rsidRPr="00CA1AE4">
        <w:rPr>
          <w:rFonts w:ascii="Times New Roman" w:hAnsi="Times New Roman" w:cs="Times New Roman"/>
        </w:rPr>
        <w:t>ГОСТ Р 59714</w:t>
      </w:r>
      <w:r w:rsidRPr="00CA1AE4">
        <w:rPr>
          <w:rFonts w:ascii="Times New Roman" w:hAnsi="Times New Roman" w:cs="Times New Roman"/>
        </w:rPr>
        <w:t xml:space="preserve"> с маркой по удобоукладываемости РК1 время вибрации в одной точке (позиции) должно быть не более 3 с, а точки возде</w:t>
      </w:r>
      <w:r w:rsidRPr="00CA1AE4">
        <w:rPr>
          <w:rFonts w:ascii="Times New Roman" w:hAnsi="Times New Roman" w:cs="Times New Roman"/>
        </w:rPr>
        <w:t xml:space="preserve">йствия на смесь следует располагать на расстоянии 0,6-1,0 м; </w:t>
      </w:r>
    </w:p>
    <w:p w14:paraId="49CC49D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глубина погружения глубинного вибратора в бетонную смесь должна обеспечить углубление его в ранее уложенный слой от 5 до 10 см; </w:t>
      </w:r>
    </w:p>
    <w:p w14:paraId="3D3A43A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опирание вибраторов во время их работы на арматуру и закладны</w:t>
      </w:r>
      <w:r w:rsidRPr="00CA1AE4">
        <w:rPr>
          <w:rFonts w:ascii="Times New Roman" w:hAnsi="Times New Roman" w:cs="Times New Roman"/>
        </w:rPr>
        <w:t>е части бетонируемых конструкций, а также на тяги и другие элементы ее крепления не допускается.</w:t>
      </w:r>
    </w:p>
    <w:p w14:paraId="7F42497C" w14:textId="77777777" w:rsidR="00000000" w:rsidRPr="00CA1AE4" w:rsidRDefault="00BE2A62">
      <w:pPr>
        <w:pStyle w:val="FORMATTEXT"/>
        <w:ind w:firstLine="568"/>
        <w:jc w:val="both"/>
        <w:rPr>
          <w:rFonts w:ascii="Times New Roman" w:hAnsi="Times New Roman" w:cs="Times New Roman"/>
        </w:rPr>
      </w:pPr>
    </w:p>
    <w:p w14:paraId="7D8CD18B" w14:textId="3C1E853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E4FAA53" w14:textId="77777777" w:rsidR="00000000" w:rsidRPr="00CA1AE4" w:rsidRDefault="00BE2A62">
      <w:pPr>
        <w:pStyle w:val="FORMATTEXT"/>
        <w:ind w:firstLine="568"/>
        <w:jc w:val="both"/>
        <w:rPr>
          <w:rFonts w:ascii="Times New Roman" w:hAnsi="Times New Roman" w:cs="Times New Roman"/>
        </w:rPr>
      </w:pPr>
    </w:p>
    <w:p w14:paraId="7145EA1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9.4.15 Контр</w:t>
      </w:r>
      <w:r w:rsidRPr="00CA1AE4">
        <w:rPr>
          <w:rFonts w:ascii="Times New Roman" w:hAnsi="Times New Roman" w:cs="Times New Roman"/>
        </w:rPr>
        <w:t xml:space="preserve">оль уплотнения бетонной смеси следует осуществлять визуально по оседанию смеси, прекращению удаления воздуха с учетом предотвращения выделения цементного молочка. </w:t>
      </w:r>
    </w:p>
    <w:p w14:paraId="22339B67" w14:textId="77777777" w:rsidR="00000000" w:rsidRPr="00CA1AE4" w:rsidRDefault="00BE2A62">
      <w:pPr>
        <w:pStyle w:val="FORMATTEXT"/>
        <w:ind w:firstLine="568"/>
        <w:jc w:val="both"/>
        <w:rPr>
          <w:rFonts w:ascii="Times New Roman" w:hAnsi="Times New Roman" w:cs="Times New Roman"/>
        </w:rPr>
      </w:pPr>
    </w:p>
    <w:p w14:paraId="30DD86E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9.4.16 Для передвижения людей в процессе бетонирования, отделки поверхности и дальнейшего у</w:t>
      </w:r>
      <w:r w:rsidRPr="00CA1AE4">
        <w:rPr>
          <w:rFonts w:ascii="Times New Roman" w:hAnsi="Times New Roman" w:cs="Times New Roman"/>
        </w:rPr>
        <w:t>хода за плитой следует использовать пешеходные настилы, устраиваемые в соответствии с ППР или ТР.</w:t>
      </w:r>
    </w:p>
    <w:p w14:paraId="3D8C0BA7" w14:textId="77777777" w:rsidR="00000000" w:rsidRPr="00CA1AE4" w:rsidRDefault="00BE2A62">
      <w:pPr>
        <w:pStyle w:val="FORMATTEXT"/>
        <w:ind w:firstLine="568"/>
        <w:jc w:val="both"/>
        <w:rPr>
          <w:rFonts w:ascii="Times New Roman" w:hAnsi="Times New Roman" w:cs="Times New Roman"/>
        </w:rPr>
      </w:pPr>
    </w:p>
    <w:p w14:paraId="04FCFCFA" w14:textId="4EA379F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881BFD0" w14:textId="77777777" w:rsidR="00000000" w:rsidRPr="00CA1AE4" w:rsidRDefault="00BE2A62">
      <w:pPr>
        <w:pStyle w:val="FORMATTEXT"/>
        <w:ind w:firstLine="568"/>
        <w:jc w:val="both"/>
        <w:rPr>
          <w:rFonts w:ascii="Times New Roman" w:hAnsi="Times New Roman" w:cs="Times New Roman"/>
        </w:rPr>
      </w:pPr>
    </w:p>
    <w:p w14:paraId="24A879D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9.4.17 В сл</w:t>
      </w:r>
      <w:r w:rsidRPr="00CA1AE4">
        <w:rPr>
          <w:rFonts w:ascii="Times New Roman" w:hAnsi="Times New Roman" w:cs="Times New Roman"/>
        </w:rPr>
        <w:t>учае обнаружения деформации или смещения опалубки бетонирование должно быть прекращено, а опалубка закреплена.</w:t>
      </w:r>
    </w:p>
    <w:p w14:paraId="6E576F18" w14:textId="77777777" w:rsidR="00000000" w:rsidRPr="00CA1AE4" w:rsidRDefault="00BE2A62">
      <w:pPr>
        <w:pStyle w:val="FORMATTEXT"/>
        <w:ind w:firstLine="568"/>
        <w:jc w:val="both"/>
        <w:rPr>
          <w:rFonts w:ascii="Times New Roman" w:hAnsi="Times New Roman" w:cs="Times New Roman"/>
        </w:rPr>
      </w:pPr>
    </w:p>
    <w:p w14:paraId="2B4DCFD3" w14:textId="77777777" w:rsidR="00000000" w:rsidRPr="00CA1AE4" w:rsidRDefault="00BE2A62">
      <w:pPr>
        <w:pStyle w:val="FORMATTEXT"/>
        <w:ind w:firstLine="568"/>
        <w:jc w:val="both"/>
        <w:rPr>
          <w:rFonts w:ascii="Times New Roman" w:hAnsi="Times New Roman" w:cs="Times New Roman"/>
        </w:rPr>
      </w:pPr>
    </w:p>
    <w:p w14:paraId="632A9EE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9.5 Выдерживание и уход за бетоном конструкции"</w:instrText>
      </w:r>
      <w:r w:rsidRPr="00CA1AE4">
        <w:rPr>
          <w:rFonts w:ascii="Times New Roman" w:hAnsi="Times New Roman" w:cs="Times New Roman"/>
        </w:rPr>
        <w:fldChar w:fldCharType="end"/>
      </w:r>
    </w:p>
    <w:p w14:paraId="751EE82B" w14:textId="77777777" w:rsidR="00000000" w:rsidRPr="00CA1AE4" w:rsidRDefault="00BE2A62">
      <w:pPr>
        <w:pStyle w:val="HEADERTEXT"/>
        <w:rPr>
          <w:rFonts w:ascii="Times New Roman" w:hAnsi="Times New Roman" w:cs="Times New Roman"/>
          <w:b/>
          <w:bCs/>
          <w:color w:val="auto"/>
        </w:rPr>
      </w:pPr>
    </w:p>
    <w:p w14:paraId="3DBDBB2C"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9.5 Выдерживание и уход за бетоном конструкции </w:t>
      </w:r>
    </w:p>
    <w:p w14:paraId="7A9BC242" w14:textId="47561CC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9.5.1 После окончания бетони</w:t>
      </w:r>
      <w:r w:rsidRPr="00CA1AE4">
        <w:rPr>
          <w:rFonts w:ascii="Times New Roman" w:hAnsi="Times New Roman" w:cs="Times New Roman"/>
        </w:rPr>
        <w:t xml:space="preserve">рования организовывают уход за конструкцией фундаментной плиты в целях обеспечения набора прочности и предупреждения появления температурно-усадочных трещин в соответствии с требованиями подраздела 5.4 </w:t>
      </w:r>
      <w:r w:rsidRPr="00CA1AE4">
        <w:rPr>
          <w:rFonts w:ascii="Times New Roman" w:hAnsi="Times New Roman" w:cs="Times New Roman"/>
        </w:rPr>
        <w:t>СП 70.13330.2012</w:t>
      </w:r>
      <w:r w:rsidRPr="00CA1AE4">
        <w:rPr>
          <w:rFonts w:ascii="Times New Roman" w:hAnsi="Times New Roman" w:cs="Times New Roman"/>
        </w:rPr>
        <w:t>.</w:t>
      </w:r>
    </w:p>
    <w:p w14:paraId="44785DCE" w14:textId="77777777" w:rsidR="00000000" w:rsidRPr="00CA1AE4" w:rsidRDefault="00BE2A62">
      <w:pPr>
        <w:pStyle w:val="FORMATTEXT"/>
        <w:ind w:firstLine="568"/>
        <w:jc w:val="both"/>
        <w:rPr>
          <w:rFonts w:ascii="Times New Roman" w:hAnsi="Times New Roman" w:cs="Times New Roman"/>
        </w:rPr>
      </w:pPr>
    </w:p>
    <w:p w14:paraId="58B37D2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9.5.2 Организация ухода должна быть разработана в ТР или ППР с учетом конструктивных особенностей фундаментной плиты, экзотермии бетона и температуры окружающей среды. </w:t>
      </w:r>
    </w:p>
    <w:p w14:paraId="78D6234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Предельные значения основных температурных параметров твердения бетона, обеспечивающих </w:t>
      </w:r>
      <w:r w:rsidRPr="00CA1AE4">
        <w:rPr>
          <w:rFonts w:ascii="Times New Roman" w:hAnsi="Times New Roman" w:cs="Times New Roman"/>
        </w:rPr>
        <w:t xml:space="preserve">термическую трещиностойкость массивных конструкций, приведены ниже: </w:t>
      </w:r>
    </w:p>
    <w:p w14:paraId="4A1445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максимальное значение температуры в ядре конструкции не должно превышать плюс 75°C; </w:t>
      </w:r>
    </w:p>
    <w:p w14:paraId="06B21FE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средняя скорость охлаждения конструкции при ее регулировании теплоизоляционными материалами или вы</w:t>
      </w:r>
      <w:r w:rsidRPr="00CA1AE4">
        <w:rPr>
          <w:rFonts w:ascii="Times New Roman" w:hAnsi="Times New Roman" w:cs="Times New Roman"/>
        </w:rPr>
        <w:t xml:space="preserve">держивании в шатрах не должна превышать 3°C/сут; </w:t>
      </w:r>
    </w:p>
    <w:p w14:paraId="7A7E2DA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перепад температур в ядре и поверхности по толщине конструкции не должен превышать 20°C; </w:t>
      </w:r>
    </w:p>
    <w:p w14:paraId="55AAC9A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перепад температур поверхности конструкции с окружающей средой и смежными конструкциями не должен превышать 20°C</w:t>
      </w:r>
      <w:r w:rsidRPr="00CA1AE4">
        <w:rPr>
          <w:rFonts w:ascii="Times New Roman" w:hAnsi="Times New Roman" w:cs="Times New Roman"/>
        </w:rPr>
        <w:t xml:space="preserve">. </w:t>
      </w:r>
    </w:p>
    <w:p w14:paraId="1407892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В случае превышения предельных значений технологических характеристик бетонных смесей по 5.3.8 основные температурные параметры твердения бетона определяют при проведении теплотехнического расчета при разработке ТР. </w:t>
      </w:r>
    </w:p>
    <w:p w14:paraId="0025637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Указанные мероприятия должны обеспеч</w:t>
      </w:r>
      <w:r w:rsidRPr="00CA1AE4">
        <w:rPr>
          <w:rFonts w:ascii="Times New Roman" w:hAnsi="Times New Roman" w:cs="Times New Roman"/>
        </w:rPr>
        <w:t>ивать получение требуемых показателей качества бетона в проектном возрасте.</w:t>
      </w:r>
    </w:p>
    <w:p w14:paraId="35651B27" w14:textId="77777777" w:rsidR="00000000" w:rsidRPr="00CA1AE4" w:rsidRDefault="00BE2A62">
      <w:pPr>
        <w:pStyle w:val="FORMATTEXT"/>
        <w:ind w:firstLine="568"/>
        <w:jc w:val="both"/>
        <w:rPr>
          <w:rFonts w:ascii="Times New Roman" w:hAnsi="Times New Roman" w:cs="Times New Roman"/>
        </w:rPr>
      </w:pPr>
    </w:p>
    <w:p w14:paraId="23389932" w14:textId="1A3D690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D59E55C" w14:textId="77777777" w:rsidR="00000000" w:rsidRPr="00CA1AE4" w:rsidRDefault="00BE2A62">
      <w:pPr>
        <w:pStyle w:val="FORMATTEXT"/>
        <w:ind w:firstLine="568"/>
        <w:jc w:val="both"/>
        <w:rPr>
          <w:rFonts w:ascii="Times New Roman" w:hAnsi="Times New Roman" w:cs="Times New Roman"/>
        </w:rPr>
      </w:pPr>
    </w:p>
    <w:p w14:paraId="0CC0DE3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9.5.3 По окончании бетонирования </w:t>
      </w:r>
      <w:r w:rsidRPr="00CA1AE4">
        <w:rPr>
          <w:rFonts w:ascii="Times New Roman" w:hAnsi="Times New Roman" w:cs="Times New Roman"/>
        </w:rPr>
        <w:t>каждого блока (захватки) необходимо предохранять твердеющий бетон от ударов, сотрясений и других механических воздействий.</w:t>
      </w:r>
    </w:p>
    <w:p w14:paraId="5E1A2ECF" w14:textId="77777777" w:rsidR="00000000" w:rsidRPr="00CA1AE4" w:rsidRDefault="00BE2A62">
      <w:pPr>
        <w:pStyle w:val="FORMATTEXT"/>
        <w:ind w:firstLine="568"/>
        <w:jc w:val="both"/>
        <w:rPr>
          <w:rFonts w:ascii="Times New Roman" w:hAnsi="Times New Roman" w:cs="Times New Roman"/>
        </w:rPr>
      </w:pPr>
    </w:p>
    <w:p w14:paraId="2D82AFF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9.5.4 Для предотвращения влажностной усадки бетона, не позднее чем через 0,5-2 ч после бетонирования и заглаживания, на поверхности </w:t>
      </w:r>
      <w:r w:rsidRPr="00CA1AE4">
        <w:rPr>
          <w:rFonts w:ascii="Times New Roman" w:hAnsi="Times New Roman" w:cs="Times New Roman"/>
        </w:rPr>
        <w:t xml:space="preserve">конструкции устраивается защитное покрытие, предотвращающее обезвоживание поверхностного слоя бетона, с применением нижеперечисленных способов: </w:t>
      </w:r>
    </w:p>
    <w:p w14:paraId="09A463E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обработка поверхности пленкообразующим составом; </w:t>
      </w:r>
    </w:p>
    <w:p w14:paraId="0298727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орошение поверхности водой с последующим укрытием рулонны</w:t>
      </w:r>
      <w:r w:rsidRPr="00CA1AE4">
        <w:rPr>
          <w:rFonts w:ascii="Times New Roman" w:hAnsi="Times New Roman" w:cs="Times New Roman"/>
        </w:rPr>
        <w:t xml:space="preserve">м влагозащитным материалом, например полиэтиленовой пленкой; </w:t>
      </w:r>
    </w:p>
    <w:p w14:paraId="2D6C6D9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покрытие поверхности водонасыщенным материалом, например мешковиной; </w:t>
      </w:r>
    </w:p>
    <w:p w14:paraId="33B5075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устройство "водяной ванны". </w:t>
      </w:r>
    </w:p>
    <w:p w14:paraId="42E731A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Выбор одного или комплекса вышеизложенных способов, в зависимости от условий производства р</w:t>
      </w:r>
      <w:r w:rsidRPr="00CA1AE4">
        <w:rPr>
          <w:rFonts w:ascii="Times New Roman" w:hAnsi="Times New Roman" w:cs="Times New Roman"/>
        </w:rPr>
        <w:t>абот, должен быть указан в ТР или ППР.</w:t>
      </w:r>
    </w:p>
    <w:p w14:paraId="3A69A5F8" w14:textId="77777777" w:rsidR="00000000" w:rsidRPr="00CA1AE4" w:rsidRDefault="00BE2A62">
      <w:pPr>
        <w:pStyle w:val="FORMATTEXT"/>
        <w:ind w:firstLine="568"/>
        <w:jc w:val="both"/>
        <w:rPr>
          <w:rFonts w:ascii="Times New Roman" w:hAnsi="Times New Roman" w:cs="Times New Roman"/>
        </w:rPr>
      </w:pPr>
    </w:p>
    <w:p w14:paraId="146B0F85" w14:textId="0440947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6A3F0E6C" w14:textId="77777777" w:rsidR="00000000" w:rsidRPr="00CA1AE4" w:rsidRDefault="00BE2A62">
      <w:pPr>
        <w:pStyle w:val="FORMATTEXT"/>
        <w:ind w:firstLine="568"/>
        <w:jc w:val="both"/>
        <w:rPr>
          <w:rFonts w:ascii="Times New Roman" w:hAnsi="Times New Roman" w:cs="Times New Roman"/>
        </w:rPr>
      </w:pPr>
    </w:p>
    <w:p w14:paraId="10192C6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9.5.5 Мероприятия по уходу за свежеуложенным бетоном до установленной </w:t>
      </w:r>
      <w:r w:rsidRPr="00CA1AE4">
        <w:rPr>
          <w:rFonts w:ascii="Times New Roman" w:hAnsi="Times New Roman" w:cs="Times New Roman"/>
        </w:rPr>
        <w:t>прочности должны обеспечивать защиту от размывания бетона и благоприятные температурно-влажностные условия для формирования структуры и свойств твердеющего бетона. Вид и продолжительность ухода с учетом состава бетонной смеси, погодных условий и технологии</w:t>
      </w:r>
      <w:r w:rsidRPr="00CA1AE4">
        <w:rPr>
          <w:rFonts w:ascii="Times New Roman" w:hAnsi="Times New Roman" w:cs="Times New Roman"/>
        </w:rPr>
        <w:t xml:space="preserve"> бетонирования следует определять в ТР и учитывать при разработке ППР.</w:t>
      </w:r>
    </w:p>
    <w:p w14:paraId="30C9968E" w14:textId="77777777" w:rsidR="00000000" w:rsidRPr="00CA1AE4" w:rsidRDefault="00BE2A62">
      <w:pPr>
        <w:pStyle w:val="FORMATTEXT"/>
        <w:ind w:firstLine="568"/>
        <w:jc w:val="both"/>
        <w:rPr>
          <w:rFonts w:ascii="Times New Roman" w:hAnsi="Times New Roman" w:cs="Times New Roman"/>
        </w:rPr>
      </w:pPr>
    </w:p>
    <w:p w14:paraId="300D11E4" w14:textId="71300CC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07432F2" w14:textId="77777777" w:rsidR="00000000" w:rsidRPr="00CA1AE4" w:rsidRDefault="00BE2A62">
      <w:pPr>
        <w:pStyle w:val="FORMATTEXT"/>
        <w:ind w:firstLine="568"/>
        <w:jc w:val="both"/>
        <w:rPr>
          <w:rFonts w:ascii="Times New Roman" w:hAnsi="Times New Roman" w:cs="Times New Roman"/>
        </w:rPr>
      </w:pPr>
    </w:p>
    <w:p w14:paraId="04D31C9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9.5.6 В начальный период на стадии интенсивного тепловыделения и повышения температуры бетона, обеспечивается беспрепятственный тепл</w:t>
      </w:r>
      <w:r w:rsidRPr="00CA1AE4">
        <w:rPr>
          <w:rFonts w:ascii="Times New Roman" w:hAnsi="Times New Roman" w:cs="Times New Roman"/>
        </w:rPr>
        <w:t xml:space="preserve">ообмен забетонированной конструкции с окружающей средой до достижения максимального значения температуры в средней зоне конструкции. </w:t>
      </w:r>
    </w:p>
    <w:p w14:paraId="31FCD34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последующий период на стадии остывания конструкции (время с момента стабилизации максимального значения температуры в ср</w:t>
      </w:r>
      <w:r w:rsidRPr="00CA1AE4">
        <w:rPr>
          <w:rFonts w:ascii="Times New Roman" w:hAnsi="Times New Roman" w:cs="Times New Roman"/>
        </w:rPr>
        <w:t xml:space="preserve">едней зоне конструкции до достижения значения среднесуточной температуры окружающей среды) температура регулируется в целях обеспечения основных температурных параметров твердения бетона по 9.5.2 или определенных теплотехническим расчетом, проведенным при </w:t>
      </w:r>
      <w:r w:rsidRPr="00CA1AE4">
        <w:rPr>
          <w:rFonts w:ascii="Times New Roman" w:hAnsi="Times New Roman" w:cs="Times New Roman"/>
        </w:rPr>
        <w:t xml:space="preserve">разработке ТР. </w:t>
      </w:r>
    </w:p>
    <w:p w14:paraId="4B422AE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Управление режимом охлаждения конструкции с учетом заданной расчетом скорости снижения температуры должно осуществляться одним из приведенных ниже методов или их комплексом: </w:t>
      </w:r>
    </w:p>
    <w:p w14:paraId="447403B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утепление поверхности конструкций теплоизоляционными материалам</w:t>
      </w:r>
      <w:r w:rsidRPr="00CA1AE4">
        <w:rPr>
          <w:rFonts w:ascii="Times New Roman" w:hAnsi="Times New Roman" w:cs="Times New Roman"/>
        </w:rPr>
        <w:t xml:space="preserve">и; </w:t>
      </w:r>
    </w:p>
    <w:p w14:paraId="31BF834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устройство воздушной тепловой завесы при наличии шатра (или теплозащитного контура); </w:t>
      </w:r>
    </w:p>
    <w:p w14:paraId="1B1D42E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принудительные прогрев или охлаждение конструкции или отдельных участков. </w:t>
      </w:r>
    </w:p>
    <w:p w14:paraId="4C9C12D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Выбор вышеизложенных методов управления режимом выдерживания конструкции при снижении т</w:t>
      </w:r>
      <w:r w:rsidRPr="00CA1AE4">
        <w:rPr>
          <w:rFonts w:ascii="Times New Roman" w:hAnsi="Times New Roman" w:cs="Times New Roman"/>
        </w:rPr>
        <w:t xml:space="preserve">емпературы должен быть указан в ТР или ППР. </w:t>
      </w:r>
    </w:p>
    <w:p w14:paraId="1A8AF50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Управление режимом охлаждения конструкции производится, только когда основные температурные параметры твердения бетона превышают значения, представленные в 9.5.2 или определенные теплотехническим расчетом в ТР. </w:t>
      </w:r>
    </w:p>
    <w:p w14:paraId="5FE604B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Управление режимом охлаждения конструкции может быть прекращено, когда разность между среднесуточной температурой окружающей среды и поверхностных слоев бетона не превышает 20°C.</w:t>
      </w:r>
    </w:p>
    <w:p w14:paraId="1650137D" w14:textId="77777777" w:rsidR="00000000" w:rsidRPr="00CA1AE4" w:rsidRDefault="00BE2A62">
      <w:pPr>
        <w:pStyle w:val="FORMATTEXT"/>
        <w:ind w:firstLine="568"/>
        <w:jc w:val="both"/>
        <w:rPr>
          <w:rFonts w:ascii="Times New Roman" w:hAnsi="Times New Roman" w:cs="Times New Roman"/>
        </w:rPr>
      </w:pPr>
    </w:p>
    <w:p w14:paraId="4D9EC07E" w14:textId="0288593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E4B8AE5" w14:textId="77777777" w:rsidR="00000000" w:rsidRPr="00CA1AE4" w:rsidRDefault="00BE2A62">
      <w:pPr>
        <w:pStyle w:val="FORMATTEXT"/>
        <w:ind w:firstLine="568"/>
        <w:jc w:val="both"/>
        <w:rPr>
          <w:rFonts w:ascii="Times New Roman" w:hAnsi="Times New Roman" w:cs="Times New Roman"/>
        </w:rPr>
      </w:pPr>
    </w:p>
    <w:p w14:paraId="131C6D5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9.5.7 Для соблюдения температурного режима при бетонировании и уходу за конструкцией применяют инвентарные устройства (тенты, шатры, навесы и др.) с ограждениями из полимерных пленок, б</w:t>
      </w:r>
      <w:r w:rsidRPr="00CA1AE4">
        <w:rPr>
          <w:rFonts w:ascii="Times New Roman" w:hAnsi="Times New Roman" w:cs="Times New Roman"/>
        </w:rPr>
        <w:t>резента и иных пароводонепроницаемых тканей), а также с рулонными или плитными теплоизоляционными материалами, заготовленные заранее.</w:t>
      </w:r>
    </w:p>
    <w:p w14:paraId="449AE5D7" w14:textId="77777777" w:rsidR="00000000" w:rsidRPr="00CA1AE4" w:rsidRDefault="00BE2A62">
      <w:pPr>
        <w:pStyle w:val="FORMATTEXT"/>
        <w:ind w:firstLine="568"/>
        <w:jc w:val="both"/>
        <w:rPr>
          <w:rFonts w:ascii="Times New Roman" w:hAnsi="Times New Roman" w:cs="Times New Roman"/>
        </w:rPr>
      </w:pPr>
    </w:p>
    <w:p w14:paraId="2B380245" w14:textId="473DF9A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9.5.8 Движение людей по забетонированным участкам плиты, а также установка на них лесов и опалубки для возведения вышележ</w:t>
      </w:r>
      <w:r w:rsidRPr="00CA1AE4">
        <w:rPr>
          <w:rFonts w:ascii="Times New Roman" w:hAnsi="Times New Roman" w:cs="Times New Roman"/>
        </w:rPr>
        <w:t xml:space="preserve">ащих конструкций следует допускать при достижении бетоном прочности не ниже 2,5 МПа в соответствии с пунктом 5.4.3 </w:t>
      </w:r>
      <w:r w:rsidRPr="00CA1AE4">
        <w:rPr>
          <w:rFonts w:ascii="Times New Roman" w:hAnsi="Times New Roman" w:cs="Times New Roman"/>
        </w:rPr>
        <w:t>СП 70.13330.2012</w:t>
      </w:r>
      <w:r w:rsidRPr="00CA1AE4">
        <w:rPr>
          <w:rFonts w:ascii="Times New Roman" w:hAnsi="Times New Roman" w:cs="Times New Roman"/>
        </w:rPr>
        <w:t>.</w:t>
      </w:r>
    </w:p>
    <w:p w14:paraId="1EBBCA17" w14:textId="77777777" w:rsidR="00000000" w:rsidRPr="00CA1AE4" w:rsidRDefault="00BE2A62">
      <w:pPr>
        <w:pStyle w:val="FORMATTEXT"/>
        <w:ind w:firstLine="568"/>
        <w:jc w:val="both"/>
        <w:rPr>
          <w:rFonts w:ascii="Times New Roman" w:hAnsi="Times New Roman" w:cs="Times New Roman"/>
        </w:rPr>
      </w:pPr>
    </w:p>
    <w:p w14:paraId="2544909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9.5.9 Движение автотранспорта и других машин по забетонированным участкам плиты следует разр</w:t>
      </w:r>
      <w:r w:rsidRPr="00CA1AE4">
        <w:rPr>
          <w:rFonts w:ascii="Times New Roman" w:hAnsi="Times New Roman" w:cs="Times New Roman"/>
        </w:rPr>
        <w:t>ешать только по согласованию с проектной организацией.</w:t>
      </w:r>
    </w:p>
    <w:p w14:paraId="526C18EB" w14:textId="77777777" w:rsidR="00000000" w:rsidRPr="00CA1AE4" w:rsidRDefault="00BE2A62">
      <w:pPr>
        <w:pStyle w:val="FORMATTEXT"/>
        <w:ind w:firstLine="568"/>
        <w:jc w:val="both"/>
        <w:rPr>
          <w:rFonts w:ascii="Times New Roman" w:hAnsi="Times New Roman" w:cs="Times New Roman"/>
        </w:rPr>
      </w:pPr>
    </w:p>
    <w:p w14:paraId="049054C5" w14:textId="6B72805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9.5.10 Производство бетонных работ в зимних условиях следует производить в соответствии с требованиями 9.4, 9.5.11-9.5.14, а также подраздела 5.11 </w:t>
      </w:r>
      <w:r w:rsidRPr="00CA1AE4">
        <w:rPr>
          <w:rFonts w:ascii="Times New Roman" w:hAnsi="Times New Roman" w:cs="Times New Roman"/>
        </w:rPr>
        <w:t>СП</w:t>
      </w:r>
      <w:r w:rsidRPr="00CA1AE4">
        <w:rPr>
          <w:rFonts w:ascii="Times New Roman" w:hAnsi="Times New Roman" w:cs="Times New Roman"/>
        </w:rPr>
        <w:t xml:space="preserve"> 70.13330.2012</w:t>
      </w:r>
      <w:r w:rsidRPr="00CA1AE4">
        <w:rPr>
          <w:rFonts w:ascii="Times New Roman" w:hAnsi="Times New Roman" w:cs="Times New Roman"/>
        </w:rPr>
        <w:t xml:space="preserve"> и ТР.</w:t>
      </w:r>
    </w:p>
    <w:p w14:paraId="3010B540" w14:textId="77777777" w:rsidR="00000000" w:rsidRPr="00CA1AE4" w:rsidRDefault="00BE2A62">
      <w:pPr>
        <w:pStyle w:val="FORMATTEXT"/>
        <w:ind w:firstLine="568"/>
        <w:jc w:val="both"/>
        <w:rPr>
          <w:rFonts w:ascii="Times New Roman" w:hAnsi="Times New Roman" w:cs="Times New Roman"/>
        </w:rPr>
      </w:pPr>
    </w:p>
    <w:p w14:paraId="5741EFBA" w14:textId="4B0CE37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796934E" w14:textId="77777777" w:rsidR="00000000" w:rsidRPr="00CA1AE4" w:rsidRDefault="00BE2A62">
      <w:pPr>
        <w:pStyle w:val="FORMATTEXT"/>
        <w:ind w:firstLine="568"/>
        <w:jc w:val="both"/>
        <w:rPr>
          <w:rFonts w:ascii="Times New Roman" w:hAnsi="Times New Roman" w:cs="Times New Roman"/>
        </w:rPr>
      </w:pPr>
    </w:p>
    <w:p w14:paraId="069DDDE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9.5.11 Способы бетонирования фундаментных плит в зимних условиях (при среднесуточной </w:t>
      </w:r>
      <w:r w:rsidRPr="00CA1AE4">
        <w:rPr>
          <w:rFonts w:ascii="Times New Roman" w:hAnsi="Times New Roman" w:cs="Times New Roman"/>
        </w:rPr>
        <w:t>температуре наружного воздуха ниже плюс 5°C и минимальной суточной температуре ниже 0°С) должны обеспечивать получение в заданные сроки бетона проектных прочности, морозостойкости, водонепроницаемости и других свойств, указанных в проекте.</w:t>
      </w:r>
    </w:p>
    <w:p w14:paraId="71575E41" w14:textId="77777777" w:rsidR="00000000" w:rsidRPr="00CA1AE4" w:rsidRDefault="00BE2A62">
      <w:pPr>
        <w:pStyle w:val="FORMATTEXT"/>
        <w:ind w:firstLine="568"/>
        <w:jc w:val="both"/>
        <w:rPr>
          <w:rFonts w:ascii="Times New Roman" w:hAnsi="Times New Roman" w:cs="Times New Roman"/>
        </w:rPr>
      </w:pPr>
    </w:p>
    <w:p w14:paraId="5FF7199A" w14:textId="7498B45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(Измененная ред</w:t>
      </w:r>
      <w:r w:rsidRPr="00CA1AE4">
        <w:rPr>
          <w:rFonts w:ascii="Times New Roman" w:hAnsi="Times New Roman" w:cs="Times New Roman"/>
        </w:rPr>
        <w:t xml:space="preserve">акция, </w:t>
      </w:r>
      <w:r w:rsidRPr="00CA1AE4">
        <w:rPr>
          <w:rFonts w:ascii="Times New Roman" w:hAnsi="Times New Roman" w:cs="Times New Roman"/>
        </w:rPr>
        <w:t>Изм. N 1</w:t>
      </w:r>
      <w:r w:rsidRPr="00CA1AE4">
        <w:rPr>
          <w:rFonts w:ascii="Times New Roman" w:hAnsi="Times New Roman" w:cs="Times New Roman"/>
        </w:rPr>
        <w:t>).</w:t>
      </w:r>
    </w:p>
    <w:p w14:paraId="259E1CDC" w14:textId="77777777" w:rsidR="00000000" w:rsidRPr="00CA1AE4" w:rsidRDefault="00BE2A62">
      <w:pPr>
        <w:pStyle w:val="FORMATTEXT"/>
        <w:ind w:firstLine="568"/>
        <w:jc w:val="both"/>
        <w:rPr>
          <w:rFonts w:ascii="Times New Roman" w:hAnsi="Times New Roman" w:cs="Times New Roman"/>
        </w:rPr>
      </w:pPr>
    </w:p>
    <w:p w14:paraId="3DC5FDB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9.5.12 Способ укладки бетонной смеси и методы ухода за конструкцией фундаментной плиты в зимних условиях должны соответствова</w:t>
      </w:r>
      <w:r w:rsidRPr="00CA1AE4">
        <w:rPr>
          <w:rFonts w:ascii="Times New Roman" w:hAnsi="Times New Roman" w:cs="Times New Roman"/>
        </w:rPr>
        <w:t>ть требованиям 9.4 и 9.5.2-9.5.4 или выбираться в соответствии с проведенным теплотехническим расчетом.</w:t>
      </w:r>
    </w:p>
    <w:p w14:paraId="6FA213A3" w14:textId="77777777" w:rsidR="00000000" w:rsidRPr="00CA1AE4" w:rsidRDefault="00BE2A62">
      <w:pPr>
        <w:pStyle w:val="FORMATTEXT"/>
        <w:ind w:firstLine="568"/>
        <w:jc w:val="both"/>
        <w:rPr>
          <w:rFonts w:ascii="Times New Roman" w:hAnsi="Times New Roman" w:cs="Times New Roman"/>
        </w:rPr>
      </w:pPr>
    </w:p>
    <w:p w14:paraId="13511888" w14:textId="486C548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2926D3A1" w14:textId="77777777" w:rsidR="00000000" w:rsidRPr="00CA1AE4" w:rsidRDefault="00BE2A62">
      <w:pPr>
        <w:pStyle w:val="FORMATTEXT"/>
        <w:ind w:firstLine="568"/>
        <w:jc w:val="both"/>
        <w:rPr>
          <w:rFonts w:ascii="Times New Roman" w:hAnsi="Times New Roman" w:cs="Times New Roman"/>
        </w:rPr>
      </w:pPr>
    </w:p>
    <w:p w14:paraId="5191972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9.5.1</w:t>
      </w:r>
      <w:r w:rsidRPr="00CA1AE4">
        <w:rPr>
          <w:rFonts w:ascii="Times New Roman" w:hAnsi="Times New Roman" w:cs="Times New Roman"/>
        </w:rPr>
        <w:t>3 Возведение массивной фундаментной плиты в зимних условиях следует проводить в шатре методом термоса с использованием тепла экзотермии бетона с частичным локальным обогревом быстро остывающих зон конструкции (тепловые пушки, электропрогрев и т.д.).</w:t>
      </w:r>
    </w:p>
    <w:p w14:paraId="595FF6C6" w14:textId="77777777" w:rsidR="00000000" w:rsidRPr="00CA1AE4" w:rsidRDefault="00BE2A62">
      <w:pPr>
        <w:pStyle w:val="FORMATTEXT"/>
        <w:ind w:firstLine="568"/>
        <w:jc w:val="both"/>
        <w:rPr>
          <w:rFonts w:ascii="Times New Roman" w:hAnsi="Times New Roman" w:cs="Times New Roman"/>
        </w:rPr>
      </w:pPr>
    </w:p>
    <w:p w14:paraId="7F2F6617" w14:textId="6F8490C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9.5.1</w:t>
      </w:r>
      <w:r w:rsidRPr="00CA1AE4">
        <w:rPr>
          <w:rFonts w:ascii="Times New Roman" w:hAnsi="Times New Roman" w:cs="Times New Roman"/>
        </w:rPr>
        <w:t xml:space="preserve">4 Бетон к моменту понижения его температуры до 0°С должен набрать прочность, которая определяется проектом. Если такие данные в проекте отсутствуют, то прочностные характеристики бетона к моменту замораживания принимают по подразделу 5.11 </w:t>
      </w:r>
      <w:r w:rsidRPr="00CA1AE4">
        <w:rPr>
          <w:rFonts w:ascii="Times New Roman" w:hAnsi="Times New Roman" w:cs="Times New Roman"/>
        </w:rPr>
        <w:t>СП 70.13330.2012</w:t>
      </w:r>
      <w:r w:rsidRPr="00CA1AE4">
        <w:rPr>
          <w:rFonts w:ascii="Times New Roman" w:hAnsi="Times New Roman" w:cs="Times New Roman"/>
        </w:rPr>
        <w:t>.</w:t>
      </w:r>
    </w:p>
    <w:p w14:paraId="586C747E" w14:textId="77777777" w:rsidR="00000000" w:rsidRPr="00CA1AE4" w:rsidRDefault="00BE2A62">
      <w:pPr>
        <w:pStyle w:val="FORMATTEXT"/>
        <w:ind w:firstLine="568"/>
        <w:jc w:val="both"/>
        <w:rPr>
          <w:rFonts w:ascii="Times New Roman" w:hAnsi="Times New Roman" w:cs="Times New Roman"/>
        </w:rPr>
      </w:pPr>
    </w:p>
    <w:p w14:paraId="4826D987" w14:textId="6E80C97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 xml:space="preserve">). </w:t>
      </w:r>
    </w:p>
    <w:p w14:paraId="1573FA72"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w:t>
      </w:r>
      <w:r w:rsidRPr="00CA1AE4">
        <w:rPr>
          <w:rFonts w:ascii="Times New Roman" w:hAnsi="Times New Roman" w:cs="Times New Roman"/>
        </w:rPr>
        <w:t xml:space="preserve">  </w:t>
      </w:r>
    </w:p>
    <w:p w14:paraId="1D5B983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9.5.15 Операционный контроль выполнения бетонных работ следует осуществлять в соответствии с 10.5. </w:t>
      </w:r>
    </w:p>
    <w:p w14:paraId="5DEA7327" w14:textId="77777777" w:rsidR="00000000" w:rsidRPr="00CA1AE4" w:rsidRDefault="00BE2A62">
      <w:pPr>
        <w:pStyle w:val="FORMATTEXT"/>
        <w:ind w:firstLine="568"/>
        <w:jc w:val="both"/>
        <w:rPr>
          <w:rFonts w:ascii="Times New Roman" w:hAnsi="Times New Roman" w:cs="Times New Roman"/>
        </w:rPr>
      </w:pPr>
    </w:p>
    <w:p w14:paraId="065099D4" w14:textId="77777777" w:rsidR="00000000" w:rsidRPr="00CA1AE4" w:rsidRDefault="00BE2A62">
      <w:pPr>
        <w:pStyle w:val="FORMATTEXT"/>
        <w:ind w:firstLine="568"/>
        <w:jc w:val="both"/>
        <w:rPr>
          <w:rFonts w:ascii="Times New Roman" w:hAnsi="Times New Roman" w:cs="Times New Roman"/>
        </w:rPr>
      </w:pPr>
    </w:p>
    <w:p w14:paraId="5D2A1AC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10 Контроль качества выполнения работ"</w:instrText>
      </w:r>
      <w:r w:rsidRPr="00CA1AE4">
        <w:rPr>
          <w:rFonts w:ascii="Times New Roman" w:hAnsi="Times New Roman" w:cs="Times New Roman"/>
        </w:rPr>
        <w:fldChar w:fldCharType="end"/>
      </w:r>
    </w:p>
    <w:p w14:paraId="3351358E" w14:textId="77777777" w:rsidR="00000000" w:rsidRPr="00CA1AE4" w:rsidRDefault="00BE2A62">
      <w:pPr>
        <w:pStyle w:val="HEADERTEXT"/>
        <w:rPr>
          <w:rFonts w:ascii="Times New Roman" w:hAnsi="Times New Roman" w:cs="Times New Roman"/>
          <w:b/>
          <w:bCs/>
          <w:color w:val="auto"/>
        </w:rPr>
      </w:pPr>
    </w:p>
    <w:p w14:paraId="4D806173"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10 Контроль качества выполнения работ </w:t>
      </w:r>
    </w:p>
    <w:p w14:paraId="512762F3"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r w:rsidRPr="00CA1AE4">
        <w:rPr>
          <w:rFonts w:ascii="Times New Roman" w:hAnsi="Times New Roman" w:cs="Times New Roman"/>
          <w:b/>
          <w:bCs/>
          <w:color w:val="auto"/>
        </w:rPr>
        <w:fldChar w:fldCharType="begin"/>
      </w:r>
      <w:r w:rsidRPr="00CA1AE4">
        <w:rPr>
          <w:rFonts w:ascii="Times New Roman" w:hAnsi="Times New Roman" w:cs="Times New Roman"/>
          <w:b/>
          <w:bCs/>
          <w:color w:val="auto"/>
        </w:rPr>
        <w:instrText xml:space="preserve">tc </w:instrText>
      </w:r>
      <w:r w:rsidRPr="00CA1AE4">
        <w:rPr>
          <w:rFonts w:ascii="Times New Roman" w:hAnsi="Times New Roman" w:cs="Times New Roman"/>
          <w:b/>
          <w:bCs/>
          <w:color w:val="auto"/>
        </w:rPr>
        <w:instrText xml:space="preserve"> \l 3 </w:instrText>
      </w:r>
      <w:r w:rsidRPr="00CA1AE4">
        <w:rPr>
          <w:rFonts w:ascii="Times New Roman" w:hAnsi="Times New Roman" w:cs="Times New Roman"/>
          <w:b/>
          <w:bCs/>
          <w:color w:val="auto"/>
        </w:rPr>
        <w:instrText>"</w:instrText>
      </w:r>
      <w:r w:rsidRPr="00CA1AE4">
        <w:rPr>
          <w:rFonts w:ascii="Times New Roman" w:hAnsi="Times New Roman" w:cs="Times New Roman"/>
          <w:b/>
          <w:bCs/>
          <w:color w:val="auto"/>
        </w:rPr>
        <w:instrText>10.1 Принципы организации контроля"</w:instrText>
      </w:r>
      <w:r w:rsidRPr="00CA1AE4">
        <w:rPr>
          <w:rFonts w:ascii="Times New Roman" w:hAnsi="Times New Roman" w:cs="Times New Roman"/>
          <w:b/>
          <w:bCs/>
          <w:color w:val="auto"/>
        </w:rPr>
        <w:fldChar w:fldCharType="end"/>
      </w:r>
    </w:p>
    <w:p w14:paraId="6F0BECE0" w14:textId="77777777" w:rsidR="00000000" w:rsidRPr="00CA1AE4" w:rsidRDefault="00BE2A62">
      <w:pPr>
        <w:pStyle w:val="HEADERTEXT"/>
        <w:rPr>
          <w:rFonts w:ascii="Times New Roman" w:hAnsi="Times New Roman" w:cs="Times New Roman"/>
          <w:b/>
          <w:bCs/>
          <w:color w:val="auto"/>
        </w:rPr>
      </w:pPr>
    </w:p>
    <w:p w14:paraId="378B3D18"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10.1 Принципы организации контроля </w:t>
      </w:r>
    </w:p>
    <w:p w14:paraId="3A2EDCEC" w14:textId="46BC28A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10.1.1 Контроль качества при строительстве фундаментов высотных зданий следует выполнять в соответствии с требованиями </w:t>
      </w:r>
      <w:r w:rsidRPr="00CA1AE4">
        <w:rPr>
          <w:rFonts w:ascii="Times New Roman" w:hAnsi="Times New Roman" w:cs="Times New Roman"/>
        </w:rPr>
        <w:t>СП 45.13330</w:t>
      </w:r>
      <w:r w:rsidRPr="00CA1AE4">
        <w:rPr>
          <w:rFonts w:ascii="Times New Roman" w:hAnsi="Times New Roman" w:cs="Times New Roman"/>
        </w:rPr>
        <w:t>, положениями настоящего раздела и дополни</w:t>
      </w:r>
      <w:r w:rsidRPr="00CA1AE4">
        <w:rPr>
          <w:rFonts w:ascii="Times New Roman" w:hAnsi="Times New Roman" w:cs="Times New Roman"/>
        </w:rPr>
        <w:t>тельными требованиями проекта или НТС при их наличии.</w:t>
      </w:r>
    </w:p>
    <w:p w14:paraId="32DE2B4B" w14:textId="77777777" w:rsidR="00000000" w:rsidRPr="00CA1AE4" w:rsidRDefault="00BE2A62">
      <w:pPr>
        <w:pStyle w:val="FORMATTEXT"/>
        <w:ind w:firstLine="568"/>
        <w:jc w:val="both"/>
        <w:rPr>
          <w:rFonts w:ascii="Times New Roman" w:hAnsi="Times New Roman" w:cs="Times New Roman"/>
        </w:rPr>
      </w:pPr>
    </w:p>
    <w:p w14:paraId="102FA2C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10.1.2 Для организации контроля качества в рамках ППР и ТР должна быть разработана система контроля качества. Система контроля качества должна включать:</w:t>
      </w:r>
    </w:p>
    <w:p w14:paraId="0E839D09" w14:textId="77777777" w:rsidR="00000000" w:rsidRPr="00CA1AE4" w:rsidRDefault="00BE2A62">
      <w:pPr>
        <w:pStyle w:val="FORMATTEXT"/>
        <w:ind w:firstLine="568"/>
        <w:jc w:val="both"/>
        <w:rPr>
          <w:rFonts w:ascii="Times New Roman" w:hAnsi="Times New Roman" w:cs="Times New Roman"/>
        </w:rPr>
      </w:pPr>
    </w:p>
    <w:p w14:paraId="6A2C0A5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материалам;</w:t>
      </w:r>
    </w:p>
    <w:p w14:paraId="369625B8" w14:textId="77777777" w:rsidR="00000000" w:rsidRPr="00CA1AE4" w:rsidRDefault="00BE2A62">
      <w:pPr>
        <w:pStyle w:val="FORMATTEXT"/>
        <w:ind w:firstLine="568"/>
        <w:jc w:val="both"/>
        <w:rPr>
          <w:rFonts w:ascii="Times New Roman" w:hAnsi="Times New Roman" w:cs="Times New Roman"/>
        </w:rPr>
      </w:pPr>
    </w:p>
    <w:p w14:paraId="3931C37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обор</w:t>
      </w:r>
      <w:r w:rsidRPr="00CA1AE4">
        <w:rPr>
          <w:rFonts w:ascii="Times New Roman" w:hAnsi="Times New Roman" w:cs="Times New Roman"/>
        </w:rPr>
        <w:t>удованию;</w:t>
      </w:r>
    </w:p>
    <w:p w14:paraId="45244183" w14:textId="77777777" w:rsidR="00000000" w:rsidRPr="00CA1AE4" w:rsidRDefault="00BE2A62">
      <w:pPr>
        <w:pStyle w:val="FORMATTEXT"/>
        <w:ind w:firstLine="568"/>
        <w:jc w:val="both"/>
        <w:rPr>
          <w:rFonts w:ascii="Times New Roman" w:hAnsi="Times New Roman" w:cs="Times New Roman"/>
        </w:rPr>
      </w:pPr>
    </w:p>
    <w:p w14:paraId="1AF2088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технологии выполнения работ;</w:t>
      </w:r>
    </w:p>
    <w:p w14:paraId="523EA10D" w14:textId="77777777" w:rsidR="00000000" w:rsidRPr="00CA1AE4" w:rsidRDefault="00BE2A62">
      <w:pPr>
        <w:pStyle w:val="FORMATTEXT"/>
        <w:ind w:firstLine="568"/>
        <w:jc w:val="both"/>
        <w:rPr>
          <w:rFonts w:ascii="Times New Roman" w:hAnsi="Times New Roman" w:cs="Times New Roman"/>
        </w:rPr>
      </w:pPr>
    </w:p>
    <w:p w14:paraId="47B5406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требования к видам контрольных работ.</w:t>
      </w:r>
    </w:p>
    <w:p w14:paraId="0F753AC4" w14:textId="77777777" w:rsidR="00000000" w:rsidRPr="00CA1AE4" w:rsidRDefault="00BE2A62">
      <w:pPr>
        <w:pStyle w:val="FORMATTEXT"/>
        <w:ind w:firstLine="568"/>
        <w:jc w:val="both"/>
        <w:rPr>
          <w:rFonts w:ascii="Times New Roman" w:hAnsi="Times New Roman" w:cs="Times New Roman"/>
        </w:rPr>
      </w:pPr>
    </w:p>
    <w:p w14:paraId="6D47AA3E" w14:textId="5BC66B8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15AECBB" w14:textId="77777777" w:rsidR="00000000" w:rsidRPr="00CA1AE4" w:rsidRDefault="00BE2A62">
      <w:pPr>
        <w:pStyle w:val="FORMATTEXT"/>
        <w:ind w:firstLine="568"/>
        <w:jc w:val="both"/>
        <w:rPr>
          <w:rFonts w:ascii="Times New Roman" w:hAnsi="Times New Roman" w:cs="Times New Roman"/>
        </w:rPr>
      </w:pPr>
    </w:p>
    <w:p w14:paraId="4838A47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10.1.3 Требования к контрольным работам должны включать следующие виды контроля:</w:t>
      </w:r>
    </w:p>
    <w:p w14:paraId="400A3DAD" w14:textId="77777777" w:rsidR="00000000" w:rsidRPr="00CA1AE4" w:rsidRDefault="00BE2A62">
      <w:pPr>
        <w:pStyle w:val="FORMATTEXT"/>
        <w:ind w:firstLine="568"/>
        <w:jc w:val="both"/>
        <w:rPr>
          <w:rFonts w:ascii="Times New Roman" w:hAnsi="Times New Roman" w:cs="Times New Roman"/>
        </w:rPr>
      </w:pPr>
    </w:p>
    <w:p w14:paraId="63ECE48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 месту и времени проведения - входной, операционный и приемочный;</w:t>
      </w:r>
    </w:p>
    <w:p w14:paraId="1207B7E2" w14:textId="77777777" w:rsidR="00000000" w:rsidRPr="00CA1AE4" w:rsidRDefault="00BE2A62">
      <w:pPr>
        <w:pStyle w:val="FORMATTEXT"/>
        <w:ind w:firstLine="568"/>
        <w:jc w:val="both"/>
        <w:rPr>
          <w:rFonts w:ascii="Times New Roman" w:hAnsi="Times New Roman" w:cs="Times New Roman"/>
        </w:rPr>
      </w:pPr>
    </w:p>
    <w:p w14:paraId="4D260C5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 объему контролируемых параметров - сплошной или выборочный;</w:t>
      </w:r>
    </w:p>
    <w:p w14:paraId="47B4BBD3" w14:textId="77777777" w:rsidR="00000000" w:rsidRPr="00CA1AE4" w:rsidRDefault="00BE2A62">
      <w:pPr>
        <w:pStyle w:val="FORMATTEXT"/>
        <w:ind w:firstLine="568"/>
        <w:jc w:val="both"/>
        <w:rPr>
          <w:rFonts w:ascii="Times New Roman" w:hAnsi="Times New Roman" w:cs="Times New Roman"/>
        </w:rPr>
      </w:pPr>
    </w:p>
    <w:p w14:paraId="7B96736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 времени проведения контрольных р</w:t>
      </w:r>
      <w:r w:rsidRPr="00CA1AE4">
        <w:rPr>
          <w:rFonts w:ascii="Times New Roman" w:hAnsi="Times New Roman" w:cs="Times New Roman"/>
        </w:rPr>
        <w:t>абот - непрерывный или периодический;</w:t>
      </w:r>
    </w:p>
    <w:p w14:paraId="55D629E2" w14:textId="77777777" w:rsidR="00000000" w:rsidRPr="00CA1AE4" w:rsidRDefault="00BE2A62">
      <w:pPr>
        <w:pStyle w:val="FORMATTEXT"/>
        <w:ind w:firstLine="568"/>
        <w:jc w:val="both"/>
        <w:rPr>
          <w:rFonts w:ascii="Times New Roman" w:hAnsi="Times New Roman" w:cs="Times New Roman"/>
        </w:rPr>
      </w:pPr>
    </w:p>
    <w:p w14:paraId="1411997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по методам проведения контроля - измерительный, визуальный, технический осмотр, регистрационный.</w:t>
      </w:r>
    </w:p>
    <w:p w14:paraId="023A612D" w14:textId="77777777" w:rsidR="00000000" w:rsidRPr="00CA1AE4" w:rsidRDefault="00BE2A62">
      <w:pPr>
        <w:pStyle w:val="FORMATTEXT"/>
        <w:ind w:firstLine="568"/>
        <w:jc w:val="both"/>
        <w:rPr>
          <w:rFonts w:ascii="Times New Roman" w:hAnsi="Times New Roman" w:cs="Times New Roman"/>
        </w:rPr>
      </w:pPr>
    </w:p>
    <w:p w14:paraId="14AEAC2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10.1.4 Контроль качества работ по устройству фундаментов высотных сооружений осуществляется на нескольких уровнях:</w:t>
      </w:r>
    </w:p>
    <w:p w14:paraId="0C0E2AFC" w14:textId="77777777" w:rsidR="00000000" w:rsidRPr="00CA1AE4" w:rsidRDefault="00BE2A62">
      <w:pPr>
        <w:pStyle w:val="FORMATTEXT"/>
        <w:ind w:firstLine="568"/>
        <w:jc w:val="both"/>
        <w:rPr>
          <w:rFonts w:ascii="Times New Roman" w:hAnsi="Times New Roman" w:cs="Times New Roman"/>
        </w:rPr>
      </w:pPr>
    </w:p>
    <w:p w14:paraId="1693CA7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w:t>
      </w:r>
      <w:r w:rsidRPr="00CA1AE4">
        <w:rPr>
          <w:rFonts w:ascii="Times New Roman" w:hAnsi="Times New Roman" w:cs="Times New Roman"/>
        </w:rPr>
        <w:t xml:space="preserve"> первый уровень - входной контроль;</w:t>
      </w:r>
    </w:p>
    <w:p w14:paraId="3ECBAEB8" w14:textId="77777777" w:rsidR="00000000" w:rsidRPr="00CA1AE4" w:rsidRDefault="00BE2A62">
      <w:pPr>
        <w:pStyle w:val="FORMATTEXT"/>
        <w:ind w:firstLine="568"/>
        <w:jc w:val="both"/>
        <w:rPr>
          <w:rFonts w:ascii="Times New Roman" w:hAnsi="Times New Roman" w:cs="Times New Roman"/>
        </w:rPr>
      </w:pPr>
    </w:p>
    <w:p w14:paraId="26FAA1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второй уровень - операционный контроль;</w:t>
      </w:r>
    </w:p>
    <w:p w14:paraId="780387F5" w14:textId="77777777" w:rsidR="00000000" w:rsidRPr="00CA1AE4" w:rsidRDefault="00BE2A62">
      <w:pPr>
        <w:pStyle w:val="FORMATTEXT"/>
        <w:ind w:firstLine="568"/>
        <w:jc w:val="both"/>
        <w:rPr>
          <w:rFonts w:ascii="Times New Roman" w:hAnsi="Times New Roman" w:cs="Times New Roman"/>
        </w:rPr>
      </w:pPr>
    </w:p>
    <w:p w14:paraId="3A83CB9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третий уровень - приемочный контроль.</w:t>
      </w:r>
    </w:p>
    <w:p w14:paraId="6D258CC2" w14:textId="77777777" w:rsidR="00000000" w:rsidRPr="00CA1AE4" w:rsidRDefault="00BE2A62">
      <w:pPr>
        <w:pStyle w:val="FORMATTEXT"/>
        <w:ind w:firstLine="568"/>
        <w:jc w:val="both"/>
        <w:rPr>
          <w:rFonts w:ascii="Times New Roman" w:hAnsi="Times New Roman" w:cs="Times New Roman"/>
        </w:rPr>
      </w:pPr>
    </w:p>
    <w:p w14:paraId="5495DDD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10.1.5 Входной контроль осуществляется производителем работ, включает в себя контроль качества поступающих на строительную площадку мат</w:t>
      </w:r>
      <w:r w:rsidRPr="00CA1AE4">
        <w:rPr>
          <w:rFonts w:ascii="Times New Roman" w:hAnsi="Times New Roman" w:cs="Times New Roman"/>
        </w:rPr>
        <w:t>ериалов (бентонитового порошка, арматуры, бетонной смеси и др.) на основании документов о качестве и проведения периодических испытаний этих материалов. Данный вид контроля также включает контроль наличия на строительной площадке в достаточном количестве э</w:t>
      </w:r>
      <w:r w:rsidRPr="00CA1AE4">
        <w:rPr>
          <w:rFonts w:ascii="Times New Roman" w:hAnsi="Times New Roman" w:cs="Times New Roman"/>
        </w:rPr>
        <w:t>лектрической энергии, воды и строительных материалов, их объема и режима поставки, наблюдение за подземными коммуникациями и инженерными сетями.</w:t>
      </w:r>
    </w:p>
    <w:p w14:paraId="146B9822" w14:textId="77777777" w:rsidR="00000000" w:rsidRPr="00CA1AE4" w:rsidRDefault="00BE2A62">
      <w:pPr>
        <w:pStyle w:val="FORMATTEXT"/>
        <w:ind w:firstLine="568"/>
        <w:jc w:val="both"/>
        <w:rPr>
          <w:rFonts w:ascii="Times New Roman" w:hAnsi="Times New Roman" w:cs="Times New Roman"/>
        </w:rPr>
      </w:pPr>
    </w:p>
    <w:p w14:paraId="7EB817D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10.1.6 Операционный контроль осуществляется производителем работ, включает в себя контроль за выполнением рабо</w:t>
      </w:r>
      <w:r w:rsidRPr="00CA1AE4">
        <w:rPr>
          <w:rFonts w:ascii="Times New Roman" w:hAnsi="Times New Roman" w:cs="Times New Roman"/>
        </w:rPr>
        <w:t>чих процессов на строительной площадке (разработка грунта траншеи, бурение скважины, изготовление и регенерация бентонитового (полимерного) раствора, изготовление и погружение в траншею арматурного каркаса и вспомогательных приспособлений, проведение бетон</w:t>
      </w:r>
      <w:r w:rsidRPr="00CA1AE4">
        <w:rPr>
          <w:rFonts w:ascii="Times New Roman" w:hAnsi="Times New Roman" w:cs="Times New Roman"/>
        </w:rPr>
        <w:t>ных работ и т.п.) на соответствие их требованиям настоящего свода правил, ТР, ПОС и ППР.</w:t>
      </w:r>
    </w:p>
    <w:p w14:paraId="77772B28" w14:textId="77777777" w:rsidR="00000000" w:rsidRPr="00CA1AE4" w:rsidRDefault="00BE2A62">
      <w:pPr>
        <w:pStyle w:val="FORMATTEXT"/>
        <w:ind w:firstLine="568"/>
        <w:jc w:val="both"/>
        <w:rPr>
          <w:rFonts w:ascii="Times New Roman" w:hAnsi="Times New Roman" w:cs="Times New Roman"/>
        </w:rPr>
      </w:pPr>
    </w:p>
    <w:p w14:paraId="31BF833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10.1.7 Приемочный контроль осуществляется авторским надзором и строительным контролем заказчика, включает периодические и приемо-сдаточные испытания отдельных фундаме</w:t>
      </w:r>
      <w:r w:rsidRPr="00CA1AE4">
        <w:rPr>
          <w:rFonts w:ascii="Times New Roman" w:hAnsi="Times New Roman" w:cs="Times New Roman"/>
        </w:rPr>
        <w:t>нтных конструкций и всего фундамента в целом с учетом входного и операционного контроля на соответствие требованиям ППР и ТР.</w:t>
      </w:r>
    </w:p>
    <w:p w14:paraId="1B1974D4" w14:textId="77777777" w:rsidR="00000000" w:rsidRPr="00CA1AE4" w:rsidRDefault="00BE2A62">
      <w:pPr>
        <w:pStyle w:val="FORMATTEXT"/>
        <w:ind w:firstLine="568"/>
        <w:jc w:val="both"/>
        <w:rPr>
          <w:rFonts w:ascii="Times New Roman" w:hAnsi="Times New Roman" w:cs="Times New Roman"/>
        </w:rPr>
      </w:pPr>
    </w:p>
    <w:p w14:paraId="3AA3A40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10.1.8 К контрольным работам по устройству фундаментов высотных зданий дополнительно к видам контроля, указанным в 10.1.3, следуе</w:t>
      </w:r>
      <w:r w:rsidRPr="00CA1AE4">
        <w:rPr>
          <w:rFonts w:ascii="Times New Roman" w:hAnsi="Times New Roman" w:cs="Times New Roman"/>
        </w:rPr>
        <w:t>т отнести геотехнический мониторинг на объекте, который следует выполнять в соответствии с требованиями раздела 11.</w:t>
      </w:r>
    </w:p>
    <w:p w14:paraId="32D9B262" w14:textId="77777777" w:rsidR="00000000" w:rsidRPr="00CA1AE4" w:rsidRDefault="00BE2A62">
      <w:pPr>
        <w:pStyle w:val="FORMATTEXT"/>
        <w:ind w:firstLine="568"/>
        <w:jc w:val="both"/>
        <w:rPr>
          <w:rFonts w:ascii="Times New Roman" w:hAnsi="Times New Roman" w:cs="Times New Roman"/>
        </w:rPr>
      </w:pPr>
    </w:p>
    <w:p w14:paraId="649D38C2" w14:textId="77777777" w:rsidR="00000000" w:rsidRPr="00CA1AE4" w:rsidRDefault="00BE2A62">
      <w:pPr>
        <w:pStyle w:val="FORMATTEXT"/>
        <w:ind w:firstLine="568"/>
        <w:jc w:val="both"/>
        <w:rPr>
          <w:rFonts w:ascii="Times New Roman" w:hAnsi="Times New Roman" w:cs="Times New Roman"/>
        </w:rPr>
      </w:pPr>
    </w:p>
    <w:p w14:paraId="7E975E8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10.2 Контроль качества работ по разработке траншеи для баретты и скважины для сваи"</w:instrText>
      </w:r>
      <w:r w:rsidRPr="00CA1AE4">
        <w:rPr>
          <w:rFonts w:ascii="Times New Roman" w:hAnsi="Times New Roman" w:cs="Times New Roman"/>
        </w:rPr>
        <w:fldChar w:fldCharType="end"/>
      </w:r>
    </w:p>
    <w:p w14:paraId="1012BBD6" w14:textId="77777777" w:rsidR="00000000" w:rsidRPr="00CA1AE4" w:rsidRDefault="00BE2A62">
      <w:pPr>
        <w:pStyle w:val="HEADERTEXT"/>
        <w:rPr>
          <w:rFonts w:ascii="Times New Roman" w:hAnsi="Times New Roman" w:cs="Times New Roman"/>
          <w:b/>
          <w:bCs/>
          <w:color w:val="auto"/>
        </w:rPr>
      </w:pPr>
    </w:p>
    <w:p w14:paraId="39BCC334"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10.2 Контроль качества работ по ра</w:t>
      </w:r>
      <w:r w:rsidRPr="00CA1AE4">
        <w:rPr>
          <w:rFonts w:ascii="Times New Roman" w:hAnsi="Times New Roman" w:cs="Times New Roman"/>
          <w:b/>
          <w:bCs/>
          <w:color w:val="auto"/>
        </w:rPr>
        <w:t xml:space="preserve">зработке траншеи для баретты и скважины для сваи </w:t>
      </w:r>
    </w:p>
    <w:p w14:paraId="1999802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10.2.1 При устройстве траншеи для баретты и бурения скважины для сваи следует вести постоянный контроль качества выполняемых работ. Перечень технологических операций, подлежащих обязательному контролю, прив</w:t>
      </w:r>
      <w:r w:rsidRPr="00CA1AE4">
        <w:rPr>
          <w:rFonts w:ascii="Times New Roman" w:hAnsi="Times New Roman" w:cs="Times New Roman"/>
        </w:rPr>
        <w:t>еден в приложении В.</w:t>
      </w:r>
    </w:p>
    <w:p w14:paraId="30D61EFA" w14:textId="77777777" w:rsidR="00000000" w:rsidRPr="00CA1AE4" w:rsidRDefault="00BE2A62">
      <w:pPr>
        <w:pStyle w:val="FORMATTEXT"/>
        <w:ind w:firstLine="568"/>
        <w:jc w:val="both"/>
        <w:rPr>
          <w:rFonts w:ascii="Times New Roman" w:hAnsi="Times New Roman" w:cs="Times New Roman"/>
        </w:rPr>
      </w:pPr>
    </w:p>
    <w:p w14:paraId="216F294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10.2.2 Контроль работ по разработке грунта траншеи и бурению скважины осуществляется службой линейного контроля производителя работ. Результаты контроля предъявляются службам авторского надзора проектной организации и технического кон</w:t>
      </w:r>
      <w:r w:rsidRPr="00CA1AE4">
        <w:rPr>
          <w:rFonts w:ascii="Times New Roman" w:hAnsi="Times New Roman" w:cs="Times New Roman"/>
        </w:rPr>
        <w:t>троля заказчика.</w:t>
      </w:r>
    </w:p>
    <w:p w14:paraId="408E3A37" w14:textId="77777777" w:rsidR="00000000" w:rsidRPr="00CA1AE4" w:rsidRDefault="00BE2A62">
      <w:pPr>
        <w:pStyle w:val="FORMATTEXT"/>
        <w:ind w:firstLine="568"/>
        <w:jc w:val="both"/>
        <w:rPr>
          <w:rFonts w:ascii="Times New Roman" w:hAnsi="Times New Roman" w:cs="Times New Roman"/>
        </w:rPr>
      </w:pPr>
    </w:p>
    <w:p w14:paraId="2B5C322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10.2.3 В процессе выполнения работ по разработке грунта баретты и бурению скважины для устройства сваи производитель обязан вести журнал изготовления захватки баретты (изготовления сваи), в котором отражаются все аспекты ведения этих рабо</w:t>
      </w:r>
      <w:r w:rsidRPr="00CA1AE4">
        <w:rPr>
          <w:rFonts w:ascii="Times New Roman" w:hAnsi="Times New Roman" w:cs="Times New Roman"/>
        </w:rPr>
        <w:t>т, а записи контролируются авторским надзором и техническим контролем заказчика.</w:t>
      </w:r>
    </w:p>
    <w:p w14:paraId="0AFC409C" w14:textId="77777777" w:rsidR="00000000" w:rsidRPr="00CA1AE4" w:rsidRDefault="00BE2A62">
      <w:pPr>
        <w:pStyle w:val="FORMATTEXT"/>
        <w:ind w:firstLine="568"/>
        <w:jc w:val="both"/>
        <w:rPr>
          <w:rFonts w:ascii="Times New Roman" w:hAnsi="Times New Roman" w:cs="Times New Roman"/>
        </w:rPr>
      </w:pPr>
    </w:p>
    <w:p w14:paraId="0A4756A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10.2.4 При разработке траншеи и бурении скважины авторским надзором проводится освидетельствование грунтов. При необходимости авторским надзором осуществляется корректировка </w:t>
      </w:r>
      <w:r w:rsidRPr="00CA1AE4">
        <w:rPr>
          <w:rFonts w:ascii="Times New Roman" w:hAnsi="Times New Roman" w:cs="Times New Roman"/>
        </w:rPr>
        <w:t>проектных параметров по инженерно-геологическим условиям, полученным в процессе работ.</w:t>
      </w:r>
    </w:p>
    <w:p w14:paraId="6DD2E335" w14:textId="77777777" w:rsidR="00000000" w:rsidRPr="00CA1AE4" w:rsidRDefault="00BE2A62">
      <w:pPr>
        <w:pStyle w:val="FORMATTEXT"/>
        <w:ind w:firstLine="568"/>
        <w:jc w:val="both"/>
        <w:rPr>
          <w:rFonts w:ascii="Times New Roman" w:hAnsi="Times New Roman" w:cs="Times New Roman"/>
        </w:rPr>
      </w:pPr>
    </w:p>
    <w:p w14:paraId="4E63531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10.2.5 Результаты разработки траншеи и устройства баретты должны быть отражены в акте освидетельствования и приемки баретты (приложение Г), а приемка готовой траншеи оф</w:t>
      </w:r>
      <w:r w:rsidRPr="00CA1AE4">
        <w:rPr>
          <w:rFonts w:ascii="Times New Roman" w:hAnsi="Times New Roman" w:cs="Times New Roman"/>
        </w:rPr>
        <w:t>ормляется актом освидетельствования и приемки траншеи баретты (приложение Д). Указанные документы оформляются подрядчиком.</w:t>
      </w:r>
    </w:p>
    <w:p w14:paraId="5377E72F" w14:textId="77777777" w:rsidR="00000000" w:rsidRPr="00CA1AE4" w:rsidRDefault="00BE2A62">
      <w:pPr>
        <w:pStyle w:val="FORMATTEXT"/>
        <w:ind w:firstLine="568"/>
        <w:jc w:val="both"/>
        <w:rPr>
          <w:rFonts w:ascii="Times New Roman" w:hAnsi="Times New Roman" w:cs="Times New Roman"/>
        </w:rPr>
      </w:pPr>
    </w:p>
    <w:p w14:paraId="39ECCEA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10.2.6 После окончания разработки траншеи контролируются наклон и глубина траншеи в соответствии с требованиями, изложенными в 8.2. </w:t>
      </w:r>
      <w:r w:rsidRPr="00CA1AE4">
        <w:rPr>
          <w:rFonts w:ascii="Times New Roman" w:hAnsi="Times New Roman" w:cs="Times New Roman"/>
        </w:rPr>
        <w:t>Этот контроль проводится в присутствии авторского надзора и технического контроля заказчика и оформляется соответствующим актом освидетельствования и приемки траншеи баретты (приложение Д).</w:t>
      </w:r>
    </w:p>
    <w:p w14:paraId="4CC037E1" w14:textId="77777777" w:rsidR="00000000" w:rsidRPr="00CA1AE4" w:rsidRDefault="00BE2A62">
      <w:pPr>
        <w:pStyle w:val="FORMATTEXT"/>
        <w:ind w:firstLine="568"/>
        <w:jc w:val="both"/>
        <w:rPr>
          <w:rFonts w:ascii="Times New Roman" w:hAnsi="Times New Roman" w:cs="Times New Roman"/>
        </w:rPr>
      </w:pPr>
    </w:p>
    <w:p w14:paraId="052C857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10.2.7 При устройстве буронабивных свай забой скважины должен быт</w:t>
      </w:r>
      <w:r w:rsidRPr="00CA1AE4">
        <w:rPr>
          <w:rFonts w:ascii="Times New Roman" w:hAnsi="Times New Roman" w:cs="Times New Roman"/>
        </w:rPr>
        <w:t>ь тщательно очищен от разрыхленного грунта или при отсутствии воды в скважине уплотнен трамбованием. Перечень технологических операций при устройстве буронабивной сваи, подлежащих обязательному контролю, приведен в приложении Е.</w:t>
      </w:r>
    </w:p>
    <w:p w14:paraId="1808C7BA" w14:textId="77777777" w:rsidR="00000000" w:rsidRPr="00CA1AE4" w:rsidRDefault="00BE2A62">
      <w:pPr>
        <w:pStyle w:val="FORMATTEXT"/>
        <w:ind w:firstLine="568"/>
        <w:jc w:val="both"/>
        <w:rPr>
          <w:rFonts w:ascii="Times New Roman" w:hAnsi="Times New Roman" w:cs="Times New Roman"/>
        </w:rPr>
      </w:pPr>
    </w:p>
    <w:p w14:paraId="23E2E57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10.2.8 Перед бетонирование</w:t>
      </w:r>
      <w:r w:rsidRPr="00CA1AE4">
        <w:rPr>
          <w:rFonts w:ascii="Times New Roman" w:hAnsi="Times New Roman" w:cs="Times New Roman"/>
        </w:rPr>
        <w:t>м и после установки арматурного каркаса должно быть проведено повторное освидетельствование скважины на отсутствие рыхлого грунта, осыпей, вывалов, воды и шлама в забое скважины. По результатам освидетельствования скважины составляется акт освидетельствова</w:t>
      </w:r>
      <w:r w:rsidRPr="00CA1AE4">
        <w:rPr>
          <w:rFonts w:ascii="Times New Roman" w:hAnsi="Times New Roman" w:cs="Times New Roman"/>
        </w:rPr>
        <w:t>ния и приемки скважины (приложение Ж).</w:t>
      </w:r>
    </w:p>
    <w:p w14:paraId="5289D73A" w14:textId="77777777" w:rsidR="00000000" w:rsidRPr="00CA1AE4" w:rsidRDefault="00BE2A62">
      <w:pPr>
        <w:pStyle w:val="FORMATTEXT"/>
        <w:ind w:firstLine="568"/>
        <w:jc w:val="both"/>
        <w:rPr>
          <w:rFonts w:ascii="Times New Roman" w:hAnsi="Times New Roman" w:cs="Times New Roman"/>
        </w:rPr>
      </w:pPr>
    </w:p>
    <w:p w14:paraId="0D12B37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10.2.9 Для контроля высоты слоя шлама следует применять инструмент с утяжелителем, по величине погружения которого принимается решение о дальнейшей работе по зачистке или проводится освидетельствование захватки (сква</w:t>
      </w:r>
      <w:r w:rsidRPr="00CA1AE4">
        <w:rPr>
          <w:rFonts w:ascii="Times New Roman" w:hAnsi="Times New Roman" w:cs="Times New Roman"/>
        </w:rPr>
        <w:t>жины). Предельно допустимую величину погружения инструмента определяет проектная организация. Результаты бурения скважины и устройства сваи должны быть отражены в акте освидетельствования и приемки сваи  (см. приложение И)</w:t>
      </w:r>
    </w:p>
    <w:p w14:paraId="217BF5E9" w14:textId="77777777" w:rsidR="00000000" w:rsidRPr="00CA1AE4" w:rsidRDefault="00BE2A62">
      <w:pPr>
        <w:pStyle w:val="FORMATTEXT"/>
        <w:ind w:firstLine="568"/>
        <w:jc w:val="both"/>
        <w:rPr>
          <w:rFonts w:ascii="Times New Roman" w:hAnsi="Times New Roman" w:cs="Times New Roman"/>
        </w:rPr>
      </w:pPr>
    </w:p>
    <w:p w14:paraId="06A6C6B6" w14:textId="05B29A7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10.2.10 При производстве работ п</w:t>
      </w:r>
      <w:r w:rsidRPr="00CA1AE4">
        <w:rPr>
          <w:rFonts w:ascii="Times New Roman" w:hAnsi="Times New Roman" w:cs="Times New Roman"/>
        </w:rPr>
        <w:t xml:space="preserve">о устройству свайных фундаментов состав контролируемых показателей, объем и методы контроля должны соответствовать таблице 12.1 </w:t>
      </w:r>
      <w:r w:rsidRPr="00CA1AE4">
        <w:rPr>
          <w:rFonts w:ascii="Times New Roman" w:hAnsi="Times New Roman" w:cs="Times New Roman"/>
        </w:rPr>
        <w:t>СП 45.13330.2017</w:t>
      </w:r>
      <w:r w:rsidRPr="00CA1AE4">
        <w:rPr>
          <w:rFonts w:ascii="Times New Roman" w:hAnsi="Times New Roman" w:cs="Times New Roman"/>
        </w:rPr>
        <w:t>.</w:t>
      </w:r>
    </w:p>
    <w:p w14:paraId="4721F7C7" w14:textId="77777777" w:rsidR="00000000" w:rsidRPr="00CA1AE4" w:rsidRDefault="00BE2A62">
      <w:pPr>
        <w:pStyle w:val="FORMATTEXT"/>
        <w:ind w:firstLine="568"/>
        <w:jc w:val="both"/>
        <w:rPr>
          <w:rFonts w:ascii="Times New Roman" w:hAnsi="Times New Roman" w:cs="Times New Roman"/>
        </w:rPr>
      </w:pPr>
    </w:p>
    <w:p w14:paraId="7D2B67F4" w14:textId="77777777" w:rsidR="00000000" w:rsidRPr="00CA1AE4" w:rsidRDefault="00BE2A62">
      <w:pPr>
        <w:pStyle w:val="FORMATTEXT"/>
        <w:ind w:firstLine="568"/>
        <w:jc w:val="both"/>
        <w:rPr>
          <w:rFonts w:ascii="Times New Roman" w:hAnsi="Times New Roman" w:cs="Times New Roman"/>
        </w:rPr>
      </w:pPr>
    </w:p>
    <w:p w14:paraId="053FF39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10.3 Контроль качества бентонитового и полимерного растворо</w:instrText>
      </w:r>
      <w:r w:rsidRPr="00CA1AE4">
        <w:rPr>
          <w:rFonts w:ascii="Times New Roman" w:hAnsi="Times New Roman" w:cs="Times New Roman"/>
        </w:rPr>
        <w:instrText>в"</w:instrText>
      </w:r>
      <w:r w:rsidRPr="00CA1AE4">
        <w:rPr>
          <w:rFonts w:ascii="Times New Roman" w:hAnsi="Times New Roman" w:cs="Times New Roman"/>
        </w:rPr>
        <w:fldChar w:fldCharType="end"/>
      </w:r>
    </w:p>
    <w:p w14:paraId="01712D72" w14:textId="77777777" w:rsidR="00000000" w:rsidRPr="00CA1AE4" w:rsidRDefault="00BE2A62">
      <w:pPr>
        <w:pStyle w:val="HEADERTEXT"/>
        <w:rPr>
          <w:rFonts w:ascii="Times New Roman" w:hAnsi="Times New Roman" w:cs="Times New Roman"/>
          <w:b/>
          <w:bCs/>
          <w:color w:val="auto"/>
        </w:rPr>
      </w:pPr>
    </w:p>
    <w:p w14:paraId="6DE9215D"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10.3 Контроль качества бентонитового и полимерного растворов </w:t>
      </w:r>
    </w:p>
    <w:p w14:paraId="23B1DA6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10.3.1 Контроль на забое бентонитового и полимерного растворов должен выполняться каждые 20 м по глубине проходки в процессе устройства баретт и буронабивных свай с применением раст</w:t>
      </w:r>
      <w:r w:rsidRPr="00CA1AE4">
        <w:rPr>
          <w:rFonts w:ascii="Times New Roman" w:hAnsi="Times New Roman" w:cs="Times New Roman"/>
        </w:rPr>
        <w:t>воров, а также после окончания бурения и перед бетонированием.</w:t>
      </w:r>
    </w:p>
    <w:p w14:paraId="7914A344" w14:textId="77777777" w:rsidR="00000000" w:rsidRPr="00CA1AE4" w:rsidRDefault="00BE2A62">
      <w:pPr>
        <w:pStyle w:val="FORMATTEXT"/>
        <w:ind w:firstLine="568"/>
        <w:jc w:val="both"/>
        <w:rPr>
          <w:rFonts w:ascii="Times New Roman" w:hAnsi="Times New Roman" w:cs="Times New Roman"/>
        </w:rPr>
      </w:pPr>
    </w:p>
    <w:p w14:paraId="27C85F9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10.3.2 Перед бетонированием отбор раствора для анализа следует осуществлять около забоя.</w:t>
      </w:r>
    </w:p>
    <w:p w14:paraId="4D07EF4F" w14:textId="77777777" w:rsidR="00000000" w:rsidRPr="00CA1AE4" w:rsidRDefault="00BE2A62">
      <w:pPr>
        <w:pStyle w:val="FORMATTEXT"/>
        <w:ind w:firstLine="568"/>
        <w:jc w:val="both"/>
        <w:rPr>
          <w:rFonts w:ascii="Times New Roman" w:hAnsi="Times New Roman" w:cs="Times New Roman"/>
        </w:rPr>
      </w:pPr>
    </w:p>
    <w:p w14:paraId="4474802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10.3.3 Качество бентонитового или полимерного раствора оценивается по проектным параметрам (см. 5.1).</w:t>
      </w:r>
    </w:p>
    <w:p w14:paraId="4465BCA0" w14:textId="77777777" w:rsidR="00000000" w:rsidRPr="00CA1AE4" w:rsidRDefault="00BE2A62">
      <w:pPr>
        <w:pStyle w:val="FORMATTEXT"/>
        <w:ind w:firstLine="568"/>
        <w:jc w:val="both"/>
        <w:rPr>
          <w:rFonts w:ascii="Times New Roman" w:hAnsi="Times New Roman" w:cs="Times New Roman"/>
        </w:rPr>
      </w:pPr>
    </w:p>
    <w:p w14:paraId="0E02192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10.3.4 Контроль качества бентонитового раствора как при изготовлении, так и при его регенерации в траншее должен осуществляться производителем работ периодически не реже одного раза в смену путем отбора и испытания проб раствора. </w:t>
      </w:r>
    </w:p>
    <w:p w14:paraId="018B842D" w14:textId="77777777" w:rsidR="00000000" w:rsidRPr="00CA1AE4" w:rsidRDefault="00BE2A62">
      <w:pPr>
        <w:pStyle w:val="FORMATTEXT"/>
        <w:ind w:firstLine="568"/>
        <w:jc w:val="both"/>
        <w:rPr>
          <w:rFonts w:ascii="Times New Roman" w:hAnsi="Times New Roman" w:cs="Times New Roman"/>
        </w:rPr>
      </w:pPr>
    </w:p>
    <w:p w14:paraId="605A5CC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10.3.5 Параметры бентон</w:t>
      </w:r>
      <w:r w:rsidRPr="00CA1AE4">
        <w:rPr>
          <w:rFonts w:ascii="Times New Roman" w:hAnsi="Times New Roman" w:cs="Times New Roman"/>
        </w:rPr>
        <w:t>итового или полимерного раствора записываются в журнал по форме приложения К.</w:t>
      </w:r>
    </w:p>
    <w:p w14:paraId="05A550FA" w14:textId="77777777" w:rsidR="00000000" w:rsidRPr="00CA1AE4" w:rsidRDefault="00BE2A62">
      <w:pPr>
        <w:pStyle w:val="FORMATTEXT"/>
        <w:ind w:firstLine="568"/>
        <w:jc w:val="both"/>
        <w:rPr>
          <w:rFonts w:ascii="Times New Roman" w:hAnsi="Times New Roman" w:cs="Times New Roman"/>
        </w:rPr>
      </w:pPr>
    </w:p>
    <w:p w14:paraId="3220453D" w14:textId="77777777" w:rsidR="00000000" w:rsidRPr="00CA1AE4" w:rsidRDefault="00BE2A62">
      <w:pPr>
        <w:pStyle w:val="FORMATTEXT"/>
        <w:ind w:firstLine="568"/>
        <w:jc w:val="both"/>
        <w:rPr>
          <w:rFonts w:ascii="Times New Roman" w:hAnsi="Times New Roman" w:cs="Times New Roman"/>
        </w:rPr>
      </w:pPr>
    </w:p>
    <w:p w14:paraId="1B0CF46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10.4 Контроль качества арматуры и арматурных работ"</w:instrText>
      </w:r>
      <w:r w:rsidRPr="00CA1AE4">
        <w:rPr>
          <w:rFonts w:ascii="Times New Roman" w:hAnsi="Times New Roman" w:cs="Times New Roman"/>
        </w:rPr>
        <w:fldChar w:fldCharType="end"/>
      </w:r>
    </w:p>
    <w:p w14:paraId="5B08D295" w14:textId="77777777" w:rsidR="00000000" w:rsidRPr="00CA1AE4" w:rsidRDefault="00BE2A62">
      <w:pPr>
        <w:pStyle w:val="HEADERTEXT"/>
        <w:rPr>
          <w:rFonts w:ascii="Times New Roman" w:hAnsi="Times New Roman" w:cs="Times New Roman"/>
          <w:b/>
          <w:bCs/>
          <w:color w:val="auto"/>
        </w:rPr>
      </w:pPr>
    </w:p>
    <w:p w14:paraId="7C837CAF"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10.4 Контроль качества арматуры и арматурных работ </w:t>
      </w:r>
    </w:p>
    <w:p w14:paraId="5B534E9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 При входном контроле кроме проверки сертификат</w:t>
      </w:r>
      <w:r w:rsidRPr="00CA1AE4">
        <w:rPr>
          <w:rFonts w:ascii="Times New Roman" w:hAnsi="Times New Roman" w:cs="Times New Roman"/>
        </w:rPr>
        <w:t>ов, бирок, визуального контроля характеристик профиля арматура, поступившая на строительную площадку, должна подвергаться выборочным испытаниям на растяжение, изгиб и ударную вязкость.</w:t>
      </w:r>
    </w:p>
    <w:p w14:paraId="25FBE5C8" w14:textId="77777777" w:rsidR="00000000" w:rsidRPr="00CA1AE4" w:rsidRDefault="00BE2A62">
      <w:pPr>
        <w:pStyle w:val="FORMATTEXT"/>
        <w:ind w:firstLine="568"/>
        <w:jc w:val="both"/>
        <w:rPr>
          <w:rFonts w:ascii="Times New Roman" w:hAnsi="Times New Roman" w:cs="Times New Roman"/>
        </w:rPr>
      </w:pPr>
    </w:p>
    <w:p w14:paraId="4BAAF017" w14:textId="3D499EE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10.4.2 Для проверки на растяжение и изгиб от каждой партии арматуры от</w:t>
      </w:r>
      <w:r w:rsidRPr="00CA1AE4">
        <w:rPr>
          <w:rFonts w:ascii="Times New Roman" w:hAnsi="Times New Roman" w:cs="Times New Roman"/>
        </w:rPr>
        <w:t xml:space="preserve">бирают два образца. В результате испытаний на растяжение контролируют три показателя: предел текучести </w:t>
      </w:r>
      <w:r w:rsidR="00D85158" w:rsidRPr="00CA1AE4">
        <w:rPr>
          <w:rFonts w:ascii="Times New Roman" w:hAnsi="Times New Roman" w:cs="Times New Roman"/>
          <w:noProof/>
          <w:position w:val="-10"/>
        </w:rPr>
        <w:drawing>
          <wp:inline distT="0" distB="0" distL="0" distR="0" wp14:anchorId="73BFE42E" wp14:editId="6E2FDD4C">
            <wp:extent cx="198120" cy="2184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 xml:space="preserve">, временное сопротивление разрыву </w:t>
      </w:r>
      <w:r w:rsidR="00D85158" w:rsidRPr="00CA1AE4">
        <w:rPr>
          <w:rFonts w:ascii="Times New Roman" w:hAnsi="Times New Roman" w:cs="Times New Roman"/>
          <w:noProof/>
          <w:position w:val="-10"/>
        </w:rPr>
        <w:drawing>
          <wp:inline distT="0" distB="0" distL="0" distR="0" wp14:anchorId="23A1AF79" wp14:editId="47AC4F7F">
            <wp:extent cx="191135" cy="2184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 xml:space="preserve">и относительное удлинение </w:t>
      </w:r>
      <w:r w:rsidR="00D85158" w:rsidRPr="00CA1AE4">
        <w:rPr>
          <w:rFonts w:ascii="Times New Roman" w:hAnsi="Times New Roman" w:cs="Times New Roman"/>
          <w:noProof/>
          <w:position w:val="-11"/>
        </w:rPr>
        <w:drawing>
          <wp:inline distT="0" distB="0" distL="0" distR="0" wp14:anchorId="0CD58B0E" wp14:editId="076352A6">
            <wp:extent cx="184150" cy="231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CA1AE4">
        <w:rPr>
          <w:rFonts w:ascii="Times New Roman" w:hAnsi="Times New Roman" w:cs="Times New Roman"/>
        </w:rPr>
        <w:t>. Если в результате испытаний хотя бы один из контрольных показателей нарушается, то об этом ставится в известность поставщик и за счет его средств проводятся повторные выборочные испытания удвоенного числа образцов. Если в результате повтор</w:t>
      </w:r>
      <w:r w:rsidRPr="00CA1AE4">
        <w:rPr>
          <w:rFonts w:ascii="Times New Roman" w:hAnsi="Times New Roman" w:cs="Times New Roman"/>
        </w:rPr>
        <w:t>ных испытаний не соблюдается хотя бы один из контролируемых показателей, партия бракуется, а при нарушении показателей предела текучести или временного сопротивления переводится в более низкий класс.</w:t>
      </w:r>
    </w:p>
    <w:p w14:paraId="77C9724D" w14:textId="77777777" w:rsidR="00000000" w:rsidRPr="00CA1AE4" w:rsidRDefault="00BE2A62">
      <w:pPr>
        <w:pStyle w:val="FORMATTEXT"/>
        <w:ind w:firstLine="568"/>
        <w:jc w:val="both"/>
        <w:rPr>
          <w:rFonts w:ascii="Times New Roman" w:hAnsi="Times New Roman" w:cs="Times New Roman"/>
        </w:rPr>
      </w:pPr>
    </w:p>
    <w:p w14:paraId="0632ECE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10.4.3 На образцах арматуры, приготовленных для испытан</w:t>
      </w:r>
      <w:r w:rsidRPr="00CA1AE4">
        <w:rPr>
          <w:rFonts w:ascii="Times New Roman" w:hAnsi="Times New Roman" w:cs="Times New Roman"/>
        </w:rPr>
        <w:t>ий, должны быть прикреплены бирки с указанием партии стали, от которой отобраны образцы.</w:t>
      </w:r>
    </w:p>
    <w:p w14:paraId="6AB760B6" w14:textId="77777777" w:rsidR="00000000" w:rsidRPr="00CA1AE4" w:rsidRDefault="00BE2A62">
      <w:pPr>
        <w:pStyle w:val="FORMATTEXT"/>
        <w:ind w:firstLine="568"/>
        <w:jc w:val="both"/>
        <w:rPr>
          <w:rFonts w:ascii="Times New Roman" w:hAnsi="Times New Roman" w:cs="Times New Roman"/>
        </w:rPr>
      </w:pPr>
    </w:p>
    <w:p w14:paraId="07F1637B" w14:textId="2F0D81F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10.4.4 Применение арматуры в конструкции фундаментов высотных зданий допускается после получения положительных результатов контрольных испытаний, включая соответствие</w:t>
      </w:r>
      <w:r w:rsidRPr="00CA1AE4">
        <w:rPr>
          <w:rFonts w:ascii="Times New Roman" w:hAnsi="Times New Roman" w:cs="Times New Roman"/>
        </w:rPr>
        <w:t xml:space="preserve"> механических свойств данным документа на изделие и требованиям </w:t>
      </w:r>
      <w:r w:rsidRPr="00CA1AE4">
        <w:rPr>
          <w:rFonts w:ascii="Times New Roman" w:hAnsi="Times New Roman" w:cs="Times New Roman"/>
        </w:rPr>
        <w:t>ГОСТ Р 52544</w:t>
      </w:r>
      <w:r w:rsidRPr="00CA1AE4">
        <w:rPr>
          <w:rFonts w:ascii="Times New Roman" w:hAnsi="Times New Roman" w:cs="Times New Roman"/>
        </w:rPr>
        <w:t>. Допускается применение арматурной стали до проведения контрольных испытаний при условии, что результаты этих испытаний будут получены д</w:t>
      </w:r>
      <w:r w:rsidRPr="00CA1AE4">
        <w:rPr>
          <w:rFonts w:ascii="Times New Roman" w:hAnsi="Times New Roman" w:cs="Times New Roman"/>
        </w:rPr>
        <w:t>о приемки каркаса к бетонированию.</w:t>
      </w:r>
    </w:p>
    <w:p w14:paraId="52822778" w14:textId="77777777" w:rsidR="00000000" w:rsidRPr="00CA1AE4" w:rsidRDefault="00BE2A62">
      <w:pPr>
        <w:pStyle w:val="FORMATTEXT"/>
        <w:ind w:firstLine="568"/>
        <w:jc w:val="both"/>
        <w:rPr>
          <w:rFonts w:ascii="Times New Roman" w:hAnsi="Times New Roman" w:cs="Times New Roman"/>
        </w:rPr>
      </w:pPr>
    </w:p>
    <w:p w14:paraId="663112D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10.4.5 Результаты испытаний и разрешение на применение записываются в специальном журнале.</w:t>
      </w:r>
    </w:p>
    <w:p w14:paraId="03AD9430" w14:textId="77777777" w:rsidR="00000000" w:rsidRPr="00CA1AE4" w:rsidRDefault="00BE2A62">
      <w:pPr>
        <w:pStyle w:val="FORMATTEXT"/>
        <w:ind w:firstLine="568"/>
        <w:jc w:val="both"/>
        <w:rPr>
          <w:rFonts w:ascii="Times New Roman" w:hAnsi="Times New Roman" w:cs="Times New Roman"/>
        </w:rPr>
      </w:pPr>
    </w:p>
    <w:p w14:paraId="01C12AC1" w14:textId="20D0AB8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10.4.6 Выборочные испытания элементов сварных сеток и каркасов следует проводить согласно </w:t>
      </w:r>
      <w:r w:rsidRPr="00CA1AE4">
        <w:rPr>
          <w:rFonts w:ascii="Times New Roman" w:hAnsi="Times New Roman" w:cs="Times New Roman"/>
        </w:rPr>
        <w:t>ГОСТ Р 57997</w:t>
      </w:r>
      <w:r w:rsidRPr="00CA1AE4">
        <w:rPr>
          <w:rFonts w:ascii="Times New Roman" w:hAnsi="Times New Roman" w:cs="Times New Roman"/>
        </w:rPr>
        <w:t>.</w:t>
      </w:r>
    </w:p>
    <w:p w14:paraId="6A91E914" w14:textId="77777777" w:rsidR="00000000" w:rsidRPr="00CA1AE4" w:rsidRDefault="00BE2A62">
      <w:pPr>
        <w:pStyle w:val="FORMATTEXT"/>
        <w:ind w:firstLine="568"/>
        <w:jc w:val="both"/>
        <w:rPr>
          <w:rFonts w:ascii="Times New Roman" w:hAnsi="Times New Roman" w:cs="Times New Roman"/>
        </w:rPr>
      </w:pPr>
    </w:p>
    <w:p w14:paraId="33FB6820" w14:textId="23D9E5D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ED6594F" w14:textId="77777777" w:rsidR="00000000" w:rsidRPr="00CA1AE4" w:rsidRDefault="00BE2A62">
      <w:pPr>
        <w:pStyle w:val="FORMATTEXT"/>
        <w:ind w:firstLine="568"/>
        <w:jc w:val="both"/>
        <w:rPr>
          <w:rFonts w:ascii="Times New Roman" w:hAnsi="Times New Roman" w:cs="Times New Roman"/>
        </w:rPr>
      </w:pPr>
    </w:p>
    <w:p w14:paraId="102D02B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10.4.7 Результаты испытаний арматуры в виде заключений прилагаются к актам о</w:t>
      </w:r>
      <w:r w:rsidRPr="00CA1AE4">
        <w:rPr>
          <w:rFonts w:ascii="Times New Roman" w:hAnsi="Times New Roman" w:cs="Times New Roman"/>
        </w:rPr>
        <w:t>свидетельствования скрытых работ.</w:t>
      </w:r>
    </w:p>
    <w:p w14:paraId="29CD15B9" w14:textId="77777777" w:rsidR="00000000" w:rsidRPr="00CA1AE4" w:rsidRDefault="00BE2A62">
      <w:pPr>
        <w:pStyle w:val="FORMATTEXT"/>
        <w:ind w:firstLine="568"/>
        <w:jc w:val="both"/>
        <w:rPr>
          <w:rFonts w:ascii="Times New Roman" w:hAnsi="Times New Roman" w:cs="Times New Roman"/>
        </w:rPr>
      </w:pPr>
    </w:p>
    <w:p w14:paraId="3BC7106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10.4.8 Результаты испытаний арматуры при входном контроле и их сравнение с приведенными в документах на изделие данными о механических свойствах заносятся в специальный журнал входного контроля арматуры.</w:t>
      </w:r>
    </w:p>
    <w:p w14:paraId="5ECC3F97" w14:textId="77777777" w:rsidR="00000000" w:rsidRPr="00CA1AE4" w:rsidRDefault="00BE2A62">
      <w:pPr>
        <w:pStyle w:val="FORMATTEXT"/>
        <w:ind w:firstLine="568"/>
        <w:jc w:val="both"/>
        <w:rPr>
          <w:rFonts w:ascii="Times New Roman" w:hAnsi="Times New Roman" w:cs="Times New Roman"/>
        </w:rPr>
      </w:pPr>
    </w:p>
    <w:p w14:paraId="5CB0625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10.4.9 Контроль </w:t>
      </w:r>
      <w:r w:rsidRPr="00CA1AE4">
        <w:rPr>
          <w:rFonts w:ascii="Times New Roman" w:hAnsi="Times New Roman" w:cs="Times New Roman"/>
        </w:rPr>
        <w:t>качества арматурных работ осуществляют на месте изготовления (вязки) арматурных каркасов и сеток. Осуществляют проверку длины перепуска стержней, числа стыкуемых в одном сечении стержней, отклонений в расстояниях между отдельными арматурными стержнями, ряд</w:t>
      </w:r>
      <w:r w:rsidRPr="00CA1AE4">
        <w:rPr>
          <w:rFonts w:ascii="Times New Roman" w:hAnsi="Times New Roman" w:cs="Times New Roman"/>
        </w:rPr>
        <w:t>ами арматуры, толщины защитного слоя бетона, наличия необходимого числа узлов соединения арматуры и надежности фиксации арматуры в узлах, наличия специальных приспособлений (кондукторов, фиксаторов, шпилек и т.п.), обеспечивающих проектное положение армату</w:t>
      </w:r>
      <w:r w:rsidRPr="00CA1AE4">
        <w:rPr>
          <w:rFonts w:ascii="Times New Roman" w:hAnsi="Times New Roman" w:cs="Times New Roman"/>
        </w:rPr>
        <w:t>ры и необходимую толщину защитного слоя бетона.</w:t>
      </w:r>
    </w:p>
    <w:p w14:paraId="75B97F51" w14:textId="77777777" w:rsidR="00000000" w:rsidRPr="00CA1AE4" w:rsidRDefault="00BE2A62">
      <w:pPr>
        <w:pStyle w:val="FORMATTEXT"/>
        <w:ind w:firstLine="568"/>
        <w:jc w:val="both"/>
        <w:rPr>
          <w:rFonts w:ascii="Times New Roman" w:hAnsi="Times New Roman" w:cs="Times New Roman"/>
        </w:rPr>
      </w:pPr>
    </w:p>
    <w:p w14:paraId="5E60CE49" w14:textId="32EFA72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10.4.10 Требования к проведению операционного контроля арматурных работ, соединений арматуры и других металлических изделий приведены в </w:t>
      </w:r>
      <w:r w:rsidRPr="00CA1AE4">
        <w:rPr>
          <w:rFonts w:ascii="Times New Roman" w:hAnsi="Times New Roman" w:cs="Times New Roman"/>
        </w:rPr>
        <w:t>ГОСТ Р 57997</w:t>
      </w:r>
      <w:r w:rsidRPr="00CA1AE4">
        <w:rPr>
          <w:rFonts w:ascii="Times New Roman" w:hAnsi="Times New Roman" w:cs="Times New Roman"/>
        </w:rPr>
        <w:t xml:space="preserve">, </w:t>
      </w:r>
      <w:r w:rsidRPr="00CA1AE4">
        <w:rPr>
          <w:rFonts w:ascii="Times New Roman" w:hAnsi="Times New Roman" w:cs="Times New Roman"/>
        </w:rPr>
        <w:t>ГОСТ 23858</w:t>
      </w:r>
      <w:r w:rsidRPr="00CA1AE4">
        <w:rPr>
          <w:rFonts w:ascii="Times New Roman" w:hAnsi="Times New Roman" w:cs="Times New Roman"/>
        </w:rPr>
        <w:t xml:space="preserve">, </w:t>
      </w:r>
      <w:r w:rsidRPr="00CA1AE4">
        <w:rPr>
          <w:rFonts w:ascii="Times New Roman" w:hAnsi="Times New Roman" w:cs="Times New Roman"/>
        </w:rPr>
        <w:t>ГОСТ Р 58943</w:t>
      </w:r>
      <w:r w:rsidRPr="00CA1AE4">
        <w:rPr>
          <w:rFonts w:ascii="Times New Roman" w:hAnsi="Times New Roman" w:cs="Times New Roman"/>
        </w:rPr>
        <w:t xml:space="preserve">, </w:t>
      </w:r>
      <w:r w:rsidRPr="00CA1AE4">
        <w:rPr>
          <w:rFonts w:ascii="Times New Roman" w:hAnsi="Times New Roman" w:cs="Times New Roman"/>
        </w:rPr>
        <w:t>СП 63.13330.2018</w:t>
      </w:r>
      <w:r w:rsidRPr="00CA1AE4">
        <w:rPr>
          <w:rFonts w:ascii="Times New Roman" w:hAnsi="Times New Roman" w:cs="Times New Roman"/>
        </w:rPr>
        <w:t xml:space="preserve"> (подраздел 10.3), </w:t>
      </w:r>
      <w:r w:rsidRPr="00CA1AE4">
        <w:rPr>
          <w:rFonts w:ascii="Times New Roman" w:hAnsi="Times New Roman" w:cs="Times New Roman"/>
        </w:rPr>
        <w:t>СП 16.13330</w:t>
      </w:r>
      <w:r w:rsidRPr="00CA1AE4">
        <w:rPr>
          <w:rFonts w:ascii="Times New Roman" w:hAnsi="Times New Roman" w:cs="Times New Roman"/>
        </w:rPr>
        <w:t>, [</w:t>
      </w:r>
      <w:r w:rsidRPr="00CA1AE4">
        <w:rPr>
          <w:rFonts w:ascii="Times New Roman" w:hAnsi="Times New Roman" w:cs="Times New Roman"/>
        </w:rPr>
        <w:t>4</w:t>
      </w:r>
      <w:r w:rsidRPr="00CA1AE4">
        <w:rPr>
          <w:rFonts w:ascii="Times New Roman" w:hAnsi="Times New Roman" w:cs="Times New Roman"/>
        </w:rPr>
        <w:t xml:space="preserve">] и </w:t>
      </w:r>
      <w:r w:rsidRPr="00CA1AE4">
        <w:rPr>
          <w:rFonts w:ascii="Times New Roman" w:hAnsi="Times New Roman" w:cs="Times New Roman"/>
        </w:rPr>
        <w:t>СП 70.13330</w:t>
      </w:r>
      <w:r w:rsidRPr="00CA1AE4">
        <w:rPr>
          <w:rFonts w:ascii="Times New Roman" w:hAnsi="Times New Roman" w:cs="Times New Roman"/>
        </w:rPr>
        <w:t>.</w:t>
      </w:r>
    </w:p>
    <w:p w14:paraId="42D6AA66" w14:textId="77777777" w:rsidR="00000000" w:rsidRPr="00CA1AE4" w:rsidRDefault="00BE2A62">
      <w:pPr>
        <w:pStyle w:val="FORMATTEXT"/>
        <w:ind w:firstLine="568"/>
        <w:jc w:val="both"/>
        <w:rPr>
          <w:rFonts w:ascii="Times New Roman" w:hAnsi="Times New Roman" w:cs="Times New Roman"/>
        </w:rPr>
      </w:pPr>
    </w:p>
    <w:p w14:paraId="076C3892" w14:textId="3CEFC55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5DC2F967" w14:textId="77777777" w:rsidR="00000000" w:rsidRPr="00CA1AE4" w:rsidRDefault="00BE2A62">
      <w:pPr>
        <w:pStyle w:val="FORMATTEXT"/>
        <w:ind w:firstLine="568"/>
        <w:jc w:val="both"/>
        <w:rPr>
          <w:rFonts w:ascii="Times New Roman" w:hAnsi="Times New Roman" w:cs="Times New Roman"/>
        </w:rPr>
      </w:pPr>
    </w:p>
    <w:p w14:paraId="1BE6BF6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10.4.11 Все мероприятия по контролю качества арматурных работ след</w:t>
      </w:r>
      <w:r w:rsidRPr="00CA1AE4">
        <w:rPr>
          <w:rFonts w:ascii="Times New Roman" w:hAnsi="Times New Roman" w:cs="Times New Roman"/>
        </w:rPr>
        <w:t>ует проводить до того момента, когда доступ к арматуре может быть затруднен по технологическим или другим причинам.</w:t>
      </w:r>
    </w:p>
    <w:p w14:paraId="7E48D9B4" w14:textId="77777777" w:rsidR="00000000" w:rsidRPr="00CA1AE4" w:rsidRDefault="00BE2A62">
      <w:pPr>
        <w:pStyle w:val="FORMATTEXT"/>
        <w:ind w:firstLine="568"/>
        <w:jc w:val="both"/>
        <w:rPr>
          <w:rFonts w:ascii="Times New Roman" w:hAnsi="Times New Roman" w:cs="Times New Roman"/>
        </w:rPr>
      </w:pPr>
    </w:p>
    <w:p w14:paraId="3AEECF1E" w14:textId="52C2227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10.4.12 Результаты контроля с указанием отклонений в положении арматуры, ненадлежащего исполнения соединений, отсутствия приспособлений, об</w:t>
      </w:r>
      <w:r w:rsidRPr="00CA1AE4">
        <w:rPr>
          <w:rFonts w:ascii="Times New Roman" w:hAnsi="Times New Roman" w:cs="Times New Roman"/>
        </w:rPr>
        <w:t>еспечивающих проектное положение арматуры и необходимую толщину защитного слоя бетона, заносятся в специальный журнал работ (форма и требования приведены в [</w:t>
      </w:r>
      <w:r w:rsidRPr="00CA1AE4">
        <w:rPr>
          <w:rFonts w:ascii="Times New Roman" w:hAnsi="Times New Roman" w:cs="Times New Roman"/>
        </w:rPr>
        <w:t>6</w:t>
      </w:r>
      <w:r w:rsidRPr="00CA1AE4">
        <w:rPr>
          <w:rFonts w:ascii="Times New Roman" w:hAnsi="Times New Roman" w:cs="Times New Roman"/>
        </w:rPr>
        <w:t>]), который прикладывается к акту на освидетельствование скрытых работ.</w:t>
      </w:r>
    </w:p>
    <w:p w14:paraId="768C7BB3" w14:textId="77777777" w:rsidR="00000000" w:rsidRPr="00CA1AE4" w:rsidRDefault="00BE2A62">
      <w:pPr>
        <w:pStyle w:val="FORMATTEXT"/>
        <w:ind w:firstLine="568"/>
        <w:jc w:val="both"/>
        <w:rPr>
          <w:rFonts w:ascii="Times New Roman" w:hAnsi="Times New Roman" w:cs="Times New Roman"/>
        </w:rPr>
      </w:pPr>
    </w:p>
    <w:p w14:paraId="06727F0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10.4.13 Приемка арматуры, установленной на участке (захватке) фундаментной плиты, подготовленном к бетонированию, завершается оформлением актов освидетельствования скрыт</w:t>
      </w:r>
      <w:r w:rsidRPr="00CA1AE4">
        <w:rPr>
          <w:rFonts w:ascii="Times New Roman" w:hAnsi="Times New Roman" w:cs="Times New Roman"/>
        </w:rPr>
        <w:t>ых работ по устройству армирования и установке опалубки, в которых указываются номера рабочих чертежей, отступления от проекта, дается оценка качества арматурных работ и приводится заключение о возможности бетонирования.</w:t>
      </w:r>
    </w:p>
    <w:p w14:paraId="717F48AA" w14:textId="77777777" w:rsidR="00000000" w:rsidRPr="00CA1AE4" w:rsidRDefault="00BE2A62">
      <w:pPr>
        <w:pStyle w:val="FORMATTEXT"/>
        <w:ind w:firstLine="568"/>
        <w:jc w:val="both"/>
        <w:rPr>
          <w:rFonts w:ascii="Times New Roman" w:hAnsi="Times New Roman" w:cs="Times New Roman"/>
        </w:rPr>
      </w:pPr>
    </w:p>
    <w:p w14:paraId="3B1392E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10.4.14 Данные акты составляются п</w:t>
      </w:r>
      <w:r w:rsidRPr="00CA1AE4">
        <w:rPr>
          <w:rFonts w:ascii="Times New Roman" w:hAnsi="Times New Roman" w:cs="Times New Roman"/>
        </w:rPr>
        <w:t>о каждой конструкции или захватке.</w:t>
      </w:r>
    </w:p>
    <w:p w14:paraId="78F7662E" w14:textId="77777777" w:rsidR="00000000" w:rsidRPr="00CA1AE4" w:rsidRDefault="00BE2A62">
      <w:pPr>
        <w:pStyle w:val="FORMATTEXT"/>
        <w:ind w:firstLine="568"/>
        <w:jc w:val="both"/>
        <w:rPr>
          <w:rFonts w:ascii="Times New Roman" w:hAnsi="Times New Roman" w:cs="Times New Roman"/>
        </w:rPr>
      </w:pPr>
    </w:p>
    <w:p w14:paraId="4617F0B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10.4.15 Без соответствующего акта освидетельствования скрытых работ по устройству армирования и установке опалубки бетонирование фундаментной плиты не допускается.</w:t>
      </w:r>
    </w:p>
    <w:p w14:paraId="1F7B7095" w14:textId="77777777" w:rsidR="00000000" w:rsidRPr="00CA1AE4" w:rsidRDefault="00BE2A62">
      <w:pPr>
        <w:pStyle w:val="FORMATTEXT"/>
        <w:ind w:firstLine="568"/>
        <w:jc w:val="both"/>
        <w:rPr>
          <w:rFonts w:ascii="Times New Roman" w:hAnsi="Times New Roman" w:cs="Times New Roman"/>
        </w:rPr>
      </w:pPr>
    </w:p>
    <w:p w14:paraId="5D9AC983" w14:textId="77777777" w:rsidR="00000000" w:rsidRPr="00CA1AE4" w:rsidRDefault="00BE2A62">
      <w:pPr>
        <w:pStyle w:val="FORMATTEXT"/>
        <w:ind w:firstLine="568"/>
        <w:jc w:val="both"/>
        <w:rPr>
          <w:rFonts w:ascii="Times New Roman" w:hAnsi="Times New Roman" w:cs="Times New Roman"/>
        </w:rPr>
      </w:pPr>
    </w:p>
    <w:p w14:paraId="1631881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10.5 Контроль качества бетона и бетонных раб</w:instrText>
      </w:r>
      <w:r w:rsidRPr="00CA1AE4">
        <w:rPr>
          <w:rFonts w:ascii="Times New Roman" w:hAnsi="Times New Roman" w:cs="Times New Roman"/>
        </w:rPr>
        <w:instrText>от"</w:instrText>
      </w:r>
      <w:r w:rsidRPr="00CA1AE4">
        <w:rPr>
          <w:rFonts w:ascii="Times New Roman" w:hAnsi="Times New Roman" w:cs="Times New Roman"/>
        </w:rPr>
        <w:fldChar w:fldCharType="end"/>
      </w:r>
    </w:p>
    <w:p w14:paraId="053E0072" w14:textId="77777777" w:rsidR="00000000" w:rsidRPr="00CA1AE4" w:rsidRDefault="00BE2A62">
      <w:pPr>
        <w:pStyle w:val="HEADERTEXT"/>
        <w:rPr>
          <w:rFonts w:ascii="Times New Roman" w:hAnsi="Times New Roman" w:cs="Times New Roman"/>
          <w:b/>
          <w:bCs/>
          <w:color w:val="auto"/>
        </w:rPr>
      </w:pPr>
    </w:p>
    <w:p w14:paraId="36A3CA17"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10.5 Контроль качества бетона и бетонных работ </w:t>
      </w:r>
    </w:p>
    <w:p w14:paraId="71B147F6" w14:textId="1D84AF2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10.5.1 Входной контроль контролируемых параметров каждой партии бетонной смеси на соответствие требованиям проекта и сопроводительной документации по показателям удобоукладываемости, прочности, м</w:t>
      </w:r>
      <w:r w:rsidRPr="00CA1AE4">
        <w:rPr>
          <w:rFonts w:ascii="Times New Roman" w:hAnsi="Times New Roman" w:cs="Times New Roman"/>
        </w:rPr>
        <w:t xml:space="preserve">орозостойкости, водонепроницаемости и другим показателям осуществляют по </w:t>
      </w:r>
      <w:r w:rsidRPr="00CA1AE4">
        <w:rPr>
          <w:rFonts w:ascii="Times New Roman" w:hAnsi="Times New Roman" w:cs="Times New Roman"/>
        </w:rPr>
        <w:t>ГОСТ 7473</w:t>
      </w:r>
      <w:r w:rsidRPr="00CA1AE4">
        <w:rPr>
          <w:rFonts w:ascii="Times New Roman" w:hAnsi="Times New Roman" w:cs="Times New Roman"/>
        </w:rPr>
        <w:t xml:space="preserve">, </w:t>
      </w:r>
      <w:r w:rsidRPr="00CA1AE4">
        <w:rPr>
          <w:rFonts w:ascii="Times New Roman" w:hAnsi="Times New Roman" w:cs="Times New Roman"/>
        </w:rPr>
        <w:t>ГОСТ Р 59714</w:t>
      </w:r>
      <w:r w:rsidRPr="00CA1AE4">
        <w:rPr>
          <w:rFonts w:ascii="Times New Roman" w:hAnsi="Times New Roman" w:cs="Times New Roman"/>
        </w:rPr>
        <w:t xml:space="preserve">, </w:t>
      </w:r>
      <w:r w:rsidRPr="00CA1AE4">
        <w:rPr>
          <w:rFonts w:ascii="Times New Roman" w:hAnsi="Times New Roman" w:cs="Times New Roman"/>
        </w:rPr>
        <w:t>ГОСТ 18105</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w:t>
      </w:r>
    </w:p>
    <w:p w14:paraId="39229B88" w14:textId="77777777" w:rsidR="00000000" w:rsidRPr="00CA1AE4" w:rsidRDefault="00BE2A62">
      <w:pPr>
        <w:pStyle w:val="FORMATTEXT"/>
        <w:ind w:firstLine="568"/>
        <w:jc w:val="both"/>
        <w:rPr>
          <w:rFonts w:ascii="Times New Roman" w:hAnsi="Times New Roman" w:cs="Times New Roman"/>
        </w:rPr>
      </w:pPr>
    </w:p>
    <w:p w14:paraId="004A7D11" w14:textId="3082709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4AC99F7" w14:textId="77777777" w:rsidR="00000000" w:rsidRPr="00CA1AE4" w:rsidRDefault="00BE2A62">
      <w:pPr>
        <w:pStyle w:val="FORMATTEXT"/>
        <w:ind w:firstLine="568"/>
        <w:jc w:val="both"/>
        <w:rPr>
          <w:rFonts w:ascii="Times New Roman" w:hAnsi="Times New Roman" w:cs="Times New Roman"/>
        </w:rPr>
      </w:pPr>
    </w:p>
    <w:p w14:paraId="2C9B79B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10.5.2 Проверку качества бетонной смеси следует проводить в местах ее приготовления и на специально оборудованном лабораторном посту на месте укладк</w:t>
      </w:r>
      <w:r w:rsidRPr="00CA1AE4">
        <w:rPr>
          <w:rFonts w:ascii="Times New Roman" w:hAnsi="Times New Roman" w:cs="Times New Roman"/>
        </w:rPr>
        <w:t>и по пробе из автобетоносмесителей до выгрузки смеси в бункер бетононасоса.</w:t>
      </w:r>
    </w:p>
    <w:p w14:paraId="63983ECF" w14:textId="77777777" w:rsidR="00000000" w:rsidRPr="00CA1AE4" w:rsidRDefault="00BE2A62">
      <w:pPr>
        <w:pStyle w:val="FORMATTEXT"/>
        <w:ind w:firstLine="568"/>
        <w:jc w:val="both"/>
        <w:rPr>
          <w:rFonts w:ascii="Times New Roman" w:hAnsi="Times New Roman" w:cs="Times New Roman"/>
        </w:rPr>
      </w:pPr>
    </w:p>
    <w:p w14:paraId="62AE7E4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На месте укладки выполняют мероприятия по оценке соответствия доставленной на строительную площадку бетонной смеси требованиям ТР:</w:t>
      </w:r>
    </w:p>
    <w:p w14:paraId="5B2FB6B8" w14:textId="77777777" w:rsidR="00000000" w:rsidRPr="00CA1AE4" w:rsidRDefault="00BE2A62">
      <w:pPr>
        <w:pStyle w:val="FORMATTEXT"/>
        <w:ind w:firstLine="568"/>
        <w:jc w:val="both"/>
        <w:rPr>
          <w:rFonts w:ascii="Times New Roman" w:hAnsi="Times New Roman" w:cs="Times New Roman"/>
        </w:rPr>
      </w:pPr>
    </w:p>
    <w:p w14:paraId="0BBD41A9" w14:textId="008CD8A9"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определяют подвижность смеси по осадке или ра</w:t>
      </w:r>
      <w:r w:rsidRPr="00CA1AE4">
        <w:rPr>
          <w:rFonts w:ascii="Times New Roman" w:hAnsi="Times New Roman" w:cs="Times New Roman"/>
        </w:rPr>
        <w:t xml:space="preserve">сплыву нормального конуса по </w:t>
      </w:r>
      <w:r w:rsidRPr="00CA1AE4">
        <w:rPr>
          <w:rFonts w:ascii="Times New Roman" w:hAnsi="Times New Roman" w:cs="Times New Roman"/>
        </w:rPr>
        <w:t>ГОСТ 10181</w:t>
      </w:r>
      <w:r w:rsidRPr="00CA1AE4">
        <w:rPr>
          <w:rFonts w:ascii="Times New Roman" w:hAnsi="Times New Roman" w:cs="Times New Roman"/>
        </w:rPr>
        <w:t xml:space="preserve"> или </w:t>
      </w:r>
      <w:r w:rsidRPr="00CA1AE4">
        <w:rPr>
          <w:rFonts w:ascii="Times New Roman" w:hAnsi="Times New Roman" w:cs="Times New Roman"/>
        </w:rPr>
        <w:t>ГОСТ Р 59715</w:t>
      </w:r>
      <w:r w:rsidRPr="00CA1AE4">
        <w:rPr>
          <w:rFonts w:ascii="Times New Roman" w:hAnsi="Times New Roman" w:cs="Times New Roman"/>
        </w:rPr>
        <w:t>;</w:t>
      </w:r>
    </w:p>
    <w:p w14:paraId="768CA6A4" w14:textId="77777777" w:rsidR="00000000" w:rsidRPr="00CA1AE4" w:rsidRDefault="00BE2A62">
      <w:pPr>
        <w:pStyle w:val="FORMATTEXT"/>
        <w:ind w:firstLine="568"/>
        <w:jc w:val="both"/>
        <w:rPr>
          <w:rFonts w:ascii="Times New Roman" w:hAnsi="Times New Roman" w:cs="Times New Roman"/>
        </w:rPr>
      </w:pPr>
    </w:p>
    <w:p w14:paraId="0CE1CEE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осуществляют визуальную оценку ее связности-нерасслаиваемости;</w:t>
      </w:r>
    </w:p>
    <w:p w14:paraId="4DCB27FE" w14:textId="77777777" w:rsidR="00000000" w:rsidRPr="00CA1AE4" w:rsidRDefault="00BE2A62">
      <w:pPr>
        <w:pStyle w:val="FORMATTEXT"/>
        <w:ind w:firstLine="568"/>
        <w:jc w:val="both"/>
        <w:rPr>
          <w:rFonts w:ascii="Times New Roman" w:hAnsi="Times New Roman" w:cs="Times New Roman"/>
        </w:rPr>
      </w:pPr>
    </w:p>
    <w:p w14:paraId="24BFFB14" w14:textId="71CBE2A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определяют фактическую плотность бетонной смеси по </w:t>
      </w:r>
      <w:r w:rsidRPr="00CA1AE4">
        <w:rPr>
          <w:rFonts w:ascii="Times New Roman" w:hAnsi="Times New Roman" w:cs="Times New Roman"/>
        </w:rPr>
        <w:t>ГОСТ 10181</w:t>
      </w:r>
      <w:r w:rsidRPr="00CA1AE4">
        <w:rPr>
          <w:rFonts w:ascii="Times New Roman" w:hAnsi="Times New Roman" w:cs="Times New Roman"/>
        </w:rPr>
        <w:t xml:space="preserve"> или </w:t>
      </w:r>
      <w:r w:rsidRPr="00CA1AE4">
        <w:rPr>
          <w:rFonts w:ascii="Times New Roman" w:hAnsi="Times New Roman" w:cs="Times New Roman"/>
        </w:rPr>
        <w:t>ГОСТ Р 59715</w:t>
      </w:r>
      <w:r w:rsidRPr="00CA1AE4">
        <w:rPr>
          <w:rFonts w:ascii="Times New Roman" w:hAnsi="Times New Roman" w:cs="Times New Roman"/>
        </w:rPr>
        <w:t>;</w:t>
      </w:r>
    </w:p>
    <w:p w14:paraId="740FF153" w14:textId="77777777" w:rsidR="00000000" w:rsidRPr="00CA1AE4" w:rsidRDefault="00BE2A62">
      <w:pPr>
        <w:pStyle w:val="FORMATTEXT"/>
        <w:ind w:firstLine="568"/>
        <w:jc w:val="both"/>
        <w:rPr>
          <w:rFonts w:ascii="Times New Roman" w:hAnsi="Times New Roman" w:cs="Times New Roman"/>
        </w:rPr>
      </w:pPr>
    </w:p>
    <w:p w14:paraId="22A9ECC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определяют температуру смеси;</w:t>
      </w:r>
    </w:p>
    <w:p w14:paraId="6BEE1A75" w14:textId="77777777" w:rsidR="00000000" w:rsidRPr="00CA1AE4" w:rsidRDefault="00BE2A62">
      <w:pPr>
        <w:pStyle w:val="FORMATTEXT"/>
        <w:ind w:firstLine="568"/>
        <w:jc w:val="both"/>
        <w:rPr>
          <w:rFonts w:ascii="Times New Roman" w:hAnsi="Times New Roman" w:cs="Times New Roman"/>
        </w:rPr>
      </w:pPr>
    </w:p>
    <w:p w14:paraId="2879FE3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формуют контрольные образцы для последующих испытаний.</w:t>
      </w:r>
    </w:p>
    <w:p w14:paraId="6B1ADD7F" w14:textId="77777777" w:rsidR="00000000" w:rsidRPr="00CA1AE4" w:rsidRDefault="00BE2A62">
      <w:pPr>
        <w:pStyle w:val="FORMATTEXT"/>
        <w:ind w:firstLine="568"/>
        <w:jc w:val="both"/>
        <w:rPr>
          <w:rFonts w:ascii="Times New Roman" w:hAnsi="Times New Roman" w:cs="Times New Roman"/>
        </w:rPr>
      </w:pPr>
    </w:p>
    <w:p w14:paraId="00B0369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Контроль необходимо проводить со следующей периодичностью:</w:t>
      </w:r>
    </w:p>
    <w:p w14:paraId="032B169A" w14:textId="77777777" w:rsidR="00000000" w:rsidRPr="00CA1AE4" w:rsidRDefault="00BE2A62">
      <w:pPr>
        <w:pStyle w:val="FORMATTEXT"/>
        <w:ind w:firstLine="568"/>
        <w:jc w:val="both"/>
        <w:rPr>
          <w:rFonts w:ascii="Times New Roman" w:hAnsi="Times New Roman" w:cs="Times New Roman"/>
        </w:rPr>
      </w:pPr>
    </w:p>
    <w:p w14:paraId="270EB9F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на пробах, отобранны</w:t>
      </w:r>
      <w:r w:rsidRPr="00CA1AE4">
        <w:rPr>
          <w:rFonts w:ascii="Times New Roman" w:hAnsi="Times New Roman" w:cs="Times New Roman"/>
        </w:rPr>
        <w:t>х из первых пяти автобетоносмесителей в каждой партии (объем смеси, выпущенной непрерывно в течение 12 ч) от каждого предприятия-производителя, определяют подвижность, среднюю плотность, связность-нерасслаиваемость и температуру (при необходимости - содерж</w:t>
      </w:r>
      <w:r w:rsidRPr="00CA1AE4">
        <w:rPr>
          <w:rFonts w:ascii="Times New Roman" w:hAnsi="Times New Roman" w:cs="Times New Roman"/>
        </w:rPr>
        <w:t>ание вовлеченного воздуха);</w:t>
      </w:r>
    </w:p>
    <w:p w14:paraId="7B00D130" w14:textId="77777777" w:rsidR="00000000" w:rsidRPr="00CA1AE4" w:rsidRDefault="00BE2A62">
      <w:pPr>
        <w:pStyle w:val="FORMATTEXT"/>
        <w:ind w:firstLine="568"/>
        <w:jc w:val="both"/>
        <w:rPr>
          <w:rFonts w:ascii="Times New Roman" w:hAnsi="Times New Roman" w:cs="Times New Roman"/>
        </w:rPr>
      </w:pPr>
    </w:p>
    <w:p w14:paraId="1ED244CF" w14:textId="0FE9934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при стабилизации указанных параметров на заданном уровне дальнейший контроль подвижности, связности-нерасслаиваемости и температуры осуществляют для высокоподвижной бетонной смеси по </w:t>
      </w:r>
      <w:r w:rsidRPr="00CA1AE4">
        <w:rPr>
          <w:rFonts w:ascii="Times New Roman" w:hAnsi="Times New Roman" w:cs="Times New Roman"/>
        </w:rPr>
        <w:t>ГОСТ 7473</w:t>
      </w:r>
      <w:r w:rsidRPr="00CA1AE4">
        <w:rPr>
          <w:rFonts w:ascii="Times New Roman" w:hAnsi="Times New Roman" w:cs="Times New Roman"/>
        </w:rPr>
        <w:t xml:space="preserve"> из каждого д</w:t>
      </w:r>
      <w:r w:rsidRPr="00CA1AE4">
        <w:rPr>
          <w:rFonts w:ascii="Times New Roman" w:hAnsi="Times New Roman" w:cs="Times New Roman"/>
        </w:rPr>
        <w:t xml:space="preserve">есятого автобетоносмесителя, для самоуплотняющейся бетонной смеси по </w:t>
      </w:r>
      <w:r w:rsidRPr="00CA1AE4">
        <w:rPr>
          <w:rFonts w:ascii="Times New Roman" w:hAnsi="Times New Roman" w:cs="Times New Roman"/>
        </w:rPr>
        <w:t>ГОСТ Р 59714</w:t>
      </w:r>
      <w:r w:rsidRPr="00CA1AE4">
        <w:rPr>
          <w:rFonts w:ascii="Times New Roman" w:hAnsi="Times New Roman" w:cs="Times New Roman"/>
        </w:rPr>
        <w:t xml:space="preserve"> из каждого автобетоносмесителя.</w:t>
      </w:r>
    </w:p>
    <w:p w14:paraId="03A680AF" w14:textId="77777777" w:rsidR="00000000" w:rsidRPr="00CA1AE4" w:rsidRDefault="00BE2A62">
      <w:pPr>
        <w:pStyle w:val="FORMATTEXT"/>
        <w:ind w:firstLine="568"/>
        <w:jc w:val="both"/>
        <w:rPr>
          <w:rFonts w:ascii="Times New Roman" w:hAnsi="Times New Roman" w:cs="Times New Roman"/>
        </w:rPr>
      </w:pPr>
    </w:p>
    <w:p w14:paraId="0C83291F" w14:textId="46B5D14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ECD4276" w14:textId="77777777" w:rsidR="00000000" w:rsidRPr="00CA1AE4" w:rsidRDefault="00BE2A62">
      <w:pPr>
        <w:pStyle w:val="FORMATTEXT"/>
        <w:ind w:firstLine="568"/>
        <w:jc w:val="both"/>
        <w:rPr>
          <w:rFonts w:ascii="Times New Roman" w:hAnsi="Times New Roman" w:cs="Times New Roman"/>
        </w:rPr>
      </w:pPr>
    </w:p>
    <w:p w14:paraId="437B652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10.5.3 Операционный контроль бетонирования следует выполнять в соответствии с требованиями раздела 5 СП 70.13330.2017, а также включать:</w:t>
      </w:r>
    </w:p>
    <w:p w14:paraId="6FE59E61" w14:textId="77777777" w:rsidR="00000000" w:rsidRPr="00CA1AE4" w:rsidRDefault="00BE2A62">
      <w:pPr>
        <w:pStyle w:val="FORMATTEXT"/>
        <w:ind w:firstLine="568"/>
        <w:jc w:val="both"/>
        <w:rPr>
          <w:rFonts w:ascii="Times New Roman" w:hAnsi="Times New Roman" w:cs="Times New Roman"/>
        </w:rPr>
      </w:pPr>
    </w:p>
    <w:p w14:paraId="56F9D51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а) проверку основания на отсутствие грязи, мусора, снега, льда и т.п.;</w:t>
      </w:r>
    </w:p>
    <w:p w14:paraId="496FC152" w14:textId="77777777" w:rsidR="00000000" w:rsidRPr="00CA1AE4" w:rsidRDefault="00BE2A62">
      <w:pPr>
        <w:pStyle w:val="FORMATTEXT"/>
        <w:ind w:firstLine="568"/>
        <w:jc w:val="both"/>
        <w:rPr>
          <w:rFonts w:ascii="Times New Roman" w:hAnsi="Times New Roman" w:cs="Times New Roman"/>
        </w:rPr>
      </w:pPr>
    </w:p>
    <w:p w14:paraId="5F583FF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б) контроль пара</w:t>
      </w:r>
      <w:r w:rsidRPr="00CA1AE4">
        <w:rPr>
          <w:rFonts w:ascii="Times New Roman" w:hAnsi="Times New Roman" w:cs="Times New Roman"/>
        </w:rPr>
        <w:t>метров бетонной смеси по 5.3;</w:t>
      </w:r>
    </w:p>
    <w:p w14:paraId="579A5353" w14:textId="77777777" w:rsidR="00000000" w:rsidRPr="00CA1AE4" w:rsidRDefault="00BE2A62">
      <w:pPr>
        <w:pStyle w:val="FORMATTEXT"/>
        <w:ind w:firstLine="568"/>
        <w:jc w:val="both"/>
        <w:rPr>
          <w:rFonts w:ascii="Times New Roman" w:hAnsi="Times New Roman" w:cs="Times New Roman"/>
        </w:rPr>
      </w:pPr>
    </w:p>
    <w:p w14:paraId="567B6F4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контроль укладки и уплотнения бетонной смеси;</w:t>
      </w:r>
    </w:p>
    <w:p w14:paraId="586874EB" w14:textId="77777777" w:rsidR="00000000" w:rsidRPr="00CA1AE4" w:rsidRDefault="00BE2A62">
      <w:pPr>
        <w:pStyle w:val="FORMATTEXT"/>
        <w:ind w:firstLine="568"/>
        <w:jc w:val="both"/>
        <w:rPr>
          <w:rFonts w:ascii="Times New Roman" w:hAnsi="Times New Roman" w:cs="Times New Roman"/>
        </w:rPr>
      </w:pPr>
    </w:p>
    <w:p w14:paraId="3A5A46D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 контроль выдерживания и ухода за бетоном.</w:t>
      </w:r>
    </w:p>
    <w:p w14:paraId="345BABE6" w14:textId="77777777" w:rsidR="00000000" w:rsidRPr="00CA1AE4" w:rsidRDefault="00BE2A62">
      <w:pPr>
        <w:pStyle w:val="FORMATTEXT"/>
        <w:ind w:firstLine="568"/>
        <w:jc w:val="both"/>
        <w:rPr>
          <w:rFonts w:ascii="Times New Roman" w:hAnsi="Times New Roman" w:cs="Times New Roman"/>
        </w:rPr>
      </w:pPr>
    </w:p>
    <w:p w14:paraId="76C82D7F" w14:textId="7EE7E78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Бетонирование следует сопровождать записями в журнале бетонных работ (по форме приложения Ф </w:t>
      </w:r>
      <w:r w:rsidRPr="00CA1AE4">
        <w:rPr>
          <w:rFonts w:ascii="Times New Roman" w:hAnsi="Times New Roman" w:cs="Times New Roman"/>
        </w:rPr>
        <w:t>СП 70.1333</w:t>
      </w:r>
      <w:r w:rsidRPr="00CA1AE4">
        <w:rPr>
          <w:rFonts w:ascii="Times New Roman" w:hAnsi="Times New Roman" w:cs="Times New Roman"/>
        </w:rPr>
        <w:t>0.2012</w:t>
      </w:r>
      <w:r w:rsidRPr="00CA1AE4">
        <w:rPr>
          <w:rFonts w:ascii="Times New Roman" w:hAnsi="Times New Roman" w:cs="Times New Roman"/>
        </w:rPr>
        <w:t>), который должен включать:</w:t>
      </w:r>
    </w:p>
    <w:p w14:paraId="78864B02" w14:textId="77777777" w:rsidR="00000000" w:rsidRPr="00CA1AE4" w:rsidRDefault="00BE2A62">
      <w:pPr>
        <w:pStyle w:val="FORMATTEXT"/>
        <w:ind w:firstLine="568"/>
        <w:jc w:val="both"/>
        <w:rPr>
          <w:rFonts w:ascii="Times New Roman" w:hAnsi="Times New Roman" w:cs="Times New Roman"/>
        </w:rPr>
      </w:pPr>
    </w:p>
    <w:p w14:paraId="52F87EE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дату начала и окончания бетонирования (по конструкциям, блокам, участкам);</w:t>
      </w:r>
    </w:p>
    <w:p w14:paraId="2228D1B6" w14:textId="77777777" w:rsidR="00000000" w:rsidRPr="00CA1AE4" w:rsidRDefault="00BE2A62">
      <w:pPr>
        <w:pStyle w:val="FORMATTEXT"/>
        <w:ind w:firstLine="568"/>
        <w:jc w:val="both"/>
        <w:rPr>
          <w:rFonts w:ascii="Times New Roman" w:hAnsi="Times New Roman" w:cs="Times New Roman"/>
        </w:rPr>
      </w:pPr>
    </w:p>
    <w:p w14:paraId="130207A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заданную проектную прочность бетона, рабочий состав бетонной смеси и показатели ее подвижности (жесткости);</w:t>
      </w:r>
    </w:p>
    <w:p w14:paraId="4FEBCDDB" w14:textId="77777777" w:rsidR="00000000" w:rsidRPr="00CA1AE4" w:rsidRDefault="00BE2A62">
      <w:pPr>
        <w:pStyle w:val="FORMATTEXT"/>
        <w:ind w:firstLine="568"/>
        <w:jc w:val="both"/>
        <w:rPr>
          <w:rFonts w:ascii="Times New Roman" w:hAnsi="Times New Roman" w:cs="Times New Roman"/>
        </w:rPr>
      </w:pPr>
    </w:p>
    <w:p w14:paraId="24453C0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объем выполненных бетонных </w:t>
      </w:r>
      <w:r w:rsidRPr="00CA1AE4">
        <w:rPr>
          <w:rFonts w:ascii="Times New Roman" w:hAnsi="Times New Roman" w:cs="Times New Roman"/>
        </w:rPr>
        <w:t>работ по отдельным частям сооружения;</w:t>
      </w:r>
    </w:p>
    <w:p w14:paraId="0F1BA5FE" w14:textId="77777777" w:rsidR="00000000" w:rsidRPr="00CA1AE4" w:rsidRDefault="00BE2A62">
      <w:pPr>
        <w:pStyle w:val="FORMATTEXT"/>
        <w:ind w:firstLine="568"/>
        <w:jc w:val="both"/>
        <w:rPr>
          <w:rFonts w:ascii="Times New Roman" w:hAnsi="Times New Roman" w:cs="Times New Roman"/>
        </w:rPr>
      </w:pPr>
    </w:p>
    <w:p w14:paraId="10017AE4" w14:textId="0CBBC94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 дату изготовления контрольных образцов бетона по </w:t>
      </w:r>
      <w:r w:rsidRPr="00CA1AE4">
        <w:rPr>
          <w:rFonts w:ascii="Times New Roman" w:hAnsi="Times New Roman" w:cs="Times New Roman"/>
        </w:rPr>
        <w:t>ГОСТ 10180</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 их количество, маркировку (с указанием места фундаментной плиты, откуда в</w:t>
      </w:r>
      <w:r w:rsidRPr="00CA1AE4">
        <w:rPr>
          <w:rFonts w:ascii="Times New Roman" w:hAnsi="Times New Roman" w:cs="Times New Roman"/>
        </w:rPr>
        <w:t>зята бетонная смесь), сроки и результаты испытания образцов;</w:t>
      </w:r>
    </w:p>
    <w:p w14:paraId="23D4443D" w14:textId="77777777" w:rsidR="00000000" w:rsidRPr="00CA1AE4" w:rsidRDefault="00BE2A62">
      <w:pPr>
        <w:pStyle w:val="FORMATTEXT"/>
        <w:ind w:firstLine="568"/>
        <w:jc w:val="both"/>
        <w:rPr>
          <w:rFonts w:ascii="Times New Roman" w:hAnsi="Times New Roman" w:cs="Times New Roman"/>
        </w:rPr>
      </w:pPr>
    </w:p>
    <w:p w14:paraId="214A8F9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температуру наружного воздуха во время бетонирования;</w:t>
      </w:r>
    </w:p>
    <w:p w14:paraId="44741708" w14:textId="77777777" w:rsidR="00000000" w:rsidRPr="00CA1AE4" w:rsidRDefault="00BE2A62">
      <w:pPr>
        <w:pStyle w:val="FORMATTEXT"/>
        <w:ind w:firstLine="568"/>
        <w:jc w:val="both"/>
        <w:rPr>
          <w:rFonts w:ascii="Times New Roman" w:hAnsi="Times New Roman" w:cs="Times New Roman"/>
        </w:rPr>
      </w:pPr>
    </w:p>
    <w:p w14:paraId="34A4730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температуру бетонной смеси при укладке (в зимних условиях), а также при бетонировании массивных конструкций;</w:t>
      </w:r>
    </w:p>
    <w:p w14:paraId="23DEE888" w14:textId="77777777" w:rsidR="00000000" w:rsidRPr="00CA1AE4" w:rsidRDefault="00BE2A62">
      <w:pPr>
        <w:pStyle w:val="FORMATTEXT"/>
        <w:ind w:firstLine="568"/>
        <w:jc w:val="both"/>
        <w:rPr>
          <w:rFonts w:ascii="Times New Roman" w:hAnsi="Times New Roman" w:cs="Times New Roman"/>
        </w:rPr>
      </w:pPr>
    </w:p>
    <w:p w14:paraId="398B7A5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тип опалубки и дату рас</w:t>
      </w:r>
      <w:r w:rsidRPr="00CA1AE4">
        <w:rPr>
          <w:rFonts w:ascii="Times New Roman" w:hAnsi="Times New Roman" w:cs="Times New Roman"/>
        </w:rPr>
        <w:t>палубки конструкции.</w:t>
      </w:r>
    </w:p>
    <w:p w14:paraId="36E0C8F3" w14:textId="77777777" w:rsidR="00000000" w:rsidRPr="00CA1AE4" w:rsidRDefault="00BE2A62">
      <w:pPr>
        <w:pStyle w:val="FORMATTEXT"/>
        <w:ind w:firstLine="568"/>
        <w:jc w:val="both"/>
        <w:rPr>
          <w:rFonts w:ascii="Times New Roman" w:hAnsi="Times New Roman" w:cs="Times New Roman"/>
        </w:rPr>
      </w:pPr>
    </w:p>
    <w:p w14:paraId="17A4B139" w14:textId="57E6A02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242FA077" w14:textId="77777777" w:rsidR="00000000" w:rsidRPr="00CA1AE4" w:rsidRDefault="00BE2A62">
      <w:pPr>
        <w:pStyle w:val="FORMATTEXT"/>
        <w:ind w:firstLine="568"/>
        <w:jc w:val="both"/>
        <w:rPr>
          <w:rFonts w:ascii="Times New Roman" w:hAnsi="Times New Roman" w:cs="Times New Roman"/>
        </w:rPr>
      </w:pPr>
    </w:p>
    <w:p w14:paraId="443DA51B" w14:textId="78C0A01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10.5.4 Результаты операционного контроля выполнения скрытых работ должны быть оформлены </w:t>
      </w:r>
      <w:r w:rsidRPr="00CA1AE4">
        <w:rPr>
          <w:rFonts w:ascii="Times New Roman" w:hAnsi="Times New Roman" w:cs="Times New Roman"/>
        </w:rPr>
        <w:t>актами освидетельствования скрытых работ. Формы актов приведены в [</w:t>
      </w:r>
      <w:r w:rsidRPr="00CA1AE4">
        <w:rPr>
          <w:rFonts w:ascii="Times New Roman" w:hAnsi="Times New Roman" w:cs="Times New Roman"/>
        </w:rPr>
        <w:t>5</w:t>
      </w:r>
      <w:r w:rsidRPr="00CA1AE4">
        <w:rPr>
          <w:rFonts w:ascii="Times New Roman" w:hAnsi="Times New Roman" w:cs="Times New Roman"/>
        </w:rPr>
        <w:t>].</w:t>
      </w:r>
    </w:p>
    <w:p w14:paraId="0BF3C5DE" w14:textId="77777777" w:rsidR="00000000" w:rsidRPr="00CA1AE4" w:rsidRDefault="00BE2A62">
      <w:pPr>
        <w:pStyle w:val="FORMATTEXT"/>
        <w:ind w:firstLine="568"/>
        <w:jc w:val="both"/>
        <w:rPr>
          <w:rFonts w:ascii="Times New Roman" w:hAnsi="Times New Roman" w:cs="Times New Roman"/>
        </w:rPr>
      </w:pPr>
    </w:p>
    <w:p w14:paraId="0F1FBBDD" w14:textId="6985D718"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10.5.5 Оценку бетонирования фундаментных плит следует проводить после снятия </w:t>
      </w:r>
      <w:r w:rsidRPr="00CA1AE4">
        <w:rPr>
          <w:rFonts w:ascii="Times New Roman" w:hAnsi="Times New Roman" w:cs="Times New Roman"/>
        </w:rPr>
        <w:t xml:space="preserve">опалубки. Оценка состоит в визуальной проверке наличия непробетонированных зон, раковин, определения толщин защитных слоев в соответствии с требованиями </w:t>
      </w:r>
      <w:r w:rsidRPr="00CA1AE4">
        <w:rPr>
          <w:rFonts w:ascii="Times New Roman" w:hAnsi="Times New Roman" w:cs="Times New Roman"/>
        </w:rPr>
        <w:t>СП 28.13330</w:t>
      </w:r>
      <w:r w:rsidRPr="00CA1AE4">
        <w:rPr>
          <w:rFonts w:ascii="Times New Roman" w:hAnsi="Times New Roman" w:cs="Times New Roman"/>
        </w:rPr>
        <w:t xml:space="preserve"> и </w:t>
      </w:r>
      <w:r w:rsidRPr="00CA1AE4">
        <w:rPr>
          <w:rFonts w:ascii="Times New Roman" w:hAnsi="Times New Roman" w:cs="Times New Roman"/>
        </w:rPr>
        <w:t>ГОСТ 31384</w:t>
      </w:r>
      <w:r w:rsidRPr="00CA1AE4">
        <w:rPr>
          <w:rFonts w:ascii="Times New Roman" w:hAnsi="Times New Roman" w:cs="Times New Roman"/>
        </w:rPr>
        <w:t xml:space="preserve">. </w:t>
      </w:r>
      <w:r w:rsidRPr="00CA1AE4">
        <w:rPr>
          <w:rFonts w:ascii="Times New Roman" w:hAnsi="Times New Roman" w:cs="Times New Roman"/>
        </w:rPr>
        <w:t>Обнаруженные дефекты следует устранять по согласованию с проектной организацией.</w:t>
      </w:r>
    </w:p>
    <w:p w14:paraId="4F76B43F" w14:textId="77777777" w:rsidR="00000000" w:rsidRPr="00CA1AE4" w:rsidRDefault="00BE2A62">
      <w:pPr>
        <w:pStyle w:val="FORMATTEXT"/>
        <w:ind w:firstLine="568"/>
        <w:jc w:val="both"/>
        <w:rPr>
          <w:rFonts w:ascii="Times New Roman" w:hAnsi="Times New Roman" w:cs="Times New Roman"/>
        </w:rPr>
      </w:pPr>
    </w:p>
    <w:p w14:paraId="17EDC01D" w14:textId="77777777" w:rsidR="00000000" w:rsidRPr="00CA1AE4" w:rsidRDefault="00BE2A62">
      <w:pPr>
        <w:pStyle w:val="FORMATTEXT"/>
        <w:ind w:firstLine="568"/>
        <w:jc w:val="both"/>
        <w:rPr>
          <w:rFonts w:ascii="Times New Roman" w:hAnsi="Times New Roman" w:cs="Times New Roman"/>
        </w:rPr>
      </w:pPr>
    </w:p>
    <w:p w14:paraId="16EFC93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3 </w:instrText>
      </w:r>
      <w:r w:rsidRPr="00CA1AE4">
        <w:rPr>
          <w:rFonts w:ascii="Times New Roman" w:hAnsi="Times New Roman" w:cs="Times New Roman"/>
        </w:rPr>
        <w:instrText>"</w:instrText>
      </w:r>
      <w:r w:rsidRPr="00CA1AE4">
        <w:rPr>
          <w:rFonts w:ascii="Times New Roman" w:hAnsi="Times New Roman" w:cs="Times New Roman"/>
        </w:rPr>
        <w:instrText>10.6 Контроль качества фундаментных конструкций"</w:instrText>
      </w:r>
      <w:r w:rsidRPr="00CA1AE4">
        <w:rPr>
          <w:rFonts w:ascii="Times New Roman" w:hAnsi="Times New Roman" w:cs="Times New Roman"/>
        </w:rPr>
        <w:fldChar w:fldCharType="end"/>
      </w:r>
    </w:p>
    <w:p w14:paraId="0808058D" w14:textId="77777777" w:rsidR="00000000" w:rsidRPr="00CA1AE4" w:rsidRDefault="00BE2A62">
      <w:pPr>
        <w:pStyle w:val="HEADERTEXT"/>
        <w:rPr>
          <w:rFonts w:ascii="Times New Roman" w:hAnsi="Times New Roman" w:cs="Times New Roman"/>
          <w:b/>
          <w:bCs/>
          <w:color w:val="auto"/>
        </w:rPr>
      </w:pPr>
    </w:p>
    <w:p w14:paraId="36C9A447" w14:textId="77777777" w:rsidR="00000000" w:rsidRPr="00CA1AE4" w:rsidRDefault="00BE2A62">
      <w:pPr>
        <w:pStyle w:val="HEADERTEXT"/>
        <w:outlineLvl w:val="3"/>
        <w:rPr>
          <w:rFonts w:ascii="Times New Roman" w:hAnsi="Times New Roman" w:cs="Times New Roman"/>
          <w:b/>
          <w:bCs/>
          <w:color w:val="auto"/>
        </w:rPr>
      </w:pPr>
      <w:r w:rsidRPr="00CA1AE4">
        <w:rPr>
          <w:rFonts w:ascii="Times New Roman" w:hAnsi="Times New Roman" w:cs="Times New Roman"/>
          <w:b/>
          <w:bCs/>
          <w:color w:val="auto"/>
        </w:rPr>
        <w:t xml:space="preserve">      10.6 Контроль качества фундаментных конструкций </w:t>
      </w:r>
    </w:p>
    <w:p w14:paraId="29705C65" w14:textId="4D0D17F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10.6.1 Результаты операционного контроля выполнения рабо</w:t>
      </w:r>
      <w:r w:rsidRPr="00CA1AE4">
        <w:rPr>
          <w:rFonts w:ascii="Times New Roman" w:hAnsi="Times New Roman" w:cs="Times New Roman"/>
        </w:rPr>
        <w:t>т по устройству всех типов фундаментов в соответствии с разделами 7-9 должны быть оформлены актами освидетельствования ответственных конструкций. Формы актов приведены в [</w:t>
      </w:r>
      <w:r w:rsidRPr="00CA1AE4">
        <w:rPr>
          <w:rFonts w:ascii="Times New Roman" w:hAnsi="Times New Roman" w:cs="Times New Roman"/>
        </w:rPr>
        <w:t>5</w:t>
      </w:r>
      <w:r w:rsidRPr="00CA1AE4">
        <w:rPr>
          <w:rFonts w:ascii="Times New Roman" w:hAnsi="Times New Roman" w:cs="Times New Roman"/>
        </w:rPr>
        <w:t>].</w:t>
      </w:r>
    </w:p>
    <w:p w14:paraId="56955E90" w14:textId="77777777" w:rsidR="00000000" w:rsidRPr="00CA1AE4" w:rsidRDefault="00BE2A62">
      <w:pPr>
        <w:pStyle w:val="FORMATTEXT"/>
        <w:ind w:firstLine="568"/>
        <w:jc w:val="both"/>
        <w:rPr>
          <w:rFonts w:ascii="Times New Roman" w:hAnsi="Times New Roman" w:cs="Times New Roman"/>
        </w:rPr>
      </w:pPr>
    </w:p>
    <w:p w14:paraId="35C3B83A" w14:textId="162B8FD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10.6.2 Оценку соответствия законченных конструкций фундаментов требованиям проекта следует проводить согласно подразделу 5.18 </w:t>
      </w:r>
      <w:r w:rsidRPr="00CA1AE4">
        <w:rPr>
          <w:rFonts w:ascii="Times New Roman" w:hAnsi="Times New Roman" w:cs="Times New Roman"/>
        </w:rPr>
        <w:t>СП 70.13330.2012</w:t>
      </w:r>
      <w:r w:rsidRPr="00CA1AE4">
        <w:rPr>
          <w:rFonts w:ascii="Times New Roman" w:hAnsi="Times New Roman" w:cs="Times New Roman"/>
        </w:rPr>
        <w:t xml:space="preserve"> и подразделу 12.8 </w:t>
      </w:r>
      <w:r w:rsidRPr="00CA1AE4">
        <w:rPr>
          <w:rFonts w:ascii="Times New Roman" w:hAnsi="Times New Roman" w:cs="Times New Roman"/>
        </w:rPr>
        <w:t>СП 45.13330.2017</w:t>
      </w:r>
      <w:r w:rsidRPr="00CA1AE4">
        <w:rPr>
          <w:rFonts w:ascii="Times New Roman" w:hAnsi="Times New Roman" w:cs="Times New Roman"/>
        </w:rPr>
        <w:t xml:space="preserve"> на соответствие:</w:t>
      </w:r>
    </w:p>
    <w:p w14:paraId="307F52E0" w14:textId="77777777" w:rsidR="00000000" w:rsidRPr="00CA1AE4" w:rsidRDefault="00BE2A62">
      <w:pPr>
        <w:pStyle w:val="FORMATTEXT"/>
        <w:ind w:firstLine="568"/>
        <w:jc w:val="both"/>
        <w:rPr>
          <w:rFonts w:ascii="Times New Roman" w:hAnsi="Times New Roman" w:cs="Times New Roman"/>
        </w:rPr>
      </w:pPr>
    </w:p>
    <w:p w14:paraId="1F9B31F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фактических геометрических параметров конструкций фундаментов;</w:t>
      </w:r>
    </w:p>
    <w:p w14:paraId="1FD9B637" w14:textId="77777777" w:rsidR="00000000" w:rsidRPr="00CA1AE4" w:rsidRDefault="00BE2A62">
      <w:pPr>
        <w:pStyle w:val="FORMATTEXT"/>
        <w:ind w:firstLine="568"/>
        <w:jc w:val="both"/>
        <w:rPr>
          <w:rFonts w:ascii="Times New Roman" w:hAnsi="Times New Roman" w:cs="Times New Roman"/>
        </w:rPr>
      </w:pPr>
    </w:p>
    <w:p w14:paraId="7E3026C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свойств бетона проектным требованиям (5.3);</w:t>
      </w:r>
    </w:p>
    <w:p w14:paraId="184BC4F5" w14:textId="77777777" w:rsidR="00000000" w:rsidRPr="00CA1AE4" w:rsidRDefault="00BE2A62">
      <w:pPr>
        <w:pStyle w:val="FORMATTEXT"/>
        <w:ind w:firstLine="568"/>
        <w:jc w:val="both"/>
        <w:rPr>
          <w:rFonts w:ascii="Times New Roman" w:hAnsi="Times New Roman" w:cs="Times New Roman"/>
        </w:rPr>
      </w:pPr>
    </w:p>
    <w:p w14:paraId="2DCFB4C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применяемых в конструкции материалов, полуфабрикатов и изделий требованиям проектной документа</w:t>
      </w:r>
      <w:r w:rsidRPr="00CA1AE4">
        <w:rPr>
          <w:rFonts w:ascii="Times New Roman" w:hAnsi="Times New Roman" w:cs="Times New Roman"/>
        </w:rPr>
        <w:t>ции по данным входного контроля технической документации.</w:t>
      </w:r>
    </w:p>
    <w:p w14:paraId="14583FD2" w14:textId="77777777" w:rsidR="00000000" w:rsidRPr="00CA1AE4" w:rsidRDefault="00BE2A62">
      <w:pPr>
        <w:pStyle w:val="FORMATTEXT"/>
        <w:ind w:firstLine="568"/>
        <w:jc w:val="both"/>
        <w:rPr>
          <w:rFonts w:ascii="Times New Roman" w:hAnsi="Times New Roman" w:cs="Times New Roman"/>
        </w:rPr>
      </w:pPr>
    </w:p>
    <w:p w14:paraId="42EB8B5D" w14:textId="3FFEB3F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10.6.3 Контроль прочности бетона, уложенного в конструкции свай и баретт, следует осуществлять в соответствии с </w:t>
      </w:r>
      <w:r w:rsidRPr="00CA1AE4">
        <w:rPr>
          <w:rFonts w:ascii="Times New Roman" w:hAnsi="Times New Roman" w:cs="Times New Roman"/>
        </w:rPr>
        <w:t>ГОСТ 18105</w:t>
      </w:r>
      <w:r w:rsidRPr="00CA1AE4">
        <w:rPr>
          <w:rFonts w:ascii="Times New Roman" w:hAnsi="Times New Roman" w:cs="Times New Roman"/>
        </w:rPr>
        <w:t xml:space="preserve"> и </w:t>
      </w:r>
      <w:r w:rsidRPr="00CA1AE4">
        <w:rPr>
          <w:rFonts w:ascii="Times New Roman" w:hAnsi="Times New Roman" w:cs="Times New Roman"/>
        </w:rPr>
        <w:t>ГОС</w:t>
      </w:r>
      <w:r w:rsidRPr="00CA1AE4">
        <w:rPr>
          <w:rFonts w:ascii="Times New Roman" w:hAnsi="Times New Roman" w:cs="Times New Roman"/>
        </w:rPr>
        <w:t>Т 31914</w:t>
      </w:r>
      <w:r w:rsidRPr="00CA1AE4">
        <w:rPr>
          <w:rFonts w:ascii="Times New Roman" w:hAnsi="Times New Roman" w:cs="Times New Roman"/>
        </w:rPr>
        <w:t xml:space="preserve"> по контрольным образцам, изготовленным в процессе возведения конструкции, по образцам-кернам, отобранным из конструкции по </w:t>
      </w:r>
      <w:r w:rsidRPr="00CA1AE4">
        <w:rPr>
          <w:rFonts w:ascii="Times New Roman" w:hAnsi="Times New Roman" w:cs="Times New Roman"/>
        </w:rPr>
        <w:t>ГОСТ 28570</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 и прямыми методами неразруша</w:t>
      </w:r>
      <w:r w:rsidRPr="00CA1AE4">
        <w:rPr>
          <w:rFonts w:ascii="Times New Roman" w:hAnsi="Times New Roman" w:cs="Times New Roman"/>
        </w:rPr>
        <w:t xml:space="preserve">ющего контроля - отрыва со скалыванием, скола ребра по </w:t>
      </w:r>
      <w:r w:rsidRPr="00CA1AE4">
        <w:rPr>
          <w:rFonts w:ascii="Times New Roman" w:hAnsi="Times New Roman" w:cs="Times New Roman"/>
        </w:rPr>
        <w:t>ГОСТ 22690</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 xml:space="preserve">. </w:t>
      </w:r>
    </w:p>
    <w:p w14:paraId="63C3154F" w14:textId="1019469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Контроль прочности бетона, уложенного в конструкции фундаментных плит, следует осуществлять в соответстви</w:t>
      </w:r>
      <w:r w:rsidRPr="00CA1AE4">
        <w:rPr>
          <w:rFonts w:ascii="Times New Roman" w:hAnsi="Times New Roman" w:cs="Times New Roman"/>
        </w:rPr>
        <w:t xml:space="preserve">и с </w:t>
      </w:r>
      <w:r w:rsidRPr="00CA1AE4">
        <w:rPr>
          <w:rFonts w:ascii="Times New Roman" w:hAnsi="Times New Roman" w:cs="Times New Roman"/>
        </w:rPr>
        <w:t>ГОСТ 18105</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 xml:space="preserve"> по контрольным образцам, изготовленным в процессе возведения конструкции, по образцам-кернам, отобранным из конструкции по </w:t>
      </w:r>
      <w:r w:rsidRPr="00CA1AE4">
        <w:rPr>
          <w:rFonts w:ascii="Times New Roman" w:hAnsi="Times New Roman" w:cs="Times New Roman"/>
        </w:rPr>
        <w:t>ГОСТ 28570</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 xml:space="preserve">, и методами неразрушающего контроля - отрыва со скалыванием, скола ребра и ультразвукового прозвучивания по </w:t>
      </w:r>
      <w:r w:rsidRPr="00CA1AE4">
        <w:rPr>
          <w:rFonts w:ascii="Times New Roman" w:hAnsi="Times New Roman" w:cs="Times New Roman"/>
        </w:rPr>
        <w:t>ГОСТ 22690</w:t>
      </w:r>
      <w:r w:rsidRPr="00CA1AE4">
        <w:rPr>
          <w:rFonts w:ascii="Times New Roman" w:hAnsi="Times New Roman" w:cs="Times New Roman"/>
        </w:rPr>
        <w:t xml:space="preserve">, </w:t>
      </w:r>
      <w:r w:rsidRPr="00CA1AE4">
        <w:rPr>
          <w:rFonts w:ascii="Times New Roman" w:hAnsi="Times New Roman" w:cs="Times New Roman"/>
        </w:rPr>
        <w:t>ГОСТ 17624</w:t>
      </w:r>
      <w:r w:rsidRPr="00CA1AE4">
        <w:rPr>
          <w:rFonts w:ascii="Times New Roman" w:hAnsi="Times New Roman" w:cs="Times New Roman"/>
        </w:rPr>
        <w:t xml:space="preserve"> и </w:t>
      </w:r>
      <w:r w:rsidRPr="00CA1AE4">
        <w:rPr>
          <w:rFonts w:ascii="Times New Roman" w:hAnsi="Times New Roman" w:cs="Times New Roman"/>
        </w:rPr>
        <w:t>ГОСТ 31914</w:t>
      </w:r>
      <w:r w:rsidRPr="00CA1AE4">
        <w:rPr>
          <w:rFonts w:ascii="Times New Roman" w:hAnsi="Times New Roman" w:cs="Times New Roman"/>
        </w:rPr>
        <w:t>.</w:t>
      </w:r>
    </w:p>
    <w:p w14:paraId="4E155236" w14:textId="77777777" w:rsidR="00000000" w:rsidRPr="00CA1AE4" w:rsidRDefault="00BE2A62">
      <w:pPr>
        <w:pStyle w:val="FORMATTEXT"/>
        <w:ind w:firstLine="568"/>
        <w:jc w:val="both"/>
        <w:rPr>
          <w:rFonts w:ascii="Times New Roman" w:hAnsi="Times New Roman" w:cs="Times New Roman"/>
        </w:rPr>
      </w:pPr>
    </w:p>
    <w:p w14:paraId="4EB8751F" w14:textId="25FE1C7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571F8B0" w14:textId="77777777" w:rsidR="00000000" w:rsidRPr="00CA1AE4" w:rsidRDefault="00BE2A62">
      <w:pPr>
        <w:pStyle w:val="FORMATTEXT"/>
        <w:ind w:firstLine="568"/>
        <w:jc w:val="both"/>
        <w:rPr>
          <w:rFonts w:ascii="Times New Roman" w:hAnsi="Times New Roman" w:cs="Times New Roman"/>
        </w:rPr>
      </w:pPr>
    </w:p>
    <w:p w14:paraId="505E23E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10.6.4 Число контролируемых свай и баретт в составе фундаментов высотных зданий и сооружений следует назначать в соответствии с дан</w:t>
      </w:r>
      <w:r w:rsidRPr="00CA1AE4">
        <w:rPr>
          <w:rFonts w:ascii="Times New Roman" w:hAnsi="Times New Roman" w:cs="Times New Roman"/>
        </w:rPr>
        <w:t xml:space="preserve">ными таблицы 10.1. В число контролируемых следует включать сваи, планируемые к испытаниям статическими и (или) динамическими нагрузками с целью определения несущей способности свай по грунту. </w:t>
      </w:r>
    </w:p>
    <w:p w14:paraId="4694E01D" w14:textId="77777777" w:rsidR="00000000" w:rsidRPr="00CA1AE4" w:rsidRDefault="00BE2A62">
      <w:pPr>
        <w:pStyle w:val="FORMATTEXT"/>
        <w:ind w:firstLine="568"/>
        <w:jc w:val="both"/>
        <w:rPr>
          <w:rFonts w:ascii="Times New Roman" w:hAnsi="Times New Roman" w:cs="Times New Roman"/>
        </w:rPr>
      </w:pPr>
    </w:p>
    <w:p w14:paraId="58668808"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Таблица 10.1 </w:t>
      </w:r>
    </w:p>
    <w:p w14:paraId="707D9064"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35"/>
        <w:gridCol w:w="1965"/>
        <w:gridCol w:w="1980"/>
      </w:tblGrid>
      <w:tr w:rsidR="00CA1AE4" w:rsidRPr="00CA1AE4" w14:paraId="7A453605" w14:textId="77777777">
        <w:tblPrEx>
          <w:tblCellMar>
            <w:top w:w="0" w:type="dxa"/>
            <w:bottom w:w="0" w:type="dxa"/>
          </w:tblCellMar>
        </w:tblPrEx>
        <w:tc>
          <w:tcPr>
            <w:tcW w:w="52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194557"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Вид работ по контролю качества бетона свай </w:t>
            </w:r>
          </w:p>
        </w:tc>
        <w:tc>
          <w:tcPr>
            <w:tcW w:w="39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5DB92"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Объ</w:t>
            </w:r>
            <w:r w:rsidRPr="00CA1AE4">
              <w:rPr>
                <w:rFonts w:ascii="Times New Roman" w:hAnsi="Times New Roman" w:cs="Times New Roman"/>
                <w:sz w:val="18"/>
                <w:szCs w:val="18"/>
              </w:rPr>
              <w:t xml:space="preserve">ем работ по контролю качества бетона свай, % общего числа свай на объекте, при диаметре свай, мм </w:t>
            </w:r>
          </w:p>
        </w:tc>
      </w:tr>
      <w:tr w:rsidR="00CA1AE4" w:rsidRPr="00CA1AE4" w14:paraId="2A069F7F" w14:textId="77777777">
        <w:tblPrEx>
          <w:tblCellMar>
            <w:top w:w="0" w:type="dxa"/>
            <w:bottom w:w="0" w:type="dxa"/>
          </w:tblCellMar>
        </w:tblPrEx>
        <w:tc>
          <w:tcPr>
            <w:tcW w:w="52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3650A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20E9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500 до 850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64F2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850 и более </w:t>
            </w:r>
          </w:p>
        </w:tc>
      </w:tr>
      <w:tr w:rsidR="00CA1AE4" w:rsidRPr="00CA1AE4" w14:paraId="7B17F2A8" w14:textId="77777777">
        <w:tblPrEx>
          <w:tblCellMar>
            <w:top w:w="0" w:type="dxa"/>
            <w:bottom w:w="0" w:type="dxa"/>
          </w:tblCellMar>
        </w:tblPrEx>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1A44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1 Контроль длины свай и оценка качества укладки бетона с использованием сейсмоакустических испытаний </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8FDA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70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7EE2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70 </w:t>
            </w:r>
          </w:p>
        </w:tc>
      </w:tr>
      <w:tr w:rsidR="00CA1AE4" w:rsidRPr="00CA1AE4" w14:paraId="759B9B63" w14:textId="77777777">
        <w:tblPrEx>
          <w:tblCellMar>
            <w:top w:w="0" w:type="dxa"/>
            <w:bottom w:w="0" w:type="dxa"/>
          </w:tblCellMar>
        </w:tblPrEx>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5027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2 Контроль дл</w:t>
            </w:r>
            <w:r w:rsidRPr="00CA1AE4">
              <w:rPr>
                <w:rFonts w:ascii="Times New Roman" w:hAnsi="Times New Roman" w:cs="Times New Roman"/>
                <w:sz w:val="18"/>
                <w:szCs w:val="18"/>
              </w:rPr>
              <w:t xml:space="preserve">ины свай и оценка качества бетона свай методами ультразвуковых межскважинных измерений или радиоизотопного каротажа </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CEE72"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100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4430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100 </w:t>
            </w:r>
          </w:p>
        </w:tc>
      </w:tr>
      <w:tr w:rsidR="00CA1AE4" w:rsidRPr="00CA1AE4" w14:paraId="2341FDF0" w14:textId="77777777">
        <w:tblPrEx>
          <w:tblCellMar>
            <w:top w:w="0" w:type="dxa"/>
            <w:bottom w:w="0" w:type="dxa"/>
          </w:tblCellMar>
        </w:tblPrEx>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50D5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3 Выбуривание кернов из бетона свай с прочностными и ультразвуковыми испытаниями образцов бетона, изготовленных из выбуренного к</w:t>
            </w:r>
            <w:r w:rsidRPr="00CA1AE4">
              <w:rPr>
                <w:rFonts w:ascii="Times New Roman" w:hAnsi="Times New Roman" w:cs="Times New Roman"/>
                <w:sz w:val="18"/>
                <w:szCs w:val="18"/>
              </w:rPr>
              <w:t xml:space="preserve">ерна (выбуривание проводят с захватом пяты сваи и исследованием грунта под подошвой пяты) </w:t>
            </w:r>
          </w:p>
        </w:tc>
        <w:tc>
          <w:tcPr>
            <w:tcW w:w="39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EF67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3, но не менее четырех свай с испытанием не менее трех образцов на 1 м длины выбуренного керна </w:t>
            </w:r>
          </w:p>
        </w:tc>
      </w:tr>
      <w:tr w:rsidR="00CA1AE4" w:rsidRPr="00CA1AE4" w14:paraId="1292ADE3" w14:textId="77777777">
        <w:tblPrEx>
          <w:tblCellMar>
            <w:top w:w="0" w:type="dxa"/>
            <w:bottom w:w="0" w:type="dxa"/>
          </w:tblCellMar>
        </w:tblPrEx>
        <w:tc>
          <w:tcPr>
            <w:tcW w:w="91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7976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Примечание - По решению проектной организации число испытаний бетон</w:t>
            </w:r>
            <w:r w:rsidRPr="00CA1AE4">
              <w:rPr>
                <w:rFonts w:ascii="Times New Roman" w:hAnsi="Times New Roman" w:cs="Times New Roman"/>
                <w:sz w:val="18"/>
                <w:szCs w:val="18"/>
              </w:rPr>
              <w:t xml:space="preserve">а свайных конструкций может быть увеличено. </w:t>
            </w:r>
          </w:p>
          <w:p w14:paraId="5F386BF6" w14:textId="77777777" w:rsidR="00000000" w:rsidRPr="00CA1AE4" w:rsidRDefault="00BE2A62">
            <w:pPr>
              <w:pStyle w:val="FORMATTEXT"/>
              <w:rPr>
                <w:rFonts w:ascii="Times New Roman" w:hAnsi="Times New Roman" w:cs="Times New Roman"/>
                <w:sz w:val="18"/>
                <w:szCs w:val="18"/>
              </w:rPr>
            </w:pPr>
          </w:p>
        </w:tc>
      </w:tr>
    </w:tbl>
    <w:p w14:paraId="2025981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4C1A1B92" w14:textId="2D62969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Таблица 10.1 (Измененная редакция, </w:t>
      </w:r>
      <w:r w:rsidRPr="00CA1AE4">
        <w:rPr>
          <w:rFonts w:ascii="Times New Roman" w:hAnsi="Times New Roman" w:cs="Times New Roman"/>
        </w:rPr>
        <w:t>Изм. N 1</w:t>
      </w:r>
      <w:r w:rsidRPr="00CA1AE4">
        <w:rPr>
          <w:rFonts w:ascii="Times New Roman" w:hAnsi="Times New Roman" w:cs="Times New Roman"/>
        </w:rPr>
        <w:t xml:space="preserve">). </w:t>
      </w:r>
    </w:p>
    <w:p w14:paraId="20A08682"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4954F43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10.6.5 Контроль законченных фундамен</w:t>
      </w:r>
      <w:r w:rsidRPr="00CA1AE4">
        <w:rPr>
          <w:rFonts w:ascii="Times New Roman" w:hAnsi="Times New Roman" w:cs="Times New Roman"/>
        </w:rPr>
        <w:t>тов следует оформлять актом освидетельствования скрытых работ или актом на приемку ответственных конструкций.</w:t>
      </w:r>
    </w:p>
    <w:p w14:paraId="5B2A4E74" w14:textId="77777777" w:rsidR="00000000" w:rsidRPr="00CA1AE4" w:rsidRDefault="00BE2A62">
      <w:pPr>
        <w:pStyle w:val="FORMATTEXT"/>
        <w:ind w:firstLine="568"/>
        <w:jc w:val="both"/>
        <w:rPr>
          <w:rFonts w:ascii="Times New Roman" w:hAnsi="Times New Roman" w:cs="Times New Roman"/>
        </w:rPr>
      </w:pPr>
    </w:p>
    <w:p w14:paraId="01109BE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10.6.6 Оценка соответствия проекту фундаментов не может быть завершена до окончания испытаний сварных и механических соединений.</w:t>
      </w:r>
    </w:p>
    <w:p w14:paraId="75388AC8" w14:textId="77777777" w:rsidR="00000000" w:rsidRPr="00CA1AE4" w:rsidRDefault="00BE2A62">
      <w:pPr>
        <w:pStyle w:val="FORMATTEXT"/>
        <w:ind w:firstLine="568"/>
        <w:jc w:val="both"/>
        <w:rPr>
          <w:rFonts w:ascii="Times New Roman" w:hAnsi="Times New Roman" w:cs="Times New Roman"/>
        </w:rPr>
      </w:pPr>
    </w:p>
    <w:p w14:paraId="1531138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10.6.7 По резу</w:t>
      </w:r>
      <w:r w:rsidRPr="00CA1AE4">
        <w:rPr>
          <w:rFonts w:ascii="Times New Roman" w:hAnsi="Times New Roman" w:cs="Times New Roman"/>
        </w:rPr>
        <w:t>льтатам оценки соответствия проекту выполненных фундаментов проводят оценку влияния выявленных дефектов на конструкционную целостность фундамента.</w:t>
      </w:r>
    </w:p>
    <w:p w14:paraId="16C693E2" w14:textId="77777777" w:rsidR="00000000" w:rsidRPr="00CA1AE4" w:rsidRDefault="00BE2A62">
      <w:pPr>
        <w:pStyle w:val="FORMATTEXT"/>
        <w:ind w:firstLine="568"/>
        <w:jc w:val="both"/>
        <w:rPr>
          <w:rFonts w:ascii="Times New Roman" w:hAnsi="Times New Roman" w:cs="Times New Roman"/>
        </w:rPr>
      </w:pPr>
    </w:p>
    <w:p w14:paraId="75502C09" w14:textId="4BDFFCF0"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Порядок устранения или согласования организацией - автором проекта выявленных дефектов и отступлений от прое</w:t>
      </w:r>
      <w:r w:rsidRPr="00CA1AE4">
        <w:rPr>
          <w:rFonts w:ascii="Times New Roman" w:hAnsi="Times New Roman" w:cs="Times New Roman"/>
        </w:rPr>
        <w:t>кта или требований нормативных документов приведен в [</w:t>
      </w:r>
      <w:r w:rsidRPr="00CA1AE4">
        <w:rPr>
          <w:rFonts w:ascii="Times New Roman" w:hAnsi="Times New Roman" w:cs="Times New Roman"/>
        </w:rPr>
        <w:t>2</w:t>
      </w:r>
      <w:r w:rsidRPr="00CA1AE4">
        <w:rPr>
          <w:rFonts w:ascii="Times New Roman" w:hAnsi="Times New Roman" w:cs="Times New Roman"/>
        </w:rPr>
        <w:t xml:space="preserve">]. </w:t>
      </w:r>
    </w:p>
    <w:p w14:paraId="1FB65B18" w14:textId="77777777" w:rsidR="00000000" w:rsidRPr="00CA1AE4" w:rsidRDefault="00BE2A62">
      <w:pPr>
        <w:pStyle w:val="FORMATTEXT"/>
        <w:ind w:firstLine="568"/>
        <w:jc w:val="both"/>
        <w:rPr>
          <w:rFonts w:ascii="Times New Roman" w:hAnsi="Times New Roman" w:cs="Times New Roman"/>
        </w:rPr>
      </w:pPr>
    </w:p>
    <w:p w14:paraId="31D16B1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10.6.8 При выбуривании керна из конструкции сваи или баретты следует обращать особое внимание на режим бурения в зоне контакта</w:t>
      </w:r>
      <w:r w:rsidRPr="00CA1AE4">
        <w:rPr>
          <w:rFonts w:ascii="Times New Roman" w:hAnsi="Times New Roman" w:cs="Times New Roman"/>
        </w:rPr>
        <w:t xml:space="preserve"> слоя бетона, уложенного с нарушением требований бетонирования (например, длительных перерывов в укладке смеси), с нормально уложенным, а также в зоне контакта с забоем скважины в скальном грунте. Быстрое погружение (провал) бурового инструмента в этих зон</w:t>
      </w:r>
      <w:r w:rsidRPr="00CA1AE4">
        <w:rPr>
          <w:rFonts w:ascii="Times New Roman" w:hAnsi="Times New Roman" w:cs="Times New Roman"/>
        </w:rPr>
        <w:t>ах свидетельствует о наличии прослойки шлама, образовавшегося в результате нарушения режима подводного бетонирования. Это обстоятельство необходимо отметить в журнале выбуривания керна, указав отметку и глубину провала инструмента.</w:t>
      </w:r>
    </w:p>
    <w:p w14:paraId="4A05C36B" w14:textId="77777777" w:rsidR="00000000" w:rsidRPr="00CA1AE4" w:rsidRDefault="00BE2A62">
      <w:pPr>
        <w:pStyle w:val="FORMATTEXT"/>
        <w:ind w:firstLine="568"/>
        <w:jc w:val="both"/>
        <w:rPr>
          <w:rFonts w:ascii="Times New Roman" w:hAnsi="Times New Roman" w:cs="Times New Roman"/>
        </w:rPr>
      </w:pPr>
    </w:p>
    <w:p w14:paraId="5A26C1F3" w14:textId="77777777" w:rsidR="00000000" w:rsidRPr="00CA1AE4" w:rsidRDefault="00BE2A62">
      <w:pPr>
        <w:pStyle w:val="FORMATTEXT"/>
        <w:ind w:firstLine="568"/>
        <w:jc w:val="both"/>
        <w:rPr>
          <w:rFonts w:ascii="Times New Roman" w:hAnsi="Times New Roman" w:cs="Times New Roman"/>
        </w:rPr>
      </w:pPr>
    </w:p>
    <w:p w14:paraId="1BEB7E9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11 Мониторин</w:instrText>
      </w:r>
      <w:r w:rsidRPr="00CA1AE4">
        <w:rPr>
          <w:rFonts w:ascii="Times New Roman" w:hAnsi="Times New Roman" w:cs="Times New Roman"/>
        </w:rPr>
        <w:instrText>г, строительный контроль и надзор за строительством"</w:instrText>
      </w:r>
      <w:r w:rsidRPr="00CA1AE4">
        <w:rPr>
          <w:rFonts w:ascii="Times New Roman" w:hAnsi="Times New Roman" w:cs="Times New Roman"/>
        </w:rPr>
        <w:fldChar w:fldCharType="end"/>
      </w:r>
    </w:p>
    <w:p w14:paraId="34633ABF" w14:textId="77777777" w:rsidR="00000000" w:rsidRPr="00CA1AE4" w:rsidRDefault="00BE2A62">
      <w:pPr>
        <w:pStyle w:val="HEADERTEXT"/>
        <w:rPr>
          <w:rFonts w:ascii="Times New Roman" w:hAnsi="Times New Roman" w:cs="Times New Roman"/>
          <w:b/>
          <w:bCs/>
          <w:color w:val="auto"/>
        </w:rPr>
      </w:pPr>
    </w:p>
    <w:p w14:paraId="5DD18275" w14:textId="77777777" w:rsidR="00000000" w:rsidRPr="00CA1AE4" w:rsidRDefault="00BE2A62">
      <w:pPr>
        <w:pStyle w:val="HEADERTEXT"/>
        <w:outlineLvl w:val="2"/>
        <w:rPr>
          <w:rFonts w:ascii="Times New Roman" w:hAnsi="Times New Roman" w:cs="Times New Roman"/>
          <w:b/>
          <w:bCs/>
          <w:color w:val="auto"/>
        </w:rPr>
      </w:pPr>
      <w:r w:rsidRPr="00CA1AE4">
        <w:rPr>
          <w:rFonts w:ascii="Times New Roman" w:hAnsi="Times New Roman" w:cs="Times New Roman"/>
          <w:b/>
          <w:bCs/>
          <w:color w:val="auto"/>
        </w:rPr>
        <w:t xml:space="preserve">      11 Мониторинг, строительный контроль и надзор за строительством </w:t>
      </w:r>
    </w:p>
    <w:p w14:paraId="4EF05708" w14:textId="16569C3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11.1 Объекты нового строительства высотных сооружений, подлежащие геотехническому мониторингу, устанавливаются пунктом 12.4 </w:t>
      </w:r>
      <w:r w:rsidRPr="00CA1AE4">
        <w:rPr>
          <w:rFonts w:ascii="Times New Roman" w:hAnsi="Times New Roman" w:cs="Times New Roman"/>
        </w:rPr>
        <w:t>СП 22.13330.2016</w:t>
      </w:r>
      <w:r w:rsidRPr="00CA1AE4">
        <w:rPr>
          <w:rFonts w:ascii="Times New Roman" w:hAnsi="Times New Roman" w:cs="Times New Roman"/>
        </w:rPr>
        <w:t xml:space="preserve"> в зависимости от уникальности объекта [</w:t>
      </w:r>
      <w:r w:rsidRPr="00CA1AE4">
        <w:rPr>
          <w:rFonts w:ascii="Times New Roman" w:hAnsi="Times New Roman" w:cs="Times New Roman"/>
        </w:rPr>
        <w:t>1</w:t>
      </w:r>
      <w:r w:rsidRPr="00CA1AE4">
        <w:rPr>
          <w:rFonts w:ascii="Times New Roman" w:hAnsi="Times New Roman" w:cs="Times New Roman"/>
        </w:rPr>
        <w:t xml:space="preserve">, </w:t>
      </w:r>
      <w:r w:rsidRPr="00CA1AE4">
        <w:rPr>
          <w:rFonts w:ascii="Times New Roman" w:hAnsi="Times New Roman" w:cs="Times New Roman"/>
        </w:rPr>
        <w:t>статья 48.1</w:t>
      </w:r>
      <w:r w:rsidRPr="00CA1AE4">
        <w:rPr>
          <w:rFonts w:ascii="Times New Roman" w:hAnsi="Times New Roman" w:cs="Times New Roman"/>
        </w:rPr>
        <w:t>, часть 2], уровня ответственности сооружений, категории сложности инженерно-геологических условий и глубины котлована для устройства подземной части высотного здания.</w:t>
      </w:r>
    </w:p>
    <w:p w14:paraId="7547A771" w14:textId="77777777" w:rsidR="00000000" w:rsidRPr="00CA1AE4" w:rsidRDefault="00BE2A62">
      <w:pPr>
        <w:pStyle w:val="FORMATTEXT"/>
        <w:ind w:firstLine="568"/>
        <w:jc w:val="both"/>
        <w:rPr>
          <w:rFonts w:ascii="Times New Roman" w:hAnsi="Times New Roman" w:cs="Times New Roman"/>
        </w:rPr>
      </w:pPr>
    </w:p>
    <w:p w14:paraId="58EF9C9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 Геотехнический мониторинг объектов нового высотног</w:t>
      </w:r>
      <w:r w:rsidRPr="00CA1AE4">
        <w:rPr>
          <w:rFonts w:ascii="Times New Roman" w:hAnsi="Times New Roman" w:cs="Times New Roman"/>
        </w:rPr>
        <w:t>о строительства, а также сооружений окружающей застройки, в том числе подземных инженерных коммуникаций, осуществляют в соответствии с программой, которая разрабатывается и утверждается в составе проектной документации.</w:t>
      </w:r>
    </w:p>
    <w:p w14:paraId="7B569D6C" w14:textId="77777777" w:rsidR="00000000" w:rsidRPr="00CA1AE4" w:rsidRDefault="00BE2A62">
      <w:pPr>
        <w:pStyle w:val="FORMATTEXT"/>
        <w:ind w:firstLine="568"/>
        <w:jc w:val="both"/>
        <w:rPr>
          <w:rFonts w:ascii="Times New Roman" w:hAnsi="Times New Roman" w:cs="Times New Roman"/>
        </w:rPr>
      </w:pPr>
    </w:p>
    <w:p w14:paraId="44E2394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 Для высотных сооружений уровня</w:t>
      </w:r>
      <w:r w:rsidRPr="00CA1AE4">
        <w:rPr>
          <w:rFonts w:ascii="Times New Roman" w:hAnsi="Times New Roman" w:cs="Times New Roman"/>
        </w:rPr>
        <w:t xml:space="preserve"> ответственности КС-3 (повышенный) при категории инженерно-геологических условий III или по специальному заданию в других случаях на основании программы разрабатывается проект геотехнического мониторинга (наблюдательной станции). Для таких сооружений наблю</w:t>
      </w:r>
      <w:r w:rsidRPr="00CA1AE4">
        <w:rPr>
          <w:rFonts w:ascii="Times New Roman" w:hAnsi="Times New Roman" w:cs="Times New Roman"/>
        </w:rPr>
        <w:t xml:space="preserve">дательная станция должна обеспечивать возможность ее последующего включения в структурированную систему мониторинга и управления инженерными системами сооружений (СМИС) на период эксплуатации. </w:t>
      </w:r>
    </w:p>
    <w:p w14:paraId="35BB9116" w14:textId="77777777" w:rsidR="00000000" w:rsidRPr="00CA1AE4" w:rsidRDefault="00BE2A62">
      <w:pPr>
        <w:pStyle w:val="FORMATTEXT"/>
        <w:ind w:firstLine="568"/>
        <w:jc w:val="both"/>
        <w:rPr>
          <w:rFonts w:ascii="Times New Roman" w:hAnsi="Times New Roman" w:cs="Times New Roman"/>
        </w:rPr>
      </w:pPr>
    </w:p>
    <w:p w14:paraId="77B9D95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 На наблюдательной станции, которую планируется ввести в </w:t>
      </w:r>
      <w:r w:rsidRPr="00CA1AE4">
        <w:rPr>
          <w:rFonts w:ascii="Times New Roman" w:hAnsi="Times New Roman" w:cs="Times New Roman"/>
        </w:rPr>
        <w:t>состав СМИС, следует использовать приборы и оборудование, обеспечивающие надежную работу всех систем во весь проектный срок действия СМИС в период эксплуатации, требуемую точность и устойчивость к внешним воздействиям, а также возможность дистанционного сн</w:t>
      </w:r>
      <w:r w:rsidRPr="00CA1AE4">
        <w:rPr>
          <w:rFonts w:ascii="Times New Roman" w:hAnsi="Times New Roman" w:cs="Times New Roman"/>
        </w:rPr>
        <w:t>ятия показаний.</w:t>
      </w:r>
    </w:p>
    <w:p w14:paraId="2FD41BCD" w14:textId="77777777" w:rsidR="00000000" w:rsidRPr="00CA1AE4" w:rsidRDefault="00BE2A62">
      <w:pPr>
        <w:pStyle w:val="FORMATTEXT"/>
        <w:ind w:firstLine="568"/>
        <w:jc w:val="both"/>
        <w:rPr>
          <w:rFonts w:ascii="Times New Roman" w:hAnsi="Times New Roman" w:cs="Times New Roman"/>
        </w:rPr>
      </w:pPr>
    </w:p>
    <w:p w14:paraId="0EECBC97" w14:textId="4AFB165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11.5 При разработке программы геотехнического мониторинга следует руководствоваться требованиями пунктов 12.8 и 12.9 </w:t>
      </w:r>
      <w:r w:rsidRPr="00CA1AE4">
        <w:rPr>
          <w:rFonts w:ascii="Times New Roman" w:hAnsi="Times New Roman" w:cs="Times New Roman"/>
        </w:rPr>
        <w:t>СП 22.13330.2016</w:t>
      </w:r>
      <w:r w:rsidRPr="00CA1AE4">
        <w:rPr>
          <w:rFonts w:ascii="Times New Roman" w:hAnsi="Times New Roman" w:cs="Times New Roman"/>
        </w:rPr>
        <w:t>.</w:t>
      </w:r>
    </w:p>
    <w:p w14:paraId="2B0B9D43" w14:textId="77777777" w:rsidR="00000000" w:rsidRPr="00CA1AE4" w:rsidRDefault="00BE2A62">
      <w:pPr>
        <w:pStyle w:val="FORMATTEXT"/>
        <w:ind w:firstLine="568"/>
        <w:jc w:val="both"/>
        <w:rPr>
          <w:rFonts w:ascii="Times New Roman" w:hAnsi="Times New Roman" w:cs="Times New Roman"/>
        </w:rPr>
      </w:pPr>
    </w:p>
    <w:p w14:paraId="5D7FECF2" w14:textId="1B6C7D9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11.6 При разработке проекта геотехнического мониторинга пом</w:t>
      </w:r>
      <w:r w:rsidRPr="00CA1AE4">
        <w:rPr>
          <w:rFonts w:ascii="Times New Roman" w:hAnsi="Times New Roman" w:cs="Times New Roman"/>
        </w:rPr>
        <w:t xml:space="preserve">имо сведений, содержащихся в программе геотехнического мониторинга, следует учитывать требования по составу, предусмотренные пунктом 12.10 </w:t>
      </w:r>
      <w:r w:rsidRPr="00CA1AE4">
        <w:rPr>
          <w:rFonts w:ascii="Times New Roman" w:hAnsi="Times New Roman" w:cs="Times New Roman"/>
        </w:rPr>
        <w:t>СП 22.13330.2016</w:t>
      </w:r>
      <w:r w:rsidRPr="00CA1AE4">
        <w:rPr>
          <w:rFonts w:ascii="Times New Roman" w:hAnsi="Times New Roman" w:cs="Times New Roman"/>
        </w:rPr>
        <w:t>.</w:t>
      </w:r>
    </w:p>
    <w:p w14:paraId="0FB1E8F8" w14:textId="77777777" w:rsidR="00000000" w:rsidRPr="00CA1AE4" w:rsidRDefault="00BE2A62">
      <w:pPr>
        <w:pStyle w:val="FORMATTEXT"/>
        <w:ind w:firstLine="568"/>
        <w:jc w:val="both"/>
        <w:rPr>
          <w:rFonts w:ascii="Times New Roman" w:hAnsi="Times New Roman" w:cs="Times New Roman"/>
        </w:rPr>
      </w:pPr>
    </w:p>
    <w:p w14:paraId="3743188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11.7 К контролируемым параметрам при геотехническом мон</w:t>
      </w:r>
      <w:r w:rsidRPr="00CA1AE4">
        <w:rPr>
          <w:rFonts w:ascii="Times New Roman" w:hAnsi="Times New Roman" w:cs="Times New Roman"/>
        </w:rPr>
        <w:t>иторинге вновь возводимых высотных сооружений относятся осадки фундаментов и относительная разность осадок, крен, напряжения под подошвой фундаментов, послойные осадки грунтов основания, напряжения в основании под пятой свай и в стволе свай, напряжения в к</w:t>
      </w:r>
      <w:r w:rsidRPr="00CA1AE4">
        <w:rPr>
          <w:rFonts w:ascii="Times New Roman" w:hAnsi="Times New Roman" w:cs="Times New Roman"/>
        </w:rPr>
        <w:t>онструкциях подземной части (фундаменты, колонны, перекрытия) и пр.</w:t>
      </w:r>
    </w:p>
    <w:p w14:paraId="2410FA37" w14:textId="77777777" w:rsidR="00000000" w:rsidRPr="00CA1AE4" w:rsidRDefault="00BE2A62">
      <w:pPr>
        <w:pStyle w:val="FORMATTEXT"/>
        <w:ind w:firstLine="568"/>
        <w:jc w:val="both"/>
        <w:rPr>
          <w:rFonts w:ascii="Times New Roman" w:hAnsi="Times New Roman" w:cs="Times New Roman"/>
        </w:rPr>
      </w:pPr>
    </w:p>
    <w:p w14:paraId="3A5BDD8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11.8 В случае разработки котлована для устройства подземной части высотного объекта глубиной свыше 5 м к контролируемыми параметрам относятся высотные (для ограждающих конструкций, являющ</w:t>
      </w:r>
      <w:r w:rsidRPr="00CA1AE4">
        <w:rPr>
          <w:rFonts w:ascii="Times New Roman" w:hAnsi="Times New Roman" w:cs="Times New Roman"/>
        </w:rPr>
        <w:t xml:space="preserve">ихся несущими) и плановые перемещения верха ограждающей конструкции, плановые перемещения ограждающей конструкции по высоте (для котлованов свыше 10 м), усилия в грунтовых анкерах и металлических распорках, прогибы железобетонных распорных дисков, а также </w:t>
      </w:r>
      <w:r w:rsidRPr="00CA1AE4">
        <w:rPr>
          <w:rFonts w:ascii="Times New Roman" w:hAnsi="Times New Roman" w:cs="Times New Roman"/>
        </w:rPr>
        <w:t>усилия в бетоне и арматуре ограждающих монолитных стен при глубине котлована свыше 10 м.</w:t>
      </w:r>
    </w:p>
    <w:p w14:paraId="714E842B" w14:textId="77777777" w:rsidR="00000000" w:rsidRPr="00CA1AE4" w:rsidRDefault="00BE2A62">
      <w:pPr>
        <w:pStyle w:val="FORMATTEXT"/>
        <w:ind w:firstLine="568"/>
        <w:jc w:val="both"/>
        <w:rPr>
          <w:rFonts w:ascii="Times New Roman" w:hAnsi="Times New Roman" w:cs="Times New Roman"/>
        </w:rPr>
      </w:pPr>
    </w:p>
    <w:p w14:paraId="6C3156A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В случае разработки котлована для устройства подземной части высотного объекта к контролируемым параметрам также относятся вертикальные и плановые перемещения грунтов</w:t>
      </w:r>
      <w:r w:rsidRPr="00CA1AE4">
        <w:rPr>
          <w:rFonts w:ascii="Times New Roman" w:hAnsi="Times New Roman" w:cs="Times New Roman"/>
        </w:rPr>
        <w:t>ого массива и УПВ.</w:t>
      </w:r>
    </w:p>
    <w:p w14:paraId="3BD77B86" w14:textId="77777777" w:rsidR="00000000" w:rsidRPr="00CA1AE4" w:rsidRDefault="00BE2A62">
      <w:pPr>
        <w:pStyle w:val="FORMATTEXT"/>
        <w:ind w:firstLine="568"/>
        <w:jc w:val="both"/>
        <w:rPr>
          <w:rFonts w:ascii="Times New Roman" w:hAnsi="Times New Roman" w:cs="Times New Roman"/>
        </w:rPr>
      </w:pPr>
    </w:p>
    <w:p w14:paraId="77291E83" w14:textId="570A64E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F8489D0" w14:textId="77777777" w:rsidR="00000000" w:rsidRPr="00CA1AE4" w:rsidRDefault="00BE2A62">
      <w:pPr>
        <w:pStyle w:val="FORMATTEXT"/>
        <w:ind w:firstLine="568"/>
        <w:jc w:val="both"/>
        <w:rPr>
          <w:rFonts w:ascii="Times New Roman" w:hAnsi="Times New Roman" w:cs="Times New Roman"/>
        </w:rPr>
      </w:pPr>
    </w:p>
    <w:p w14:paraId="1AA7E51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11.9 При строительстве нового высотного объекта в условиях городской застройки к контролир</w:t>
      </w:r>
      <w:r w:rsidRPr="00CA1AE4">
        <w:rPr>
          <w:rFonts w:ascii="Times New Roman" w:hAnsi="Times New Roman" w:cs="Times New Roman"/>
        </w:rPr>
        <w:t>уемым параметрам также относятся осадки и относительная разность осадок, плановые перемещения фундаментов окружающих сооружений (при расположении их вблизи котлована), ширина раскрытия трещин, вертикальные и плановые перемещения подземных инженерных коммун</w:t>
      </w:r>
      <w:r w:rsidRPr="00CA1AE4">
        <w:rPr>
          <w:rFonts w:ascii="Times New Roman" w:hAnsi="Times New Roman" w:cs="Times New Roman"/>
        </w:rPr>
        <w:t>икаций.</w:t>
      </w:r>
    </w:p>
    <w:p w14:paraId="360BF520" w14:textId="77777777" w:rsidR="00000000" w:rsidRPr="00CA1AE4" w:rsidRDefault="00BE2A62">
      <w:pPr>
        <w:pStyle w:val="FORMATTEXT"/>
        <w:ind w:firstLine="568"/>
        <w:jc w:val="both"/>
        <w:rPr>
          <w:rFonts w:ascii="Times New Roman" w:hAnsi="Times New Roman" w:cs="Times New Roman"/>
        </w:rPr>
      </w:pPr>
    </w:p>
    <w:p w14:paraId="4917CD5A" w14:textId="2351E98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11.10 Состав контролируемых параметров следует назначать в зависимости от конструктивных особенностей сооружения, в том числе его высоты, и геотехнической категории в соответствии с таблицей Л.1 </w:t>
      </w:r>
      <w:r w:rsidRPr="00CA1AE4">
        <w:rPr>
          <w:rFonts w:ascii="Times New Roman" w:hAnsi="Times New Roman" w:cs="Times New Roman"/>
        </w:rPr>
        <w:t>СП 22.13330.</w:t>
      </w:r>
      <w:r w:rsidRPr="00CA1AE4">
        <w:rPr>
          <w:rFonts w:ascii="Times New Roman" w:hAnsi="Times New Roman" w:cs="Times New Roman"/>
        </w:rPr>
        <w:t>2016</w:t>
      </w:r>
      <w:r w:rsidRPr="00CA1AE4">
        <w:rPr>
          <w:rFonts w:ascii="Times New Roman" w:hAnsi="Times New Roman" w:cs="Times New Roman"/>
        </w:rPr>
        <w:t>, а также особенностей и сложности инженерно-геологических условий площадки.</w:t>
      </w:r>
    </w:p>
    <w:p w14:paraId="312DDC6C" w14:textId="77777777" w:rsidR="00000000" w:rsidRPr="00CA1AE4" w:rsidRDefault="00BE2A62">
      <w:pPr>
        <w:pStyle w:val="FORMATTEXT"/>
        <w:ind w:firstLine="568"/>
        <w:jc w:val="both"/>
        <w:rPr>
          <w:rFonts w:ascii="Times New Roman" w:hAnsi="Times New Roman" w:cs="Times New Roman"/>
        </w:rPr>
      </w:pPr>
    </w:p>
    <w:p w14:paraId="47663427" w14:textId="72D0D32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11.11 Сроки выполнения работ по проведению геотехнического мониторинга назначаются в соответствии с требованиями таблицы 12.1 </w:t>
      </w:r>
      <w:r w:rsidRPr="00CA1AE4">
        <w:rPr>
          <w:rFonts w:ascii="Times New Roman" w:hAnsi="Times New Roman" w:cs="Times New Roman"/>
        </w:rPr>
        <w:t>СП 22</w:t>
      </w:r>
      <w:r w:rsidRPr="00CA1AE4">
        <w:rPr>
          <w:rFonts w:ascii="Times New Roman" w:hAnsi="Times New Roman" w:cs="Times New Roman"/>
        </w:rPr>
        <w:t>.13330.2016</w:t>
      </w:r>
      <w:r w:rsidRPr="00CA1AE4">
        <w:rPr>
          <w:rFonts w:ascii="Times New Roman" w:hAnsi="Times New Roman" w:cs="Times New Roman"/>
        </w:rPr>
        <w:t>, зависят от продолжительности строительства высотного объекта, в том числе возведения подземной части, и должны продлеваться при отсутствии стабилизации контролируемых параметров. При этом срок выполнения должен составлять не менее одного го</w:t>
      </w:r>
      <w:r w:rsidRPr="00CA1AE4">
        <w:rPr>
          <w:rFonts w:ascii="Times New Roman" w:hAnsi="Times New Roman" w:cs="Times New Roman"/>
        </w:rPr>
        <w:t>да при здании высотой до 150 м и при высоте, равной и более 150 м, - не менее трех лет.</w:t>
      </w:r>
    </w:p>
    <w:p w14:paraId="36EB9003" w14:textId="77777777" w:rsidR="00000000" w:rsidRPr="00CA1AE4" w:rsidRDefault="00BE2A62">
      <w:pPr>
        <w:pStyle w:val="FORMATTEXT"/>
        <w:ind w:firstLine="568"/>
        <w:jc w:val="both"/>
        <w:rPr>
          <w:rFonts w:ascii="Times New Roman" w:hAnsi="Times New Roman" w:cs="Times New Roman"/>
        </w:rPr>
      </w:pPr>
    </w:p>
    <w:p w14:paraId="29C5A96B" w14:textId="45A200C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1F0146D0" w14:textId="77777777" w:rsidR="00000000" w:rsidRPr="00CA1AE4" w:rsidRDefault="00BE2A62">
      <w:pPr>
        <w:pStyle w:val="FORMATTEXT"/>
        <w:ind w:firstLine="568"/>
        <w:jc w:val="both"/>
        <w:rPr>
          <w:rFonts w:ascii="Times New Roman" w:hAnsi="Times New Roman" w:cs="Times New Roman"/>
        </w:rPr>
      </w:pPr>
    </w:p>
    <w:p w14:paraId="6CA80FB8" w14:textId="4773656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11.12 Периодичность фиксации контролируемых параметров определяется в соответствии с таблицей 12.1 </w:t>
      </w:r>
      <w:r w:rsidRPr="00CA1AE4">
        <w:rPr>
          <w:rFonts w:ascii="Times New Roman" w:hAnsi="Times New Roman" w:cs="Times New Roman"/>
        </w:rPr>
        <w:t>СП 22.13330.2016</w:t>
      </w:r>
      <w:r w:rsidRPr="00CA1AE4">
        <w:rPr>
          <w:rFonts w:ascii="Times New Roman" w:hAnsi="Times New Roman" w:cs="Times New Roman"/>
        </w:rPr>
        <w:t>, увязывается с графиком проведения строительно-монтажных работ и может корректироваться при превышении значениями контролируемых параметров прогнозируемых величин или выявлении прочих опасных отклонений.</w:t>
      </w:r>
    </w:p>
    <w:p w14:paraId="066FFBDD" w14:textId="77777777" w:rsidR="00000000" w:rsidRPr="00CA1AE4" w:rsidRDefault="00BE2A62">
      <w:pPr>
        <w:pStyle w:val="FORMATTEXT"/>
        <w:ind w:firstLine="568"/>
        <w:jc w:val="both"/>
        <w:rPr>
          <w:rFonts w:ascii="Times New Roman" w:hAnsi="Times New Roman" w:cs="Times New Roman"/>
        </w:rPr>
      </w:pPr>
    </w:p>
    <w:p w14:paraId="111DF4A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11.13 Предельные значени</w:t>
      </w:r>
      <w:r w:rsidRPr="00CA1AE4">
        <w:rPr>
          <w:rFonts w:ascii="Times New Roman" w:hAnsi="Times New Roman" w:cs="Times New Roman"/>
        </w:rPr>
        <w:t>я контролируемых параметров возводимого высотного сооружения при геотехническом мониторинге устанавливаются проектной организацией при проектировании на основе совместного расчета сооружения с основанием.</w:t>
      </w:r>
    </w:p>
    <w:p w14:paraId="453E5F76" w14:textId="77777777" w:rsidR="00000000" w:rsidRPr="00CA1AE4" w:rsidRDefault="00BE2A62">
      <w:pPr>
        <w:pStyle w:val="FORMATTEXT"/>
        <w:ind w:firstLine="568"/>
        <w:jc w:val="both"/>
        <w:rPr>
          <w:rFonts w:ascii="Times New Roman" w:hAnsi="Times New Roman" w:cs="Times New Roman"/>
        </w:rPr>
      </w:pPr>
    </w:p>
    <w:p w14:paraId="1E8CF245" w14:textId="32BDB72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11.14 Предельные значения величин контролируемых п</w:t>
      </w:r>
      <w:r w:rsidRPr="00CA1AE4">
        <w:rPr>
          <w:rFonts w:ascii="Times New Roman" w:hAnsi="Times New Roman" w:cs="Times New Roman"/>
        </w:rPr>
        <w:t xml:space="preserve">араметров дополнительных деформаций основания для сооружений окружающей застройки устанавливаются в соответствии с указаниями пункта 9.37 </w:t>
      </w:r>
      <w:r w:rsidRPr="00CA1AE4">
        <w:rPr>
          <w:rFonts w:ascii="Times New Roman" w:hAnsi="Times New Roman" w:cs="Times New Roman"/>
        </w:rPr>
        <w:t>СП 22.13330.2016</w:t>
      </w:r>
      <w:r w:rsidRPr="00CA1AE4">
        <w:rPr>
          <w:rFonts w:ascii="Times New Roman" w:hAnsi="Times New Roman" w:cs="Times New Roman"/>
        </w:rPr>
        <w:t xml:space="preserve"> с учетом категории технического состояния существующих соо</w:t>
      </w:r>
      <w:r w:rsidRPr="00CA1AE4">
        <w:rPr>
          <w:rFonts w:ascii="Times New Roman" w:hAnsi="Times New Roman" w:cs="Times New Roman"/>
        </w:rPr>
        <w:t xml:space="preserve">ружений (приложение Д </w:t>
      </w:r>
      <w:r w:rsidRPr="00CA1AE4">
        <w:rPr>
          <w:rFonts w:ascii="Times New Roman" w:hAnsi="Times New Roman" w:cs="Times New Roman"/>
        </w:rPr>
        <w:t>СП 22.13330.2016</w:t>
      </w:r>
      <w:r w:rsidRPr="00CA1AE4">
        <w:rPr>
          <w:rFonts w:ascii="Times New Roman" w:hAnsi="Times New Roman" w:cs="Times New Roman"/>
        </w:rPr>
        <w:t xml:space="preserve">). </w:t>
      </w:r>
    </w:p>
    <w:p w14:paraId="2036FCF0" w14:textId="77777777" w:rsidR="00000000" w:rsidRPr="00CA1AE4" w:rsidRDefault="00BE2A62">
      <w:pPr>
        <w:pStyle w:val="FORMATTEXT"/>
        <w:ind w:firstLine="568"/>
        <w:jc w:val="both"/>
        <w:rPr>
          <w:rFonts w:ascii="Times New Roman" w:hAnsi="Times New Roman" w:cs="Times New Roman"/>
        </w:rPr>
      </w:pPr>
    </w:p>
    <w:p w14:paraId="78923BA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11.15 Предельные значения контролируемых параметров конструкций ограждения котлована, массива грунта и подземных инженерных коммуникаций, расположенных в зоне влияния стр</w:t>
      </w:r>
      <w:r w:rsidRPr="00CA1AE4">
        <w:rPr>
          <w:rFonts w:ascii="Times New Roman" w:hAnsi="Times New Roman" w:cs="Times New Roman"/>
        </w:rPr>
        <w:t>оительства, устанавливаются проектной организацией и определяются аналитическими и численными методами расчета при выполнении геотехнического прогноза.</w:t>
      </w:r>
    </w:p>
    <w:p w14:paraId="1D0880C4" w14:textId="77777777" w:rsidR="00000000" w:rsidRPr="00CA1AE4" w:rsidRDefault="00BE2A62">
      <w:pPr>
        <w:pStyle w:val="FORMATTEXT"/>
        <w:ind w:firstLine="568"/>
        <w:jc w:val="both"/>
        <w:rPr>
          <w:rFonts w:ascii="Times New Roman" w:hAnsi="Times New Roman" w:cs="Times New Roman"/>
        </w:rPr>
      </w:pPr>
    </w:p>
    <w:p w14:paraId="28501D1A" w14:textId="0E9C6E3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11.16 При проведении геотехнического мониторинга применяются методы, указанные в пункте 12.3 </w:t>
      </w:r>
      <w:r w:rsidRPr="00CA1AE4">
        <w:rPr>
          <w:rFonts w:ascii="Times New Roman" w:hAnsi="Times New Roman" w:cs="Times New Roman"/>
        </w:rPr>
        <w:t>СП 22.13330.2016</w:t>
      </w:r>
      <w:r w:rsidRPr="00CA1AE4">
        <w:rPr>
          <w:rFonts w:ascii="Times New Roman" w:hAnsi="Times New Roman" w:cs="Times New Roman"/>
        </w:rPr>
        <w:t xml:space="preserve"> (визуально-инструментальные, геодезические, параметрические, виброметрические, геофизические), а также гидрогеологический и температурный методы. Выбранные методы инструментальных измерений контролируемых п</w:t>
      </w:r>
      <w:r w:rsidRPr="00CA1AE4">
        <w:rPr>
          <w:rFonts w:ascii="Times New Roman" w:hAnsi="Times New Roman" w:cs="Times New Roman"/>
        </w:rPr>
        <w:t>араметров должны обеспечивать необходимые достоверность и точность получаемых результатов и удовлетворять требованиям нормативных документов.</w:t>
      </w:r>
    </w:p>
    <w:p w14:paraId="24793B53" w14:textId="77777777" w:rsidR="00000000" w:rsidRPr="00CA1AE4" w:rsidRDefault="00BE2A62">
      <w:pPr>
        <w:pStyle w:val="FORMATTEXT"/>
        <w:ind w:firstLine="568"/>
        <w:jc w:val="both"/>
        <w:rPr>
          <w:rFonts w:ascii="Times New Roman" w:hAnsi="Times New Roman" w:cs="Times New Roman"/>
        </w:rPr>
      </w:pPr>
    </w:p>
    <w:p w14:paraId="703C45C5" w14:textId="4B22ADC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11.17 Для уникальных [</w:t>
      </w:r>
      <w:r w:rsidRPr="00CA1AE4">
        <w:rPr>
          <w:rFonts w:ascii="Times New Roman" w:hAnsi="Times New Roman" w:cs="Times New Roman"/>
        </w:rPr>
        <w:t>1</w:t>
      </w:r>
      <w:r w:rsidRPr="00CA1AE4">
        <w:rPr>
          <w:rFonts w:ascii="Times New Roman" w:hAnsi="Times New Roman" w:cs="Times New Roman"/>
        </w:rPr>
        <w:t xml:space="preserve">, </w:t>
      </w:r>
      <w:r w:rsidRPr="00CA1AE4">
        <w:rPr>
          <w:rFonts w:ascii="Times New Roman" w:hAnsi="Times New Roman" w:cs="Times New Roman"/>
        </w:rPr>
        <w:t>статья 48.1</w:t>
      </w:r>
      <w:r w:rsidRPr="00CA1AE4">
        <w:rPr>
          <w:rFonts w:ascii="Times New Roman" w:hAnsi="Times New Roman" w:cs="Times New Roman"/>
        </w:rPr>
        <w:t>, часть 2] высотных сооружений высотой свыше 150 м отдельные результаты геотехнического мониторинга следует подтверждать разными методами.</w:t>
      </w:r>
    </w:p>
    <w:p w14:paraId="534D8CA7" w14:textId="77777777" w:rsidR="00000000" w:rsidRPr="00CA1AE4" w:rsidRDefault="00BE2A62">
      <w:pPr>
        <w:pStyle w:val="FORMATTEXT"/>
        <w:ind w:firstLine="568"/>
        <w:jc w:val="both"/>
        <w:rPr>
          <w:rFonts w:ascii="Times New Roman" w:hAnsi="Times New Roman" w:cs="Times New Roman"/>
        </w:rPr>
      </w:pPr>
    </w:p>
    <w:p w14:paraId="579BCA13" w14:textId="4A0118C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При проведен</w:t>
      </w:r>
      <w:r w:rsidRPr="00CA1AE4">
        <w:rPr>
          <w:rFonts w:ascii="Times New Roman" w:hAnsi="Times New Roman" w:cs="Times New Roman"/>
        </w:rPr>
        <w:t xml:space="preserve">ии геотехнического мониторинга следует руководствоваться положениями </w:t>
      </w:r>
      <w:r w:rsidRPr="00CA1AE4">
        <w:rPr>
          <w:rFonts w:ascii="Times New Roman" w:hAnsi="Times New Roman" w:cs="Times New Roman"/>
        </w:rPr>
        <w:t>СП 305.1325800</w:t>
      </w:r>
      <w:r w:rsidRPr="00CA1AE4">
        <w:rPr>
          <w:rFonts w:ascii="Times New Roman" w:hAnsi="Times New Roman" w:cs="Times New Roman"/>
        </w:rPr>
        <w:t>.</w:t>
      </w:r>
    </w:p>
    <w:p w14:paraId="0EA415B8" w14:textId="77777777" w:rsidR="00000000" w:rsidRPr="00CA1AE4" w:rsidRDefault="00BE2A62">
      <w:pPr>
        <w:pStyle w:val="FORMATTEXT"/>
        <w:ind w:firstLine="568"/>
        <w:jc w:val="both"/>
        <w:rPr>
          <w:rFonts w:ascii="Times New Roman" w:hAnsi="Times New Roman" w:cs="Times New Roman"/>
        </w:rPr>
      </w:pPr>
    </w:p>
    <w:p w14:paraId="7B1025F2" w14:textId="3E04DB9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58C9F9D" w14:textId="77777777" w:rsidR="00000000" w:rsidRPr="00CA1AE4" w:rsidRDefault="00BE2A62">
      <w:pPr>
        <w:pStyle w:val="FORMATTEXT"/>
        <w:ind w:firstLine="568"/>
        <w:jc w:val="both"/>
        <w:rPr>
          <w:rFonts w:ascii="Times New Roman" w:hAnsi="Times New Roman" w:cs="Times New Roman"/>
        </w:rPr>
      </w:pPr>
    </w:p>
    <w:p w14:paraId="6ED416A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11.18 Инструментальные наблюдения за раскрытием трещин в конструкциях существующих зданий и сооружений осуществляются:</w:t>
      </w:r>
    </w:p>
    <w:p w14:paraId="597730CF" w14:textId="77777777" w:rsidR="00000000" w:rsidRPr="00CA1AE4" w:rsidRDefault="00BE2A62">
      <w:pPr>
        <w:pStyle w:val="FORMATTEXT"/>
        <w:ind w:firstLine="568"/>
        <w:jc w:val="both"/>
        <w:rPr>
          <w:rFonts w:ascii="Times New Roman" w:hAnsi="Times New Roman" w:cs="Times New Roman"/>
        </w:rPr>
      </w:pPr>
    </w:p>
    <w:p w14:paraId="4C984B2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путем установки на трещины маяков различного типа;</w:t>
      </w:r>
    </w:p>
    <w:p w14:paraId="09878B09" w14:textId="77777777" w:rsidR="00000000" w:rsidRPr="00CA1AE4" w:rsidRDefault="00BE2A62">
      <w:pPr>
        <w:pStyle w:val="FORMATTEXT"/>
        <w:ind w:firstLine="568"/>
        <w:jc w:val="both"/>
        <w:rPr>
          <w:rFonts w:ascii="Times New Roman" w:hAnsi="Times New Roman" w:cs="Times New Roman"/>
        </w:rPr>
      </w:pPr>
    </w:p>
    <w:p w14:paraId="2FED7B6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путем периодических измерений ширины раскрытия трещин (например, щелемером);</w:t>
      </w:r>
    </w:p>
    <w:p w14:paraId="44A44C40" w14:textId="77777777" w:rsidR="00000000" w:rsidRPr="00CA1AE4" w:rsidRDefault="00BE2A62">
      <w:pPr>
        <w:pStyle w:val="FORMATTEXT"/>
        <w:ind w:firstLine="568"/>
        <w:jc w:val="both"/>
        <w:rPr>
          <w:rFonts w:ascii="Times New Roman" w:hAnsi="Times New Roman" w:cs="Times New Roman"/>
        </w:rPr>
      </w:pPr>
    </w:p>
    <w:p w14:paraId="6E0E1CA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с помощью автоматизированных средств измерений.</w:t>
      </w:r>
    </w:p>
    <w:p w14:paraId="2E6EE221" w14:textId="77777777" w:rsidR="00000000" w:rsidRPr="00CA1AE4" w:rsidRDefault="00BE2A62">
      <w:pPr>
        <w:pStyle w:val="FORMATTEXT"/>
        <w:ind w:firstLine="568"/>
        <w:jc w:val="both"/>
        <w:rPr>
          <w:rFonts w:ascii="Times New Roman" w:hAnsi="Times New Roman" w:cs="Times New Roman"/>
        </w:rPr>
      </w:pPr>
    </w:p>
    <w:p w14:paraId="6EE5D85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Точность измерений ширины раскрытия трещин должна позволять контролировать ее изменение во времени, но не менее 0,2 мм.</w:t>
      </w:r>
    </w:p>
    <w:p w14:paraId="02A95EF8" w14:textId="77777777" w:rsidR="00000000" w:rsidRPr="00CA1AE4" w:rsidRDefault="00BE2A62">
      <w:pPr>
        <w:pStyle w:val="FORMATTEXT"/>
        <w:ind w:firstLine="568"/>
        <w:jc w:val="both"/>
        <w:rPr>
          <w:rFonts w:ascii="Times New Roman" w:hAnsi="Times New Roman" w:cs="Times New Roman"/>
        </w:rPr>
      </w:pPr>
    </w:p>
    <w:p w14:paraId="36AD102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При </w:t>
      </w:r>
      <w:r w:rsidRPr="00CA1AE4">
        <w:rPr>
          <w:rFonts w:ascii="Times New Roman" w:hAnsi="Times New Roman" w:cs="Times New Roman"/>
        </w:rPr>
        <w:t>обнаружении трещин в несущих конструкциях строящегося высотного здания необходимо уведомить застройщика (технического заказчика), генерального проектировщика для принятия решения о возможности дальнейшего строительства и необходимости компенсирующих меропр</w:t>
      </w:r>
      <w:r w:rsidRPr="00CA1AE4">
        <w:rPr>
          <w:rFonts w:ascii="Times New Roman" w:hAnsi="Times New Roman" w:cs="Times New Roman"/>
        </w:rPr>
        <w:t>иятий.</w:t>
      </w:r>
    </w:p>
    <w:p w14:paraId="2851B3FD" w14:textId="77777777" w:rsidR="00000000" w:rsidRPr="00CA1AE4" w:rsidRDefault="00BE2A62">
      <w:pPr>
        <w:pStyle w:val="FORMATTEXT"/>
        <w:ind w:firstLine="568"/>
        <w:jc w:val="both"/>
        <w:rPr>
          <w:rFonts w:ascii="Times New Roman" w:hAnsi="Times New Roman" w:cs="Times New Roman"/>
        </w:rPr>
      </w:pPr>
    </w:p>
    <w:p w14:paraId="63424951" w14:textId="17D8A0D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10391B4" w14:textId="77777777" w:rsidR="00000000" w:rsidRPr="00CA1AE4" w:rsidRDefault="00BE2A62">
      <w:pPr>
        <w:pStyle w:val="FORMATTEXT"/>
        <w:ind w:firstLine="568"/>
        <w:jc w:val="both"/>
        <w:rPr>
          <w:rFonts w:ascii="Times New Roman" w:hAnsi="Times New Roman" w:cs="Times New Roman"/>
        </w:rPr>
      </w:pPr>
    </w:p>
    <w:p w14:paraId="00F961B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11.19 Визуально-инструментальный метод позволяет вести наблюдения за состоянием конструкций сооружений</w:t>
      </w:r>
      <w:r w:rsidRPr="00CA1AE4">
        <w:rPr>
          <w:rFonts w:ascii="Times New Roman" w:hAnsi="Times New Roman" w:cs="Times New Roman"/>
        </w:rPr>
        <w:t xml:space="preserve"> окружающей застройки, в том числе конструкциями проходных и полупроходных коллекторов, а также поверхностью прилегающего грунта. </w:t>
      </w:r>
    </w:p>
    <w:p w14:paraId="7A273DBD" w14:textId="77777777" w:rsidR="00000000" w:rsidRPr="00CA1AE4" w:rsidRDefault="00BE2A62">
      <w:pPr>
        <w:pStyle w:val="FORMATTEXT"/>
        <w:ind w:firstLine="568"/>
        <w:jc w:val="both"/>
        <w:rPr>
          <w:rFonts w:ascii="Times New Roman" w:hAnsi="Times New Roman" w:cs="Times New Roman"/>
        </w:rPr>
      </w:pPr>
    </w:p>
    <w:p w14:paraId="4E787C3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11.20 Фиксация состояния конструкций проводится в дефектных ведомостях, которые сопровождаются планами, схемами фасадов с ук</w:t>
      </w:r>
      <w:r w:rsidRPr="00CA1AE4">
        <w:rPr>
          <w:rFonts w:ascii="Times New Roman" w:hAnsi="Times New Roman" w:cs="Times New Roman"/>
        </w:rPr>
        <w:t>азанием местоположения дефектов и фотографиями, а также замеренными (где это возможно) шириной раскрытия трещины и ее протяженности.</w:t>
      </w:r>
    </w:p>
    <w:p w14:paraId="7F41777B" w14:textId="77777777" w:rsidR="00000000" w:rsidRPr="00CA1AE4" w:rsidRDefault="00BE2A62">
      <w:pPr>
        <w:pStyle w:val="FORMATTEXT"/>
        <w:ind w:firstLine="568"/>
        <w:jc w:val="both"/>
        <w:rPr>
          <w:rFonts w:ascii="Times New Roman" w:hAnsi="Times New Roman" w:cs="Times New Roman"/>
        </w:rPr>
      </w:pPr>
    </w:p>
    <w:p w14:paraId="0D91AA6A"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11.21 Геодезические методы в составе геотехнического мониторинга используются для измерения вертикальных и горизонтальных</w:t>
      </w:r>
      <w:r w:rsidRPr="00CA1AE4">
        <w:rPr>
          <w:rFonts w:ascii="Times New Roman" w:hAnsi="Times New Roman" w:cs="Times New Roman"/>
        </w:rPr>
        <w:t xml:space="preserve"> перемещений фундаментов и других несущих конструкций высотного объекта и сооружений окружающей застройки, ограждающей конструкции котлована, земной поверхности, грунтового массива по глубине.</w:t>
      </w:r>
    </w:p>
    <w:p w14:paraId="28435A62" w14:textId="77777777" w:rsidR="00000000" w:rsidRPr="00CA1AE4" w:rsidRDefault="00BE2A62">
      <w:pPr>
        <w:pStyle w:val="FORMATTEXT"/>
        <w:ind w:firstLine="568"/>
        <w:jc w:val="both"/>
        <w:rPr>
          <w:rFonts w:ascii="Times New Roman" w:hAnsi="Times New Roman" w:cs="Times New Roman"/>
        </w:rPr>
      </w:pPr>
    </w:p>
    <w:p w14:paraId="7A78DA02" w14:textId="7D21321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950733E" w14:textId="77777777" w:rsidR="00000000" w:rsidRPr="00CA1AE4" w:rsidRDefault="00BE2A62">
      <w:pPr>
        <w:pStyle w:val="FORMATTEXT"/>
        <w:ind w:firstLine="568"/>
        <w:jc w:val="both"/>
        <w:rPr>
          <w:rFonts w:ascii="Times New Roman" w:hAnsi="Times New Roman" w:cs="Times New Roman"/>
        </w:rPr>
      </w:pPr>
    </w:p>
    <w:p w14:paraId="6E61D66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11.22 Геодезические методы используют с применением нивелиров, теодолитов, тахеометров, сканеров (в том числе оптических, электронных, лазерных и др.) и навигационных спутн</w:t>
      </w:r>
      <w:r w:rsidRPr="00CA1AE4">
        <w:rPr>
          <w:rFonts w:ascii="Times New Roman" w:hAnsi="Times New Roman" w:cs="Times New Roman"/>
        </w:rPr>
        <w:t>иковых систем ГЛОНАСС/GPS.</w:t>
      </w:r>
    </w:p>
    <w:p w14:paraId="3A6A44AB" w14:textId="77777777" w:rsidR="00000000" w:rsidRPr="00CA1AE4" w:rsidRDefault="00BE2A62">
      <w:pPr>
        <w:pStyle w:val="FORMATTEXT"/>
        <w:ind w:firstLine="568"/>
        <w:jc w:val="both"/>
        <w:rPr>
          <w:rFonts w:ascii="Times New Roman" w:hAnsi="Times New Roman" w:cs="Times New Roman"/>
        </w:rPr>
      </w:pPr>
    </w:p>
    <w:p w14:paraId="19D930A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11.23 При ведении мониторинга геодезическими методами измеряют (отдельно или совместно) вертикальные и горизонтальные перемещения, крены.</w:t>
      </w:r>
    </w:p>
    <w:p w14:paraId="3C2C8362" w14:textId="77777777" w:rsidR="00000000" w:rsidRPr="00CA1AE4" w:rsidRDefault="00BE2A62">
      <w:pPr>
        <w:pStyle w:val="FORMATTEXT"/>
        <w:ind w:firstLine="568"/>
        <w:jc w:val="both"/>
        <w:rPr>
          <w:rFonts w:ascii="Times New Roman" w:hAnsi="Times New Roman" w:cs="Times New Roman"/>
        </w:rPr>
      </w:pPr>
    </w:p>
    <w:p w14:paraId="6D242DD1" w14:textId="533CF0B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11.24 При проведении геотехнического мониторинга с применением геодезических методов след</w:t>
      </w:r>
      <w:r w:rsidRPr="00CA1AE4">
        <w:rPr>
          <w:rFonts w:ascii="Times New Roman" w:hAnsi="Times New Roman" w:cs="Times New Roman"/>
        </w:rPr>
        <w:t xml:space="preserve">ует соблюдать требования </w:t>
      </w:r>
      <w:r w:rsidRPr="00CA1AE4">
        <w:rPr>
          <w:rFonts w:ascii="Times New Roman" w:hAnsi="Times New Roman" w:cs="Times New Roman"/>
        </w:rPr>
        <w:t>ГОСТ 24846</w:t>
      </w:r>
      <w:r w:rsidRPr="00CA1AE4">
        <w:rPr>
          <w:rFonts w:ascii="Times New Roman" w:hAnsi="Times New Roman" w:cs="Times New Roman"/>
        </w:rPr>
        <w:t xml:space="preserve"> и </w:t>
      </w:r>
      <w:r w:rsidRPr="00CA1AE4">
        <w:rPr>
          <w:rFonts w:ascii="Times New Roman" w:hAnsi="Times New Roman" w:cs="Times New Roman"/>
        </w:rPr>
        <w:t>СП 305.1325800</w:t>
      </w:r>
      <w:r w:rsidRPr="00CA1AE4">
        <w:rPr>
          <w:rFonts w:ascii="Times New Roman" w:hAnsi="Times New Roman" w:cs="Times New Roman"/>
        </w:rPr>
        <w:t>.</w:t>
      </w:r>
    </w:p>
    <w:p w14:paraId="1FFE8CDC" w14:textId="77777777" w:rsidR="00000000" w:rsidRPr="00CA1AE4" w:rsidRDefault="00BE2A62">
      <w:pPr>
        <w:pStyle w:val="FORMATTEXT"/>
        <w:ind w:firstLine="568"/>
        <w:jc w:val="both"/>
        <w:rPr>
          <w:rFonts w:ascii="Times New Roman" w:hAnsi="Times New Roman" w:cs="Times New Roman"/>
        </w:rPr>
      </w:pPr>
    </w:p>
    <w:p w14:paraId="3DE33338" w14:textId="1B4D06FF"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Основные геодезические методы и средства измерений, при</w:t>
      </w:r>
      <w:r w:rsidRPr="00CA1AE4">
        <w:rPr>
          <w:rFonts w:ascii="Times New Roman" w:hAnsi="Times New Roman" w:cs="Times New Roman"/>
        </w:rPr>
        <w:t xml:space="preserve">меняемые при геотехническом мониторинге, следует принимать в зависимости от контролируемых параметров (см. таблицу 6.1 </w:t>
      </w:r>
      <w:r w:rsidRPr="00CA1AE4">
        <w:rPr>
          <w:rFonts w:ascii="Times New Roman" w:hAnsi="Times New Roman" w:cs="Times New Roman"/>
        </w:rPr>
        <w:t>СП 305.1325800.2017</w:t>
      </w:r>
      <w:r w:rsidRPr="00CA1AE4">
        <w:rPr>
          <w:rFonts w:ascii="Times New Roman" w:hAnsi="Times New Roman" w:cs="Times New Roman"/>
        </w:rPr>
        <w:t>).</w:t>
      </w:r>
    </w:p>
    <w:p w14:paraId="5030BAC4" w14:textId="77777777" w:rsidR="00000000" w:rsidRPr="00CA1AE4" w:rsidRDefault="00BE2A62">
      <w:pPr>
        <w:pStyle w:val="FORMATTEXT"/>
        <w:ind w:firstLine="568"/>
        <w:jc w:val="both"/>
        <w:rPr>
          <w:rFonts w:ascii="Times New Roman" w:hAnsi="Times New Roman" w:cs="Times New Roman"/>
        </w:rPr>
      </w:pPr>
    </w:p>
    <w:p w14:paraId="707B417B" w14:textId="7F111A6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w:t>
      </w:r>
      <w:r w:rsidRPr="00CA1AE4">
        <w:rPr>
          <w:rFonts w:ascii="Times New Roman" w:hAnsi="Times New Roman" w:cs="Times New Roman"/>
        </w:rPr>
        <w:t xml:space="preserve">нная редакция, </w:t>
      </w:r>
      <w:r w:rsidRPr="00CA1AE4">
        <w:rPr>
          <w:rFonts w:ascii="Times New Roman" w:hAnsi="Times New Roman" w:cs="Times New Roman"/>
        </w:rPr>
        <w:t>Изм. N 1</w:t>
      </w:r>
      <w:r w:rsidRPr="00CA1AE4">
        <w:rPr>
          <w:rFonts w:ascii="Times New Roman" w:hAnsi="Times New Roman" w:cs="Times New Roman"/>
        </w:rPr>
        <w:t>).</w:t>
      </w:r>
    </w:p>
    <w:p w14:paraId="438C0298" w14:textId="77777777" w:rsidR="00000000" w:rsidRPr="00CA1AE4" w:rsidRDefault="00BE2A62">
      <w:pPr>
        <w:pStyle w:val="FORMATTEXT"/>
        <w:ind w:firstLine="568"/>
        <w:jc w:val="both"/>
        <w:rPr>
          <w:rFonts w:ascii="Times New Roman" w:hAnsi="Times New Roman" w:cs="Times New Roman"/>
        </w:rPr>
      </w:pPr>
    </w:p>
    <w:p w14:paraId="6D4C653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11.25 Наблюдения за осадками строящегося высотного объекта по деформационным маркам следует выполнять методом геометр</w:t>
      </w:r>
      <w:r w:rsidRPr="00CA1AE4">
        <w:rPr>
          <w:rFonts w:ascii="Times New Roman" w:hAnsi="Times New Roman" w:cs="Times New Roman"/>
        </w:rPr>
        <w:t xml:space="preserve">ического нивелирования: для зданий высотой свыше 100 м - по методике класса нивелирования I, для зданий ниже 100 м - по методике класса нивелирования II. Определение отметок деформационных марок относительно исходных реперов следует выполнять в абсолютной </w:t>
      </w:r>
      <w:r w:rsidRPr="00CA1AE4">
        <w:rPr>
          <w:rFonts w:ascii="Times New Roman" w:hAnsi="Times New Roman" w:cs="Times New Roman"/>
        </w:rPr>
        <w:t>системе высот.</w:t>
      </w:r>
    </w:p>
    <w:p w14:paraId="26D50E89" w14:textId="77777777" w:rsidR="00000000" w:rsidRPr="00CA1AE4" w:rsidRDefault="00BE2A62">
      <w:pPr>
        <w:pStyle w:val="FORMATTEXT"/>
        <w:ind w:firstLine="568"/>
        <w:jc w:val="both"/>
        <w:rPr>
          <w:rFonts w:ascii="Times New Roman" w:hAnsi="Times New Roman" w:cs="Times New Roman"/>
        </w:rPr>
      </w:pPr>
    </w:p>
    <w:p w14:paraId="569B5FE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11.26 При наличии в строящемся высотном объекте малоэтажной стилобатной части (подземной парковки), расположенной на отдельном фундаменте, наблюдения за осадками ее фундамента следует выполнять методом геометрического нивелирования по метод</w:t>
      </w:r>
      <w:r w:rsidRPr="00CA1AE4">
        <w:rPr>
          <w:rFonts w:ascii="Times New Roman" w:hAnsi="Times New Roman" w:cs="Times New Roman"/>
        </w:rPr>
        <w:t>ике класса II.</w:t>
      </w:r>
    </w:p>
    <w:p w14:paraId="21BC1636" w14:textId="77777777" w:rsidR="00000000" w:rsidRPr="00CA1AE4" w:rsidRDefault="00BE2A62">
      <w:pPr>
        <w:pStyle w:val="FORMATTEXT"/>
        <w:ind w:firstLine="568"/>
        <w:jc w:val="both"/>
        <w:rPr>
          <w:rFonts w:ascii="Times New Roman" w:hAnsi="Times New Roman" w:cs="Times New Roman"/>
        </w:rPr>
      </w:pPr>
    </w:p>
    <w:p w14:paraId="47ACECE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11.27 Измерения осадок фундаментов зданий существующей окружающей застройки, а также вертикальных перемещений грунтовых марок и подземных коммуникаций следует выполнять методом геометрического нивелирования по методике класса II.</w:t>
      </w:r>
    </w:p>
    <w:p w14:paraId="50097192" w14:textId="77777777" w:rsidR="00000000" w:rsidRPr="00CA1AE4" w:rsidRDefault="00BE2A62">
      <w:pPr>
        <w:pStyle w:val="FORMATTEXT"/>
        <w:ind w:firstLine="568"/>
        <w:jc w:val="both"/>
        <w:rPr>
          <w:rFonts w:ascii="Times New Roman" w:hAnsi="Times New Roman" w:cs="Times New Roman"/>
        </w:rPr>
      </w:pPr>
    </w:p>
    <w:p w14:paraId="1556E07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11.28 Наблюдения за плановыми перемещениями верха ограждающей конструкции, фундаментов окружающих зданий, массива грунта и подземных коммуникаций следует выполнять методом полигонометрии.</w:t>
      </w:r>
    </w:p>
    <w:p w14:paraId="40EDA9FE" w14:textId="77777777" w:rsidR="00000000" w:rsidRPr="00CA1AE4" w:rsidRDefault="00BE2A62">
      <w:pPr>
        <w:pStyle w:val="FORMATTEXT"/>
        <w:ind w:firstLine="568"/>
        <w:jc w:val="both"/>
        <w:rPr>
          <w:rFonts w:ascii="Times New Roman" w:hAnsi="Times New Roman" w:cs="Times New Roman"/>
        </w:rPr>
      </w:pPr>
    </w:p>
    <w:p w14:paraId="789F45A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11.29 При инженерно-геодезических измерениях класса I необходимо ис</w:t>
      </w:r>
      <w:r w:rsidRPr="00CA1AE4">
        <w:rPr>
          <w:rFonts w:ascii="Times New Roman" w:hAnsi="Times New Roman" w:cs="Times New Roman"/>
        </w:rPr>
        <w:t>пользовать не менее трех опорных реперов, класса II - не менее двух реперов. Уравнивание результатов измерений осадок высотного объекта следует выполнять с помощью профильного программного обеспечения.</w:t>
      </w:r>
    </w:p>
    <w:p w14:paraId="1140AD81" w14:textId="77777777" w:rsidR="00000000" w:rsidRPr="00CA1AE4" w:rsidRDefault="00BE2A62">
      <w:pPr>
        <w:pStyle w:val="FORMATTEXT"/>
        <w:ind w:firstLine="568"/>
        <w:jc w:val="both"/>
        <w:rPr>
          <w:rFonts w:ascii="Times New Roman" w:hAnsi="Times New Roman" w:cs="Times New Roman"/>
        </w:rPr>
      </w:pPr>
    </w:p>
    <w:p w14:paraId="794CF56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11.30 Камеральную обработку результатов геодезических</w:t>
      </w:r>
      <w:r w:rsidRPr="00CA1AE4">
        <w:rPr>
          <w:rFonts w:ascii="Times New Roman" w:hAnsi="Times New Roman" w:cs="Times New Roman"/>
        </w:rPr>
        <w:t xml:space="preserve"> измерений (проверка полевых журналов, уравнивание ходов, расчеты по оценке точности и подготовка материалов для отчетной документации) следует выполнять отдельно по каждому циклу.</w:t>
      </w:r>
    </w:p>
    <w:p w14:paraId="186FF59F" w14:textId="77777777" w:rsidR="00000000" w:rsidRPr="00CA1AE4" w:rsidRDefault="00BE2A62">
      <w:pPr>
        <w:pStyle w:val="FORMATTEXT"/>
        <w:ind w:firstLine="568"/>
        <w:jc w:val="both"/>
        <w:rPr>
          <w:rFonts w:ascii="Times New Roman" w:hAnsi="Times New Roman" w:cs="Times New Roman"/>
        </w:rPr>
      </w:pPr>
    </w:p>
    <w:p w14:paraId="62109265" w14:textId="51973F8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Основные средства измерений параметрического метода следует принимать в за</w:t>
      </w:r>
      <w:r w:rsidRPr="00CA1AE4">
        <w:rPr>
          <w:rFonts w:ascii="Times New Roman" w:hAnsi="Times New Roman" w:cs="Times New Roman"/>
        </w:rPr>
        <w:t xml:space="preserve">висимости от контролируемых параметров при геотехническом мониторинге (см. таблицу 6.2 </w:t>
      </w:r>
      <w:r w:rsidRPr="00CA1AE4">
        <w:rPr>
          <w:rFonts w:ascii="Times New Roman" w:hAnsi="Times New Roman" w:cs="Times New Roman"/>
        </w:rPr>
        <w:t>СП 305.1325800.2017</w:t>
      </w:r>
      <w:r w:rsidRPr="00CA1AE4">
        <w:rPr>
          <w:rFonts w:ascii="Times New Roman" w:hAnsi="Times New Roman" w:cs="Times New Roman"/>
        </w:rPr>
        <w:t>).</w:t>
      </w:r>
    </w:p>
    <w:p w14:paraId="30CD21E1" w14:textId="77777777" w:rsidR="00000000" w:rsidRPr="00CA1AE4" w:rsidRDefault="00BE2A62">
      <w:pPr>
        <w:pStyle w:val="FORMATTEXT"/>
        <w:ind w:firstLine="568"/>
        <w:jc w:val="both"/>
        <w:rPr>
          <w:rFonts w:ascii="Times New Roman" w:hAnsi="Times New Roman" w:cs="Times New Roman"/>
        </w:rPr>
      </w:pPr>
    </w:p>
    <w:p w14:paraId="6D2EF644" w14:textId="6C7C059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DAA6D6A" w14:textId="77777777" w:rsidR="00000000" w:rsidRPr="00CA1AE4" w:rsidRDefault="00BE2A62">
      <w:pPr>
        <w:pStyle w:val="FORMATTEXT"/>
        <w:ind w:firstLine="568"/>
        <w:jc w:val="both"/>
        <w:rPr>
          <w:rFonts w:ascii="Times New Roman" w:hAnsi="Times New Roman" w:cs="Times New Roman"/>
        </w:rPr>
      </w:pPr>
    </w:p>
    <w:p w14:paraId="4E3445C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11.31 С помощью параметрических методов определяются следующие величины:</w:t>
      </w:r>
    </w:p>
    <w:p w14:paraId="466523E7" w14:textId="77777777" w:rsidR="00000000" w:rsidRPr="00CA1AE4" w:rsidRDefault="00BE2A62">
      <w:pPr>
        <w:pStyle w:val="FORMATTEXT"/>
        <w:ind w:firstLine="568"/>
        <w:jc w:val="both"/>
        <w:rPr>
          <w:rFonts w:ascii="Times New Roman" w:hAnsi="Times New Roman" w:cs="Times New Roman"/>
        </w:rPr>
      </w:pPr>
    </w:p>
    <w:p w14:paraId="311F3B7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плановые (поперечные) смещения положения ограждающей конструкции от первон</w:t>
      </w:r>
      <w:r w:rsidRPr="00CA1AE4">
        <w:rPr>
          <w:rFonts w:ascii="Times New Roman" w:hAnsi="Times New Roman" w:cs="Times New Roman"/>
        </w:rPr>
        <w:t>ачального положения (инклинометрия);</w:t>
      </w:r>
    </w:p>
    <w:p w14:paraId="163A442A" w14:textId="77777777" w:rsidR="00000000" w:rsidRPr="00CA1AE4" w:rsidRDefault="00BE2A62">
      <w:pPr>
        <w:pStyle w:val="FORMATTEXT"/>
        <w:ind w:firstLine="568"/>
        <w:jc w:val="both"/>
        <w:rPr>
          <w:rFonts w:ascii="Times New Roman" w:hAnsi="Times New Roman" w:cs="Times New Roman"/>
        </w:rPr>
      </w:pPr>
    </w:p>
    <w:p w14:paraId="5455CE9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продольные смещения измерительных точек вдоль линейного профиля (экстензометрия);</w:t>
      </w:r>
    </w:p>
    <w:p w14:paraId="7AE3F7DB" w14:textId="77777777" w:rsidR="00000000" w:rsidRPr="00CA1AE4" w:rsidRDefault="00BE2A62">
      <w:pPr>
        <w:pStyle w:val="FORMATTEXT"/>
        <w:ind w:firstLine="568"/>
        <w:jc w:val="both"/>
        <w:rPr>
          <w:rFonts w:ascii="Times New Roman" w:hAnsi="Times New Roman" w:cs="Times New Roman"/>
        </w:rPr>
      </w:pPr>
    </w:p>
    <w:p w14:paraId="16A88DD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деформации основания под подошвой фундамента, под пятой сваи, в несущих конструкциях и др. (тензометрия);</w:t>
      </w:r>
    </w:p>
    <w:p w14:paraId="5B5524C6" w14:textId="77777777" w:rsidR="00000000" w:rsidRPr="00CA1AE4" w:rsidRDefault="00BE2A62">
      <w:pPr>
        <w:pStyle w:val="FORMATTEXT"/>
        <w:ind w:firstLine="568"/>
        <w:jc w:val="both"/>
        <w:rPr>
          <w:rFonts w:ascii="Times New Roman" w:hAnsi="Times New Roman" w:cs="Times New Roman"/>
        </w:rPr>
      </w:pPr>
    </w:p>
    <w:p w14:paraId="6C70B351"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давление грунтового ма</w:t>
      </w:r>
      <w:r w:rsidRPr="00CA1AE4">
        <w:rPr>
          <w:rFonts w:ascii="Times New Roman" w:hAnsi="Times New Roman" w:cs="Times New Roman"/>
        </w:rPr>
        <w:t>ссива и на контакте конструкции с основанием, поровое давление;</w:t>
      </w:r>
    </w:p>
    <w:p w14:paraId="3A9C2024" w14:textId="77777777" w:rsidR="00000000" w:rsidRPr="00CA1AE4" w:rsidRDefault="00BE2A62">
      <w:pPr>
        <w:pStyle w:val="FORMATTEXT"/>
        <w:ind w:firstLine="568"/>
        <w:jc w:val="both"/>
        <w:rPr>
          <w:rFonts w:ascii="Times New Roman" w:hAnsi="Times New Roman" w:cs="Times New Roman"/>
        </w:rPr>
      </w:pPr>
    </w:p>
    <w:p w14:paraId="1289C658"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усилия в арматуре и бетоне железобетонных конструкциях, анкерах.</w:t>
      </w:r>
    </w:p>
    <w:p w14:paraId="4A8AD976" w14:textId="77777777" w:rsidR="00000000" w:rsidRPr="00CA1AE4" w:rsidRDefault="00BE2A62">
      <w:pPr>
        <w:pStyle w:val="FORMATTEXT"/>
        <w:ind w:firstLine="568"/>
        <w:jc w:val="both"/>
        <w:rPr>
          <w:rFonts w:ascii="Times New Roman" w:hAnsi="Times New Roman" w:cs="Times New Roman"/>
        </w:rPr>
      </w:pPr>
    </w:p>
    <w:p w14:paraId="4BC5663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11.32 Контроль параметров осуществляется с использованием датчиков (первичных преобразователей), устанавливаемых в констру</w:t>
      </w:r>
      <w:r w:rsidRPr="00CA1AE4">
        <w:rPr>
          <w:rFonts w:ascii="Times New Roman" w:hAnsi="Times New Roman" w:cs="Times New Roman"/>
        </w:rPr>
        <w:t>кции или других заранее определенных измерительных точках, и приборов-регистраторов, которые считывают информацию с датчиков.</w:t>
      </w:r>
    </w:p>
    <w:p w14:paraId="6EF06BAE" w14:textId="77777777" w:rsidR="00000000" w:rsidRPr="00CA1AE4" w:rsidRDefault="00BE2A62">
      <w:pPr>
        <w:pStyle w:val="FORMATTEXT"/>
        <w:ind w:firstLine="568"/>
        <w:jc w:val="both"/>
        <w:rPr>
          <w:rFonts w:ascii="Times New Roman" w:hAnsi="Times New Roman" w:cs="Times New Roman"/>
        </w:rPr>
      </w:pPr>
    </w:p>
    <w:p w14:paraId="185FE887"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11.33 В случае одновременного контроля на объекте нескольких параметров с использованием большого количества средств измерений (о</w:t>
      </w:r>
      <w:r w:rsidRPr="00CA1AE4">
        <w:rPr>
          <w:rFonts w:ascii="Times New Roman" w:hAnsi="Times New Roman" w:cs="Times New Roman"/>
        </w:rPr>
        <w:t>существление одного измерительного цикла по всем контролируемым точкам требует значительных временных затрат) отдельные датчики и приборы-регистраторы подлежат объединению в измерительные системы с различной степенью автоматизации.</w:t>
      </w:r>
    </w:p>
    <w:p w14:paraId="32682F54" w14:textId="77777777" w:rsidR="00000000" w:rsidRPr="00CA1AE4" w:rsidRDefault="00BE2A62">
      <w:pPr>
        <w:pStyle w:val="FORMATTEXT"/>
        <w:ind w:firstLine="568"/>
        <w:jc w:val="both"/>
        <w:rPr>
          <w:rFonts w:ascii="Times New Roman" w:hAnsi="Times New Roman" w:cs="Times New Roman"/>
        </w:rPr>
      </w:pPr>
    </w:p>
    <w:p w14:paraId="2BCF20BC" w14:textId="710D367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442790DB" w14:textId="77777777" w:rsidR="00000000" w:rsidRPr="00CA1AE4" w:rsidRDefault="00BE2A62">
      <w:pPr>
        <w:pStyle w:val="FORMATTEXT"/>
        <w:ind w:firstLine="568"/>
        <w:jc w:val="both"/>
        <w:rPr>
          <w:rFonts w:ascii="Times New Roman" w:hAnsi="Times New Roman" w:cs="Times New Roman"/>
        </w:rPr>
      </w:pPr>
    </w:p>
    <w:p w14:paraId="3CED031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11.34 При закладке измерительных датчиков, устанавливаемых в несущих конструкциях и грунтах основания строящегося высотного сооружени</w:t>
      </w:r>
      <w:r w:rsidRPr="00CA1AE4">
        <w:rPr>
          <w:rFonts w:ascii="Times New Roman" w:hAnsi="Times New Roman" w:cs="Times New Roman"/>
        </w:rPr>
        <w:t>я, необходимо предусмотреть возможность их интеграции в СМИК на этапе дальнейшей эксплуатации объекта.</w:t>
      </w:r>
    </w:p>
    <w:p w14:paraId="6B9D5C67" w14:textId="77777777" w:rsidR="00000000" w:rsidRPr="00CA1AE4" w:rsidRDefault="00BE2A62">
      <w:pPr>
        <w:pStyle w:val="FORMATTEXT"/>
        <w:ind w:firstLine="568"/>
        <w:jc w:val="both"/>
        <w:rPr>
          <w:rFonts w:ascii="Times New Roman" w:hAnsi="Times New Roman" w:cs="Times New Roman"/>
        </w:rPr>
      </w:pPr>
    </w:p>
    <w:p w14:paraId="0EEED8B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11.35 В состав работ по виброметрическому мониторингу входят единичные или периодические инструментальные наблюдения за вибрациями и их контроль.</w:t>
      </w:r>
    </w:p>
    <w:p w14:paraId="7BFC1979" w14:textId="77777777" w:rsidR="00000000" w:rsidRPr="00CA1AE4" w:rsidRDefault="00BE2A62">
      <w:pPr>
        <w:pStyle w:val="FORMATTEXT"/>
        <w:ind w:firstLine="568"/>
        <w:jc w:val="both"/>
        <w:rPr>
          <w:rFonts w:ascii="Times New Roman" w:hAnsi="Times New Roman" w:cs="Times New Roman"/>
        </w:rPr>
      </w:pPr>
    </w:p>
    <w:p w14:paraId="116A3DF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11.36</w:t>
      </w:r>
      <w:r w:rsidRPr="00CA1AE4">
        <w:rPr>
          <w:rFonts w:ascii="Times New Roman" w:hAnsi="Times New Roman" w:cs="Times New Roman"/>
        </w:rPr>
        <w:t xml:space="preserve"> В случае невозможности или ограниченности применения прямых методов измерений контролируемых параметров применяют геофизические методы, которые призваны оценить изменение состояния строительных конструкций или инженерно-геологических и гидрогеологических </w:t>
      </w:r>
      <w:r w:rsidRPr="00CA1AE4">
        <w:rPr>
          <w:rFonts w:ascii="Times New Roman" w:hAnsi="Times New Roman" w:cs="Times New Roman"/>
        </w:rPr>
        <w:t>условий.</w:t>
      </w:r>
    </w:p>
    <w:p w14:paraId="33D885F3" w14:textId="77777777" w:rsidR="00000000" w:rsidRPr="00CA1AE4" w:rsidRDefault="00BE2A62">
      <w:pPr>
        <w:pStyle w:val="FORMATTEXT"/>
        <w:ind w:firstLine="568"/>
        <w:jc w:val="both"/>
        <w:rPr>
          <w:rFonts w:ascii="Times New Roman" w:hAnsi="Times New Roman" w:cs="Times New Roman"/>
        </w:rPr>
      </w:pPr>
    </w:p>
    <w:p w14:paraId="47A20528" w14:textId="11EDBE0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11.37 Основные методы геофизических наблюдений, применяемых при геотехническом мониторинге, приведены в таблице 6.3 </w:t>
      </w:r>
      <w:r w:rsidRPr="00CA1AE4">
        <w:rPr>
          <w:rFonts w:ascii="Times New Roman" w:hAnsi="Times New Roman" w:cs="Times New Roman"/>
        </w:rPr>
        <w:t>СП 305.1325800.2017</w:t>
      </w:r>
      <w:r w:rsidRPr="00CA1AE4">
        <w:rPr>
          <w:rFonts w:ascii="Times New Roman" w:hAnsi="Times New Roman" w:cs="Times New Roman"/>
        </w:rPr>
        <w:t>. Гео</w:t>
      </w:r>
      <w:r w:rsidRPr="00CA1AE4">
        <w:rPr>
          <w:rFonts w:ascii="Times New Roman" w:hAnsi="Times New Roman" w:cs="Times New Roman"/>
        </w:rPr>
        <w:t xml:space="preserve">физические наблюдения выполняются в основаниях и строительных конструкциях возводимых и близко расположенных сооружений, а также на участках развития опасных процессов (оползни, карст, подтопление и т.п.). </w:t>
      </w:r>
    </w:p>
    <w:p w14:paraId="2DAC9930"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Гидрогеологический мониторинг включает комплекс р</w:t>
      </w:r>
      <w:r w:rsidRPr="00CA1AE4">
        <w:rPr>
          <w:rFonts w:ascii="Times New Roman" w:hAnsi="Times New Roman" w:cs="Times New Roman"/>
        </w:rPr>
        <w:t>абот по определению изменений УПВ или величин пьезометрических напоров в водоносных горизонтах на строительной площадке и на прилегающей территории в период строительства и реконструкции объекта, а также на начальном этапе его эксплуатации.</w:t>
      </w:r>
    </w:p>
    <w:p w14:paraId="517D8F1E" w14:textId="77777777" w:rsidR="00000000" w:rsidRPr="00CA1AE4" w:rsidRDefault="00BE2A62">
      <w:pPr>
        <w:pStyle w:val="FORMATTEXT"/>
        <w:ind w:firstLine="568"/>
        <w:jc w:val="both"/>
        <w:rPr>
          <w:rFonts w:ascii="Times New Roman" w:hAnsi="Times New Roman" w:cs="Times New Roman"/>
        </w:rPr>
      </w:pPr>
    </w:p>
    <w:p w14:paraId="0E1A168F" w14:textId="4AA7B08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(Измененная ре</w:t>
      </w:r>
      <w:r w:rsidRPr="00CA1AE4">
        <w:rPr>
          <w:rFonts w:ascii="Times New Roman" w:hAnsi="Times New Roman" w:cs="Times New Roman"/>
        </w:rPr>
        <w:t xml:space="preserve">дакция, </w:t>
      </w:r>
      <w:r w:rsidRPr="00CA1AE4">
        <w:rPr>
          <w:rFonts w:ascii="Times New Roman" w:hAnsi="Times New Roman" w:cs="Times New Roman"/>
        </w:rPr>
        <w:t>Изм. N 1</w:t>
      </w:r>
      <w:r w:rsidRPr="00CA1AE4">
        <w:rPr>
          <w:rFonts w:ascii="Times New Roman" w:hAnsi="Times New Roman" w:cs="Times New Roman"/>
        </w:rPr>
        <w:t>).</w:t>
      </w:r>
    </w:p>
    <w:p w14:paraId="19E0122A" w14:textId="77777777" w:rsidR="00000000" w:rsidRPr="00CA1AE4" w:rsidRDefault="00BE2A62">
      <w:pPr>
        <w:pStyle w:val="FORMATTEXT"/>
        <w:ind w:firstLine="568"/>
        <w:jc w:val="both"/>
        <w:rPr>
          <w:rFonts w:ascii="Times New Roman" w:hAnsi="Times New Roman" w:cs="Times New Roman"/>
        </w:rPr>
      </w:pPr>
    </w:p>
    <w:p w14:paraId="33DDE973" w14:textId="1176C025"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11.38 Строительный контроль осуществляется лицом, осуществляющим строительство, застройщиком (техническим заказчиком), автор</w:t>
      </w:r>
      <w:r w:rsidRPr="00CA1AE4">
        <w:rPr>
          <w:rFonts w:ascii="Times New Roman" w:hAnsi="Times New Roman" w:cs="Times New Roman"/>
        </w:rPr>
        <w:t xml:space="preserve">ский надзор в составе строительного контроля - лицом, осуществившим подготовку проектной документации, в случаях, предусмотренных пунктом 7.4 </w:t>
      </w:r>
      <w:r w:rsidRPr="00CA1AE4">
        <w:rPr>
          <w:rFonts w:ascii="Times New Roman" w:hAnsi="Times New Roman" w:cs="Times New Roman"/>
        </w:rPr>
        <w:t>СП 48.13330.2011</w:t>
      </w:r>
      <w:r w:rsidRPr="00CA1AE4">
        <w:rPr>
          <w:rFonts w:ascii="Times New Roman" w:hAnsi="Times New Roman" w:cs="Times New Roman"/>
        </w:rPr>
        <w:t>.</w:t>
      </w:r>
    </w:p>
    <w:p w14:paraId="6351B658" w14:textId="77777777" w:rsidR="00000000" w:rsidRPr="00CA1AE4" w:rsidRDefault="00BE2A62">
      <w:pPr>
        <w:pStyle w:val="FORMATTEXT"/>
        <w:ind w:firstLine="568"/>
        <w:jc w:val="both"/>
        <w:rPr>
          <w:rFonts w:ascii="Times New Roman" w:hAnsi="Times New Roman" w:cs="Times New Roman"/>
        </w:rPr>
      </w:pPr>
    </w:p>
    <w:p w14:paraId="1CCD7522" w14:textId="07E1FABB"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11.39 (Исключен, </w:t>
      </w:r>
      <w:r w:rsidRPr="00CA1AE4">
        <w:rPr>
          <w:rFonts w:ascii="Times New Roman" w:hAnsi="Times New Roman" w:cs="Times New Roman"/>
        </w:rPr>
        <w:t>Изм. N 1</w:t>
      </w:r>
      <w:r w:rsidRPr="00CA1AE4">
        <w:rPr>
          <w:rFonts w:ascii="Times New Roman" w:hAnsi="Times New Roman" w:cs="Times New Roman"/>
        </w:rPr>
        <w:t>).</w:t>
      </w:r>
    </w:p>
    <w:p w14:paraId="111347BC" w14:textId="77777777" w:rsidR="00000000" w:rsidRPr="00CA1AE4" w:rsidRDefault="00BE2A62">
      <w:pPr>
        <w:pStyle w:val="FORMATTEXT"/>
        <w:ind w:firstLine="568"/>
        <w:jc w:val="both"/>
        <w:rPr>
          <w:rFonts w:ascii="Times New Roman" w:hAnsi="Times New Roman" w:cs="Times New Roman"/>
        </w:rPr>
      </w:pPr>
    </w:p>
    <w:p w14:paraId="220A0DF4" w14:textId="02C20D1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11.40 (Исключен, </w:t>
      </w:r>
      <w:r w:rsidRPr="00CA1AE4">
        <w:rPr>
          <w:rFonts w:ascii="Times New Roman" w:hAnsi="Times New Roman" w:cs="Times New Roman"/>
        </w:rPr>
        <w:t>Изм. N</w:t>
      </w:r>
      <w:r w:rsidRPr="00CA1AE4">
        <w:rPr>
          <w:rFonts w:ascii="Times New Roman" w:hAnsi="Times New Roman" w:cs="Times New Roman"/>
        </w:rPr>
        <w:t xml:space="preserve"> 1</w:t>
      </w:r>
      <w:r w:rsidRPr="00CA1AE4">
        <w:rPr>
          <w:rFonts w:ascii="Times New Roman" w:hAnsi="Times New Roman" w:cs="Times New Roman"/>
        </w:rPr>
        <w:t>).</w:t>
      </w:r>
    </w:p>
    <w:p w14:paraId="76C61EAE" w14:textId="77777777" w:rsidR="00000000" w:rsidRPr="00CA1AE4" w:rsidRDefault="00BE2A62">
      <w:pPr>
        <w:pStyle w:val="FORMATTEXT"/>
        <w:ind w:firstLine="568"/>
        <w:jc w:val="both"/>
        <w:rPr>
          <w:rFonts w:ascii="Times New Roman" w:hAnsi="Times New Roman" w:cs="Times New Roman"/>
        </w:rPr>
      </w:pPr>
    </w:p>
    <w:p w14:paraId="2316B7C5" w14:textId="0494FC8A"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11.41 (Исключен, </w:t>
      </w:r>
      <w:r w:rsidRPr="00CA1AE4">
        <w:rPr>
          <w:rFonts w:ascii="Times New Roman" w:hAnsi="Times New Roman" w:cs="Times New Roman"/>
        </w:rPr>
        <w:t>Изм. N 1</w:t>
      </w:r>
      <w:r w:rsidRPr="00CA1AE4">
        <w:rPr>
          <w:rFonts w:ascii="Times New Roman" w:hAnsi="Times New Roman" w:cs="Times New Roman"/>
        </w:rPr>
        <w:t>).</w:t>
      </w:r>
    </w:p>
    <w:p w14:paraId="3994BF48" w14:textId="77777777" w:rsidR="00000000" w:rsidRPr="00CA1AE4" w:rsidRDefault="00BE2A62">
      <w:pPr>
        <w:pStyle w:val="FORMATTEXT"/>
        <w:ind w:firstLine="568"/>
        <w:jc w:val="both"/>
        <w:rPr>
          <w:rFonts w:ascii="Times New Roman" w:hAnsi="Times New Roman" w:cs="Times New Roman"/>
        </w:rPr>
      </w:pPr>
    </w:p>
    <w:p w14:paraId="7A85563A" w14:textId="79AC0EFC"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11.42 (Исключен, </w:t>
      </w:r>
      <w:r w:rsidRPr="00CA1AE4">
        <w:rPr>
          <w:rFonts w:ascii="Times New Roman" w:hAnsi="Times New Roman" w:cs="Times New Roman"/>
        </w:rPr>
        <w:t>Изм. N 1</w:t>
      </w:r>
      <w:r w:rsidRPr="00CA1AE4">
        <w:rPr>
          <w:rFonts w:ascii="Times New Roman" w:hAnsi="Times New Roman" w:cs="Times New Roman"/>
        </w:rPr>
        <w:t>).</w:t>
      </w:r>
    </w:p>
    <w:p w14:paraId="6849EA2D" w14:textId="77777777" w:rsidR="00000000" w:rsidRPr="00CA1AE4" w:rsidRDefault="00BE2A62">
      <w:pPr>
        <w:pStyle w:val="FORMATTEXT"/>
        <w:ind w:firstLine="568"/>
        <w:jc w:val="both"/>
        <w:rPr>
          <w:rFonts w:ascii="Times New Roman" w:hAnsi="Times New Roman" w:cs="Times New Roman"/>
        </w:rPr>
      </w:pPr>
    </w:p>
    <w:p w14:paraId="2F40B439" w14:textId="52CF5D0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11.43 (Исключен, </w:t>
      </w:r>
      <w:r w:rsidRPr="00CA1AE4">
        <w:rPr>
          <w:rFonts w:ascii="Times New Roman" w:hAnsi="Times New Roman" w:cs="Times New Roman"/>
        </w:rPr>
        <w:t>Изм. N 1</w:t>
      </w:r>
      <w:r w:rsidRPr="00CA1AE4">
        <w:rPr>
          <w:rFonts w:ascii="Times New Roman" w:hAnsi="Times New Roman" w:cs="Times New Roman"/>
        </w:rPr>
        <w:t>).</w:t>
      </w:r>
    </w:p>
    <w:p w14:paraId="604EABB2" w14:textId="77777777" w:rsidR="00000000" w:rsidRPr="00CA1AE4" w:rsidRDefault="00BE2A62">
      <w:pPr>
        <w:pStyle w:val="FORMATTEXT"/>
        <w:ind w:firstLine="568"/>
        <w:jc w:val="both"/>
        <w:rPr>
          <w:rFonts w:ascii="Times New Roman" w:hAnsi="Times New Roman" w:cs="Times New Roman"/>
        </w:rPr>
      </w:pPr>
    </w:p>
    <w:p w14:paraId="2A03E845" w14:textId="43201D5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11.44 (Исключен, </w:t>
      </w:r>
      <w:r w:rsidRPr="00CA1AE4">
        <w:rPr>
          <w:rFonts w:ascii="Times New Roman" w:hAnsi="Times New Roman" w:cs="Times New Roman"/>
        </w:rPr>
        <w:t>Изм. N 1</w:t>
      </w:r>
      <w:r w:rsidRPr="00CA1AE4">
        <w:rPr>
          <w:rFonts w:ascii="Times New Roman" w:hAnsi="Times New Roman" w:cs="Times New Roman"/>
        </w:rPr>
        <w:t>).</w:t>
      </w:r>
    </w:p>
    <w:p w14:paraId="72F277EE" w14:textId="77777777" w:rsidR="00000000" w:rsidRPr="00CA1AE4" w:rsidRDefault="00BE2A62">
      <w:pPr>
        <w:pStyle w:val="FORMATTEXT"/>
        <w:ind w:firstLine="568"/>
        <w:jc w:val="both"/>
        <w:rPr>
          <w:rFonts w:ascii="Times New Roman" w:hAnsi="Times New Roman" w:cs="Times New Roman"/>
        </w:rPr>
      </w:pPr>
    </w:p>
    <w:p w14:paraId="5AEFCFA2"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11.45 В процессе строительства подземной части высотного сооружения проверку достоверности инженерно-геологических изысканий следует осуществлять путем освидетельствования грунта в котловане (бор</w:t>
      </w:r>
      <w:r w:rsidRPr="00CA1AE4">
        <w:rPr>
          <w:rFonts w:ascii="Times New Roman" w:hAnsi="Times New Roman" w:cs="Times New Roman"/>
        </w:rPr>
        <w:t>тов и его дна) или горной выработке (забое, своде и стенах выработки) инженером-геологом, а также по результатам геотехнического мониторинга путем сравнения полученных обратными расчетами параметров с проектными величинами.</w:t>
      </w:r>
    </w:p>
    <w:p w14:paraId="3CFD6287" w14:textId="77777777" w:rsidR="00000000" w:rsidRPr="00CA1AE4" w:rsidRDefault="00BE2A62">
      <w:pPr>
        <w:pStyle w:val="FORMATTEXT"/>
        <w:ind w:firstLine="568"/>
        <w:jc w:val="both"/>
        <w:rPr>
          <w:rFonts w:ascii="Times New Roman" w:hAnsi="Times New Roman" w:cs="Times New Roman"/>
        </w:rPr>
      </w:pPr>
    </w:p>
    <w:p w14:paraId="5FB9A55D"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11.46 В случае несовпадения осв</w:t>
      </w:r>
      <w:r w:rsidRPr="00CA1AE4">
        <w:rPr>
          <w:rFonts w:ascii="Times New Roman" w:hAnsi="Times New Roman" w:cs="Times New Roman"/>
        </w:rPr>
        <w:t>идетельствованных видов грунтов и их свойств, а также гидрогеологических условий с проектными данными следует незамедлительно сообщить об этом в проектную организацию для проведения соответствующей корректировки проектной и рабочей документации или назначе</w:t>
      </w:r>
      <w:r w:rsidRPr="00CA1AE4">
        <w:rPr>
          <w:rFonts w:ascii="Times New Roman" w:hAnsi="Times New Roman" w:cs="Times New Roman"/>
        </w:rPr>
        <w:t>ния дополнительных инженерно-геологических изысканий.</w:t>
      </w:r>
    </w:p>
    <w:p w14:paraId="7009D632" w14:textId="77777777" w:rsidR="00000000" w:rsidRPr="00CA1AE4" w:rsidRDefault="00BE2A62">
      <w:pPr>
        <w:pStyle w:val="FORMATTEXT"/>
        <w:ind w:firstLine="568"/>
        <w:jc w:val="both"/>
        <w:rPr>
          <w:rFonts w:ascii="Times New Roman" w:hAnsi="Times New Roman" w:cs="Times New Roman"/>
        </w:rPr>
      </w:pPr>
    </w:p>
    <w:p w14:paraId="446B2E34"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11.47 Оценка правильности принятых проектных решений должна проводиться лицом, осуществившем подготовку проектной документации, на основе результатов надзора и геотехнического мониторинга. Для сооруже</w:t>
      </w:r>
      <w:r w:rsidRPr="00CA1AE4">
        <w:rPr>
          <w:rFonts w:ascii="Times New Roman" w:hAnsi="Times New Roman" w:cs="Times New Roman"/>
        </w:rPr>
        <w:t>ний повышенного уровня ответственности такая оценка должна осуществляться совместно организацией, осуществляющей НТС проектирования и строительства, лицом, осуществившем подготовку проектной документации, и застройщиком (техническим заказчиком) по результа</w:t>
      </w:r>
      <w:r w:rsidRPr="00CA1AE4">
        <w:rPr>
          <w:rFonts w:ascii="Times New Roman" w:hAnsi="Times New Roman" w:cs="Times New Roman"/>
        </w:rPr>
        <w:t>там надзора и комплекса работ по НТС.</w:t>
      </w:r>
    </w:p>
    <w:p w14:paraId="5ED86C69" w14:textId="77777777" w:rsidR="00000000" w:rsidRPr="00CA1AE4" w:rsidRDefault="00BE2A62">
      <w:pPr>
        <w:pStyle w:val="FORMATTEXT"/>
        <w:ind w:firstLine="568"/>
        <w:jc w:val="both"/>
        <w:rPr>
          <w:rFonts w:ascii="Times New Roman" w:hAnsi="Times New Roman" w:cs="Times New Roman"/>
        </w:rPr>
      </w:pPr>
    </w:p>
    <w:p w14:paraId="4DC4091B" w14:textId="018A8842"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11.48 (Исключен, </w:t>
      </w:r>
      <w:r w:rsidRPr="00CA1AE4">
        <w:rPr>
          <w:rFonts w:ascii="Times New Roman" w:hAnsi="Times New Roman" w:cs="Times New Roman"/>
        </w:rPr>
        <w:t>Изм. N 1</w:t>
      </w:r>
      <w:r w:rsidRPr="00CA1AE4">
        <w:rPr>
          <w:rFonts w:ascii="Times New Roman" w:hAnsi="Times New Roman" w:cs="Times New Roman"/>
        </w:rPr>
        <w:t>).</w:t>
      </w:r>
    </w:p>
    <w:p w14:paraId="749E2972" w14:textId="77777777" w:rsidR="00000000" w:rsidRPr="00CA1AE4" w:rsidRDefault="00BE2A62">
      <w:pPr>
        <w:pStyle w:val="FORMATTEXT"/>
        <w:ind w:firstLine="568"/>
        <w:jc w:val="both"/>
        <w:rPr>
          <w:rFonts w:ascii="Times New Roman" w:hAnsi="Times New Roman" w:cs="Times New Roman"/>
        </w:rPr>
      </w:pPr>
    </w:p>
    <w:p w14:paraId="72A8F60B" w14:textId="77777777" w:rsidR="00000000" w:rsidRPr="00CA1AE4" w:rsidRDefault="00BE2A62">
      <w:pPr>
        <w:pStyle w:val="FORMATTEXT"/>
        <w:ind w:firstLine="568"/>
        <w:jc w:val="both"/>
        <w:rPr>
          <w:rFonts w:ascii="Times New Roman" w:hAnsi="Times New Roman" w:cs="Times New Roman"/>
        </w:rPr>
      </w:pPr>
    </w:p>
    <w:p w14:paraId="56F3F91C"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А. Оборудование для периодического бурения, конструкци</w:instrText>
      </w:r>
      <w:r w:rsidRPr="00CA1AE4">
        <w:rPr>
          <w:rFonts w:ascii="Times New Roman" w:hAnsi="Times New Roman" w:cs="Times New Roman"/>
        </w:rPr>
        <w:instrText>я буронабивной сваи"</w:instrText>
      </w:r>
      <w:r w:rsidRPr="00CA1AE4">
        <w:rPr>
          <w:rFonts w:ascii="Times New Roman" w:hAnsi="Times New Roman" w:cs="Times New Roman"/>
        </w:rPr>
        <w:fldChar w:fldCharType="end"/>
      </w:r>
    </w:p>
    <w:p w14:paraId="68A87D6A" w14:textId="40E355E6" w:rsidR="00000000" w:rsidRPr="00CA1AE4" w:rsidRDefault="00CA1AE4">
      <w:pPr>
        <w:pStyle w:val="FORMATTEXT"/>
        <w:jc w:val="center"/>
        <w:rPr>
          <w:rFonts w:ascii="Times New Roman" w:hAnsi="Times New Roman" w:cs="Times New Roman"/>
        </w:rPr>
      </w:pPr>
      <w:r>
        <w:rPr>
          <w:rFonts w:ascii="Times New Roman" w:hAnsi="Times New Roman" w:cs="Times New Roman"/>
        </w:rPr>
        <w:br w:type="page"/>
      </w:r>
      <w:r w:rsidR="00BE2A62" w:rsidRPr="00CA1AE4">
        <w:rPr>
          <w:rFonts w:ascii="Times New Roman" w:hAnsi="Times New Roman" w:cs="Times New Roman"/>
        </w:rPr>
        <w:lastRenderedPageBreak/>
        <w:t xml:space="preserve">Приложение А </w:t>
      </w:r>
    </w:p>
    <w:p w14:paraId="22E027F9" w14:textId="77777777" w:rsidR="00000000" w:rsidRPr="00CA1AE4" w:rsidRDefault="00BE2A62">
      <w:pPr>
        <w:pStyle w:val="HEADERTEXT"/>
        <w:rPr>
          <w:rFonts w:ascii="Times New Roman" w:hAnsi="Times New Roman" w:cs="Times New Roman"/>
          <w:b/>
          <w:bCs/>
          <w:color w:val="auto"/>
        </w:rPr>
      </w:pPr>
    </w:p>
    <w:p w14:paraId="0C6A347B"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616C0EED"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Оборудование для периодического бурения, конструкция буронабивной сваи </w:t>
      </w:r>
    </w:p>
    <w:p w14:paraId="09857570"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2700"/>
        <w:gridCol w:w="2100"/>
        <w:gridCol w:w="3615"/>
      </w:tblGrid>
      <w:tr w:rsidR="00CA1AE4" w:rsidRPr="00CA1AE4" w14:paraId="215D5DC6" w14:textId="77777777">
        <w:tblPrEx>
          <w:tblCellMar>
            <w:top w:w="0" w:type="dxa"/>
            <w:bottom w:w="0" w:type="dxa"/>
          </w:tblCellMar>
        </w:tblPrEx>
        <w:trPr>
          <w:jc w:val="center"/>
        </w:trPr>
        <w:tc>
          <w:tcPr>
            <w:tcW w:w="4800" w:type="dxa"/>
            <w:gridSpan w:val="2"/>
            <w:tcBorders>
              <w:top w:val="nil"/>
              <w:left w:val="nil"/>
              <w:bottom w:val="nil"/>
              <w:right w:val="nil"/>
            </w:tcBorders>
            <w:tcMar>
              <w:top w:w="114" w:type="dxa"/>
              <w:left w:w="28" w:type="dxa"/>
              <w:bottom w:w="114" w:type="dxa"/>
              <w:right w:w="28" w:type="dxa"/>
            </w:tcMar>
          </w:tcPr>
          <w:p w14:paraId="5FF70D45" w14:textId="63261629"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18"/>
                <w:sz w:val="24"/>
                <w:szCs w:val="24"/>
              </w:rPr>
              <w:drawing>
                <wp:inline distT="0" distB="0" distL="0" distR="0" wp14:anchorId="7744403F" wp14:editId="6F7E80F4">
                  <wp:extent cx="1924050" cy="295465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24050" cy="2954655"/>
                          </a:xfrm>
                          <a:prstGeom prst="rect">
                            <a:avLst/>
                          </a:prstGeom>
                          <a:noFill/>
                          <a:ln>
                            <a:noFill/>
                          </a:ln>
                        </pic:spPr>
                      </pic:pic>
                    </a:graphicData>
                  </a:graphic>
                </wp:inline>
              </w:drawing>
            </w:r>
          </w:p>
          <w:p w14:paraId="23C50A20" w14:textId="77777777" w:rsidR="00000000" w:rsidRPr="00CA1AE4" w:rsidRDefault="00BE2A62">
            <w:pPr>
              <w:pStyle w:val="FORMATTEXT"/>
              <w:jc w:val="center"/>
              <w:rPr>
                <w:rFonts w:ascii="Times New Roman" w:hAnsi="Times New Roman" w:cs="Times New Roman"/>
                <w:sz w:val="18"/>
                <w:szCs w:val="18"/>
              </w:rPr>
            </w:pPr>
          </w:p>
        </w:tc>
        <w:tc>
          <w:tcPr>
            <w:tcW w:w="3615" w:type="dxa"/>
            <w:tcBorders>
              <w:top w:val="nil"/>
              <w:left w:val="nil"/>
              <w:bottom w:val="nil"/>
              <w:right w:val="nil"/>
            </w:tcBorders>
            <w:tcMar>
              <w:top w:w="114" w:type="dxa"/>
              <w:left w:w="28" w:type="dxa"/>
              <w:bottom w:w="114" w:type="dxa"/>
              <w:right w:w="28" w:type="dxa"/>
            </w:tcMar>
          </w:tcPr>
          <w:p w14:paraId="59224357" w14:textId="77777777" w:rsidR="00000000" w:rsidRPr="00CA1AE4" w:rsidRDefault="00BE2A62">
            <w:pPr>
              <w:pStyle w:val="FORMATTEXT"/>
              <w:jc w:val="center"/>
              <w:rPr>
                <w:rFonts w:ascii="Times New Roman" w:hAnsi="Times New Roman" w:cs="Times New Roman"/>
                <w:sz w:val="18"/>
                <w:szCs w:val="18"/>
              </w:rPr>
            </w:pPr>
          </w:p>
          <w:p w14:paraId="127E5905" w14:textId="5A42293A"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03"/>
                <w:sz w:val="24"/>
                <w:szCs w:val="24"/>
              </w:rPr>
              <w:drawing>
                <wp:inline distT="0" distB="0" distL="0" distR="0" wp14:anchorId="10619884" wp14:editId="0C815FBA">
                  <wp:extent cx="1931035" cy="257937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31035" cy="2579370"/>
                          </a:xfrm>
                          <a:prstGeom prst="rect">
                            <a:avLst/>
                          </a:prstGeom>
                          <a:noFill/>
                          <a:ln>
                            <a:noFill/>
                          </a:ln>
                        </pic:spPr>
                      </pic:pic>
                    </a:graphicData>
                  </a:graphic>
                </wp:inline>
              </w:drawing>
            </w:r>
          </w:p>
          <w:p w14:paraId="1429C453" w14:textId="77777777" w:rsidR="00000000" w:rsidRPr="00CA1AE4" w:rsidRDefault="00BE2A62">
            <w:pPr>
              <w:pStyle w:val="FORMATTEXT"/>
              <w:jc w:val="center"/>
              <w:rPr>
                <w:rFonts w:ascii="Times New Roman" w:hAnsi="Times New Roman" w:cs="Times New Roman"/>
                <w:sz w:val="18"/>
                <w:szCs w:val="18"/>
              </w:rPr>
            </w:pPr>
          </w:p>
        </w:tc>
      </w:tr>
      <w:tr w:rsidR="00CA1AE4" w:rsidRPr="00CA1AE4" w14:paraId="3D9A6A5F" w14:textId="77777777">
        <w:tblPrEx>
          <w:tblCellMar>
            <w:top w:w="0" w:type="dxa"/>
            <w:bottom w:w="0" w:type="dxa"/>
          </w:tblCellMar>
        </w:tblPrEx>
        <w:trPr>
          <w:jc w:val="center"/>
        </w:trPr>
        <w:tc>
          <w:tcPr>
            <w:tcW w:w="4800" w:type="dxa"/>
            <w:gridSpan w:val="2"/>
            <w:tcBorders>
              <w:top w:val="nil"/>
              <w:left w:val="nil"/>
              <w:bottom w:val="nil"/>
              <w:right w:val="nil"/>
            </w:tcBorders>
            <w:tcMar>
              <w:top w:w="114" w:type="dxa"/>
              <w:left w:w="28" w:type="dxa"/>
              <w:bottom w:w="114" w:type="dxa"/>
              <w:right w:w="28" w:type="dxa"/>
            </w:tcMar>
          </w:tcPr>
          <w:p w14:paraId="15E3428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i/>
                <w:iCs/>
                <w:sz w:val="18"/>
                <w:szCs w:val="18"/>
              </w:rPr>
              <w:t>1</w:t>
            </w:r>
            <w:r w:rsidRPr="00CA1AE4">
              <w:rPr>
                <w:rFonts w:ascii="Times New Roman" w:hAnsi="Times New Roman" w:cs="Times New Roman"/>
                <w:sz w:val="18"/>
                <w:szCs w:val="18"/>
              </w:rPr>
              <w:t xml:space="preserve"> - режущее кольцо; </w:t>
            </w:r>
            <w:r w:rsidRPr="00CA1AE4">
              <w:rPr>
                <w:rFonts w:ascii="Times New Roman" w:hAnsi="Times New Roman" w:cs="Times New Roman"/>
                <w:i/>
                <w:iCs/>
                <w:sz w:val="18"/>
                <w:szCs w:val="18"/>
              </w:rPr>
              <w:t>2</w:t>
            </w:r>
            <w:r w:rsidRPr="00CA1AE4">
              <w:rPr>
                <w:rFonts w:ascii="Times New Roman" w:hAnsi="Times New Roman" w:cs="Times New Roman"/>
                <w:sz w:val="18"/>
                <w:szCs w:val="18"/>
              </w:rPr>
              <w:t xml:space="preserve"> - инвентарная обсадная труба; </w:t>
            </w:r>
            <w:r w:rsidRPr="00CA1AE4">
              <w:rPr>
                <w:rFonts w:ascii="Times New Roman" w:hAnsi="Times New Roman" w:cs="Times New Roman"/>
                <w:i/>
                <w:iCs/>
                <w:sz w:val="18"/>
                <w:szCs w:val="18"/>
              </w:rPr>
              <w:t>3</w:t>
            </w:r>
            <w:r w:rsidRPr="00CA1AE4">
              <w:rPr>
                <w:rFonts w:ascii="Times New Roman" w:hAnsi="Times New Roman" w:cs="Times New Roman"/>
                <w:sz w:val="18"/>
                <w:szCs w:val="18"/>
              </w:rPr>
              <w:t xml:space="preserve"> - соеди</w:t>
            </w:r>
            <w:r w:rsidRPr="00CA1AE4">
              <w:rPr>
                <w:rFonts w:ascii="Times New Roman" w:hAnsi="Times New Roman" w:cs="Times New Roman"/>
                <w:sz w:val="18"/>
                <w:szCs w:val="18"/>
              </w:rPr>
              <w:t xml:space="preserve">нение труб; </w:t>
            </w:r>
            <w:r w:rsidRPr="00CA1AE4">
              <w:rPr>
                <w:rFonts w:ascii="Times New Roman" w:hAnsi="Times New Roman" w:cs="Times New Roman"/>
                <w:i/>
                <w:iCs/>
                <w:sz w:val="18"/>
                <w:szCs w:val="18"/>
              </w:rPr>
              <w:t>4</w:t>
            </w:r>
            <w:r w:rsidRPr="00CA1AE4">
              <w:rPr>
                <w:rFonts w:ascii="Times New Roman" w:hAnsi="Times New Roman" w:cs="Times New Roman"/>
                <w:sz w:val="18"/>
                <w:szCs w:val="18"/>
              </w:rPr>
              <w:t xml:space="preserve"> - диаметр трубы</w:t>
            </w:r>
          </w:p>
        </w:tc>
        <w:tc>
          <w:tcPr>
            <w:tcW w:w="3615" w:type="dxa"/>
            <w:tcBorders>
              <w:top w:val="nil"/>
              <w:left w:val="nil"/>
              <w:bottom w:val="nil"/>
              <w:right w:val="nil"/>
            </w:tcBorders>
            <w:tcMar>
              <w:top w:w="114" w:type="dxa"/>
              <w:left w:w="28" w:type="dxa"/>
              <w:bottom w:w="114" w:type="dxa"/>
              <w:right w:w="28" w:type="dxa"/>
            </w:tcMar>
          </w:tcPr>
          <w:p w14:paraId="4A7D225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w:t>
            </w:r>
            <w:r w:rsidRPr="00CA1AE4">
              <w:rPr>
                <w:rFonts w:ascii="Times New Roman" w:hAnsi="Times New Roman" w:cs="Times New Roman"/>
                <w:i/>
                <w:iCs/>
                <w:sz w:val="18"/>
                <w:szCs w:val="18"/>
              </w:rPr>
              <w:t>1</w:t>
            </w:r>
            <w:r w:rsidRPr="00CA1AE4">
              <w:rPr>
                <w:rFonts w:ascii="Times New Roman" w:hAnsi="Times New Roman" w:cs="Times New Roman"/>
                <w:sz w:val="18"/>
                <w:szCs w:val="18"/>
              </w:rPr>
              <w:t xml:space="preserve"> - буровая штанга; </w:t>
            </w:r>
            <w:r w:rsidRPr="00CA1AE4">
              <w:rPr>
                <w:rFonts w:ascii="Times New Roman" w:hAnsi="Times New Roman" w:cs="Times New Roman"/>
                <w:i/>
                <w:iCs/>
                <w:sz w:val="18"/>
                <w:szCs w:val="18"/>
              </w:rPr>
              <w:t>2</w:t>
            </w:r>
            <w:r w:rsidRPr="00CA1AE4">
              <w:rPr>
                <w:rFonts w:ascii="Times New Roman" w:hAnsi="Times New Roman" w:cs="Times New Roman"/>
                <w:sz w:val="18"/>
                <w:szCs w:val="18"/>
              </w:rPr>
              <w:t xml:space="preserve"> - рычаг открытия ковшевого бура; </w:t>
            </w:r>
            <w:r w:rsidRPr="00CA1AE4">
              <w:rPr>
                <w:rFonts w:ascii="Times New Roman" w:hAnsi="Times New Roman" w:cs="Times New Roman"/>
                <w:i/>
                <w:iCs/>
                <w:sz w:val="18"/>
                <w:szCs w:val="18"/>
              </w:rPr>
              <w:t>3</w:t>
            </w:r>
            <w:r w:rsidRPr="00CA1AE4">
              <w:rPr>
                <w:rFonts w:ascii="Times New Roman" w:hAnsi="Times New Roman" w:cs="Times New Roman"/>
                <w:sz w:val="18"/>
                <w:szCs w:val="18"/>
              </w:rPr>
              <w:t xml:space="preserve"> - ковшевой бур; </w:t>
            </w:r>
            <w:r w:rsidRPr="00CA1AE4">
              <w:rPr>
                <w:rFonts w:ascii="Times New Roman" w:hAnsi="Times New Roman" w:cs="Times New Roman"/>
                <w:i/>
                <w:iCs/>
                <w:sz w:val="18"/>
                <w:szCs w:val="18"/>
              </w:rPr>
              <w:t>4</w:t>
            </w:r>
            <w:r w:rsidRPr="00CA1AE4">
              <w:rPr>
                <w:rFonts w:ascii="Times New Roman" w:hAnsi="Times New Roman" w:cs="Times New Roman"/>
                <w:sz w:val="18"/>
                <w:szCs w:val="18"/>
              </w:rPr>
              <w:t xml:space="preserve"> - основание ковшевого бура; </w:t>
            </w:r>
            <w:r w:rsidRPr="00CA1AE4">
              <w:rPr>
                <w:rFonts w:ascii="Times New Roman" w:hAnsi="Times New Roman" w:cs="Times New Roman"/>
                <w:i/>
                <w:iCs/>
                <w:sz w:val="18"/>
                <w:szCs w:val="18"/>
              </w:rPr>
              <w:t>5</w:t>
            </w:r>
            <w:r w:rsidRPr="00CA1AE4">
              <w:rPr>
                <w:rFonts w:ascii="Times New Roman" w:hAnsi="Times New Roman" w:cs="Times New Roman"/>
                <w:sz w:val="18"/>
                <w:szCs w:val="18"/>
              </w:rPr>
              <w:t xml:space="preserve"> - центрирующее устройство</w:t>
            </w:r>
          </w:p>
        </w:tc>
      </w:tr>
      <w:tr w:rsidR="00CA1AE4" w:rsidRPr="00CA1AE4" w14:paraId="6F6C33F8" w14:textId="77777777">
        <w:tblPrEx>
          <w:tblCellMar>
            <w:top w:w="0" w:type="dxa"/>
            <w:bottom w:w="0" w:type="dxa"/>
          </w:tblCellMar>
        </w:tblPrEx>
        <w:trPr>
          <w:jc w:val="center"/>
        </w:trPr>
        <w:tc>
          <w:tcPr>
            <w:tcW w:w="4800" w:type="dxa"/>
            <w:gridSpan w:val="2"/>
            <w:tcBorders>
              <w:top w:val="nil"/>
              <w:left w:val="nil"/>
              <w:bottom w:val="nil"/>
              <w:right w:val="nil"/>
            </w:tcBorders>
            <w:tcMar>
              <w:top w:w="114" w:type="dxa"/>
              <w:left w:w="28" w:type="dxa"/>
              <w:bottom w:w="114" w:type="dxa"/>
              <w:right w:w="28" w:type="dxa"/>
            </w:tcMar>
          </w:tcPr>
          <w:p w14:paraId="67EF9C6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а) Обсадка трубами </w:t>
            </w:r>
          </w:p>
          <w:p w14:paraId="6E4FBF62" w14:textId="77777777" w:rsidR="00000000" w:rsidRPr="00CA1AE4" w:rsidRDefault="00BE2A62">
            <w:pPr>
              <w:pStyle w:val="FORMATTEXT"/>
              <w:jc w:val="center"/>
              <w:rPr>
                <w:rFonts w:ascii="Times New Roman" w:hAnsi="Times New Roman" w:cs="Times New Roman"/>
                <w:sz w:val="18"/>
                <w:szCs w:val="18"/>
              </w:rPr>
            </w:pPr>
          </w:p>
        </w:tc>
        <w:tc>
          <w:tcPr>
            <w:tcW w:w="3615" w:type="dxa"/>
            <w:tcBorders>
              <w:top w:val="nil"/>
              <w:left w:val="nil"/>
              <w:bottom w:val="nil"/>
              <w:right w:val="nil"/>
            </w:tcBorders>
            <w:tcMar>
              <w:top w:w="114" w:type="dxa"/>
              <w:left w:w="28" w:type="dxa"/>
              <w:bottom w:w="114" w:type="dxa"/>
              <w:right w:w="28" w:type="dxa"/>
            </w:tcMar>
          </w:tcPr>
          <w:p w14:paraId="046DF3A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б) Ковшевой бур </w:t>
            </w:r>
          </w:p>
          <w:p w14:paraId="09287063" w14:textId="77777777" w:rsidR="00000000" w:rsidRPr="00CA1AE4" w:rsidRDefault="00BE2A62">
            <w:pPr>
              <w:pStyle w:val="FORMATTEXT"/>
              <w:jc w:val="center"/>
              <w:rPr>
                <w:rFonts w:ascii="Times New Roman" w:hAnsi="Times New Roman" w:cs="Times New Roman"/>
                <w:sz w:val="18"/>
                <w:szCs w:val="18"/>
              </w:rPr>
            </w:pPr>
          </w:p>
        </w:tc>
      </w:tr>
      <w:tr w:rsidR="00CA1AE4" w:rsidRPr="00CA1AE4" w14:paraId="01727568" w14:textId="77777777">
        <w:tblPrEx>
          <w:tblCellMar>
            <w:top w:w="0" w:type="dxa"/>
            <w:bottom w:w="0" w:type="dxa"/>
          </w:tblCellMar>
        </w:tblPrEx>
        <w:trPr>
          <w:jc w:val="center"/>
        </w:trPr>
        <w:tc>
          <w:tcPr>
            <w:tcW w:w="2700" w:type="dxa"/>
            <w:tcBorders>
              <w:top w:val="nil"/>
              <w:left w:val="nil"/>
              <w:bottom w:val="nil"/>
              <w:right w:val="nil"/>
            </w:tcBorders>
            <w:tcMar>
              <w:top w:w="114" w:type="dxa"/>
              <w:left w:w="28" w:type="dxa"/>
              <w:bottom w:w="114" w:type="dxa"/>
              <w:right w:w="28" w:type="dxa"/>
            </w:tcMar>
          </w:tcPr>
          <w:p w14:paraId="25129F2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lastRenderedPageBreak/>
              <w:t> </w:t>
            </w:r>
          </w:p>
          <w:p w14:paraId="5670E1A7" w14:textId="77777777" w:rsidR="00000000" w:rsidRPr="00CA1AE4" w:rsidRDefault="00BE2A62">
            <w:pPr>
              <w:pStyle w:val="FORMATTEXT"/>
              <w:jc w:val="center"/>
              <w:rPr>
                <w:rFonts w:ascii="Times New Roman" w:hAnsi="Times New Roman" w:cs="Times New Roman"/>
                <w:sz w:val="18"/>
                <w:szCs w:val="18"/>
              </w:rPr>
            </w:pPr>
          </w:p>
          <w:p w14:paraId="438DA3E0" w14:textId="40738043"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90"/>
                <w:sz w:val="24"/>
                <w:szCs w:val="24"/>
              </w:rPr>
              <w:drawing>
                <wp:inline distT="0" distB="0" distL="0" distR="0" wp14:anchorId="0B24BB86" wp14:editId="51EB06DF">
                  <wp:extent cx="1535430" cy="2238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5430" cy="2238375"/>
                          </a:xfrm>
                          <a:prstGeom prst="rect">
                            <a:avLst/>
                          </a:prstGeom>
                          <a:noFill/>
                          <a:ln>
                            <a:noFill/>
                          </a:ln>
                        </pic:spPr>
                      </pic:pic>
                    </a:graphicData>
                  </a:graphic>
                </wp:inline>
              </w:drawing>
            </w:r>
          </w:p>
        </w:tc>
        <w:tc>
          <w:tcPr>
            <w:tcW w:w="2100" w:type="dxa"/>
            <w:tcBorders>
              <w:top w:val="nil"/>
              <w:left w:val="nil"/>
              <w:bottom w:val="nil"/>
              <w:right w:val="nil"/>
            </w:tcBorders>
            <w:tcMar>
              <w:top w:w="114" w:type="dxa"/>
              <w:left w:w="28" w:type="dxa"/>
              <w:bottom w:w="114" w:type="dxa"/>
              <w:right w:w="28" w:type="dxa"/>
            </w:tcMar>
          </w:tcPr>
          <w:p w14:paraId="2BD4AAE8" w14:textId="495B8825"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13"/>
                <w:sz w:val="24"/>
                <w:szCs w:val="24"/>
              </w:rPr>
              <w:drawing>
                <wp:inline distT="0" distB="0" distL="0" distR="0" wp14:anchorId="1B3AC6AB" wp14:editId="3091183C">
                  <wp:extent cx="1200785" cy="2838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785" cy="2838450"/>
                          </a:xfrm>
                          <a:prstGeom prst="rect">
                            <a:avLst/>
                          </a:prstGeom>
                          <a:noFill/>
                          <a:ln>
                            <a:noFill/>
                          </a:ln>
                        </pic:spPr>
                      </pic:pic>
                    </a:graphicData>
                  </a:graphic>
                </wp:inline>
              </w:drawing>
            </w:r>
          </w:p>
          <w:p w14:paraId="18AD5AA7" w14:textId="77777777" w:rsidR="00000000" w:rsidRPr="00CA1AE4" w:rsidRDefault="00BE2A62">
            <w:pPr>
              <w:pStyle w:val="FORMATTEXT"/>
              <w:jc w:val="center"/>
              <w:rPr>
                <w:rFonts w:ascii="Times New Roman" w:hAnsi="Times New Roman" w:cs="Times New Roman"/>
                <w:sz w:val="18"/>
                <w:szCs w:val="18"/>
              </w:rPr>
            </w:pPr>
          </w:p>
        </w:tc>
        <w:tc>
          <w:tcPr>
            <w:tcW w:w="3615" w:type="dxa"/>
            <w:tcBorders>
              <w:top w:val="nil"/>
              <w:left w:val="nil"/>
              <w:bottom w:val="nil"/>
              <w:right w:val="nil"/>
            </w:tcBorders>
            <w:tcMar>
              <w:top w:w="114" w:type="dxa"/>
              <w:left w:w="28" w:type="dxa"/>
              <w:bottom w:w="114" w:type="dxa"/>
              <w:right w:w="28" w:type="dxa"/>
            </w:tcMar>
          </w:tcPr>
          <w:p w14:paraId="4D7B8060" w14:textId="572C778B"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13"/>
                <w:sz w:val="24"/>
                <w:szCs w:val="24"/>
              </w:rPr>
              <w:drawing>
                <wp:inline distT="0" distB="0" distL="0" distR="0" wp14:anchorId="38E4506F" wp14:editId="0BE123F0">
                  <wp:extent cx="2163445" cy="2832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63445" cy="2832100"/>
                          </a:xfrm>
                          <a:prstGeom prst="rect">
                            <a:avLst/>
                          </a:prstGeom>
                          <a:noFill/>
                          <a:ln>
                            <a:noFill/>
                          </a:ln>
                        </pic:spPr>
                      </pic:pic>
                    </a:graphicData>
                  </a:graphic>
                </wp:inline>
              </w:drawing>
            </w:r>
          </w:p>
          <w:p w14:paraId="15F8B633" w14:textId="77777777" w:rsidR="00000000" w:rsidRPr="00CA1AE4" w:rsidRDefault="00BE2A62">
            <w:pPr>
              <w:pStyle w:val="FORMATTEXT"/>
              <w:jc w:val="center"/>
              <w:rPr>
                <w:rFonts w:ascii="Times New Roman" w:hAnsi="Times New Roman" w:cs="Times New Roman"/>
                <w:sz w:val="18"/>
                <w:szCs w:val="18"/>
              </w:rPr>
            </w:pPr>
          </w:p>
        </w:tc>
      </w:tr>
      <w:tr w:rsidR="00CA1AE4" w:rsidRPr="00CA1AE4" w14:paraId="14B05703" w14:textId="77777777">
        <w:tblPrEx>
          <w:tblCellMar>
            <w:top w:w="0" w:type="dxa"/>
            <w:bottom w:w="0" w:type="dxa"/>
          </w:tblCellMar>
        </w:tblPrEx>
        <w:trPr>
          <w:jc w:val="center"/>
        </w:trPr>
        <w:tc>
          <w:tcPr>
            <w:tcW w:w="2700" w:type="dxa"/>
            <w:tcBorders>
              <w:top w:val="nil"/>
              <w:left w:val="nil"/>
              <w:bottom w:val="nil"/>
              <w:right w:val="nil"/>
            </w:tcBorders>
            <w:tcMar>
              <w:top w:w="114" w:type="dxa"/>
              <w:left w:w="28" w:type="dxa"/>
              <w:bottom w:w="114" w:type="dxa"/>
              <w:right w:w="28" w:type="dxa"/>
            </w:tcMar>
          </w:tcPr>
          <w:p w14:paraId="1F0ED712" w14:textId="0C9263A1"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i/>
                <w:iCs/>
                <w:sz w:val="18"/>
                <w:szCs w:val="18"/>
              </w:rPr>
              <w:t>1</w:t>
            </w:r>
            <w:r w:rsidRPr="00CA1AE4">
              <w:rPr>
                <w:rFonts w:ascii="Times New Roman" w:hAnsi="Times New Roman" w:cs="Times New Roman"/>
                <w:sz w:val="18"/>
                <w:szCs w:val="18"/>
              </w:rPr>
              <w:t xml:space="preserve"> - полая труба шнека; </w:t>
            </w:r>
            <w:r w:rsidRPr="00CA1AE4">
              <w:rPr>
                <w:rFonts w:ascii="Times New Roman" w:hAnsi="Times New Roman" w:cs="Times New Roman"/>
                <w:i/>
                <w:iCs/>
                <w:sz w:val="18"/>
                <w:szCs w:val="18"/>
              </w:rPr>
              <w:t>2</w:t>
            </w:r>
            <w:r w:rsidRPr="00CA1AE4">
              <w:rPr>
                <w:rFonts w:ascii="Times New Roman" w:hAnsi="Times New Roman" w:cs="Times New Roman"/>
                <w:sz w:val="18"/>
                <w:szCs w:val="18"/>
              </w:rPr>
              <w:t xml:space="preserve"> - лопасть (реборда) шнека; </w:t>
            </w:r>
            <w:r w:rsidRPr="00CA1AE4">
              <w:rPr>
                <w:rFonts w:ascii="Times New Roman" w:hAnsi="Times New Roman" w:cs="Times New Roman"/>
                <w:i/>
                <w:iCs/>
                <w:sz w:val="18"/>
                <w:szCs w:val="18"/>
              </w:rPr>
              <w:t>3</w:t>
            </w:r>
            <w:r w:rsidRPr="00CA1AE4">
              <w:rPr>
                <w:rFonts w:ascii="Times New Roman" w:hAnsi="Times New Roman" w:cs="Times New Roman"/>
                <w:sz w:val="18"/>
                <w:szCs w:val="18"/>
              </w:rPr>
              <w:t xml:space="preserve"> - режущая кромка; </w:t>
            </w:r>
            <w:r w:rsidRPr="00CA1AE4">
              <w:rPr>
                <w:rFonts w:ascii="Times New Roman" w:hAnsi="Times New Roman" w:cs="Times New Roman"/>
                <w:i/>
                <w:iCs/>
                <w:sz w:val="18"/>
                <w:szCs w:val="18"/>
              </w:rPr>
              <w:t>4</w:t>
            </w:r>
            <w:r w:rsidRPr="00CA1AE4">
              <w:rPr>
                <w:rFonts w:ascii="Times New Roman" w:hAnsi="Times New Roman" w:cs="Times New Roman"/>
                <w:sz w:val="18"/>
                <w:szCs w:val="18"/>
              </w:rPr>
              <w:t xml:space="preserve"> - центрирующее устройство; </w:t>
            </w:r>
            <w:r w:rsidR="00D85158" w:rsidRPr="00CA1AE4">
              <w:rPr>
                <w:rFonts w:ascii="Times New Roman" w:hAnsi="Times New Roman" w:cs="Times New Roman"/>
                <w:noProof/>
                <w:position w:val="-9"/>
                <w:sz w:val="18"/>
                <w:szCs w:val="18"/>
              </w:rPr>
              <w:drawing>
                <wp:inline distT="0" distB="0" distL="0" distR="0" wp14:anchorId="29EE82A6" wp14:editId="4505DA3E">
                  <wp:extent cx="88900" cy="1841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CA1AE4">
              <w:rPr>
                <w:rFonts w:ascii="Times New Roman" w:hAnsi="Times New Roman" w:cs="Times New Roman"/>
                <w:sz w:val="18"/>
                <w:szCs w:val="18"/>
              </w:rPr>
              <w:t>- шаг лопастей</w:t>
            </w:r>
          </w:p>
        </w:tc>
        <w:tc>
          <w:tcPr>
            <w:tcW w:w="2100" w:type="dxa"/>
            <w:tcBorders>
              <w:top w:val="nil"/>
              <w:left w:val="nil"/>
              <w:bottom w:val="nil"/>
              <w:right w:val="nil"/>
            </w:tcBorders>
            <w:tcMar>
              <w:top w:w="114" w:type="dxa"/>
              <w:left w:w="28" w:type="dxa"/>
              <w:bottom w:w="114" w:type="dxa"/>
              <w:right w:w="28" w:type="dxa"/>
            </w:tcMar>
          </w:tcPr>
          <w:p w14:paraId="175DA18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i/>
                <w:iCs/>
                <w:sz w:val="18"/>
                <w:szCs w:val="18"/>
              </w:rPr>
              <w:t>1</w:t>
            </w:r>
            <w:r w:rsidRPr="00CA1AE4">
              <w:rPr>
                <w:rFonts w:ascii="Times New Roman" w:hAnsi="Times New Roman" w:cs="Times New Roman"/>
                <w:sz w:val="18"/>
                <w:szCs w:val="18"/>
              </w:rPr>
              <w:t xml:space="preserve"> - ковши; </w:t>
            </w:r>
            <w:r w:rsidRPr="00CA1AE4">
              <w:rPr>
                <w:rFonts w:ascii="Times New Roman" w:hAnsi="Times New Roman" w:cs="Times New Roman"/>
                <w:i/>
                <w:iCs/>
                <w:sz w:val="18"/>
                <w:szCs w:val="18"/>
              </w:rPr>
              <w:t>2</w:t>
            </w:r>
            <w:r w:rsidRPr="00CA1AE4">
              <w:rPr>
                <w:rFonts w:ascii="Times New Roman" w:hAnsi="Times New Roman" w:cs="Times New Roman"/>
                <w:sz w:val="18"/>
                <w:szCs w:val="18"/>
              </w:rPr>
              <w:t xml:space="preserve"> - корпус; </w:t>
            </w:r>
            <w:r w:rsidRPr="00CA1AE4">
              <w:rPr>
                <w:rFonts w:ascii="Times New Roman" w:hAnsi="Times New Roman" w:cs="Times New Roman"/>
                <w:i/>
                <w:iCs/>
                <w:sz w:val="18"/>
                <w:szCs w:val="18"/>
              </w:rPr>
              <w:t>3</w:t>
            </w:r>
            <w:r w:rsidRPr="00CA1AE4">
              <w:rPr>
                <w:rFonts w:ascii="Times New Roman" w:hAnsi="Times New Roman" w:cs="Times New Roman"/>
                <w:sz w:val="18"/>
                <w:szCs w:val="18"/>
              </w:rPr>
              <w:t xml:space="preserve"> - система блоков; </w:t>
            </w:r>
            <w:r w:rsidRPr="00CA1AE4">
              <w:rPr>
                <w:rFonts w:ascii="Times New Roman" w:hAnsi="Times New Roman" w:cs="Times New Roman"/>
                <w:i/>
                <w:iCs/>
                <w:sz w:val="18"/>
                <w:szCs w:val="18"/>
              </w:rPr>
              <w:t>4</w:t>
            </w:r>
            <w:r w:rsidRPr="00CA1AE4">
              <w:rPr>
                <w:rFonts w:ascii="Times New Roman" w:hAnsi="Times New Roman" w:cs="Times New Roman"/>
                <w:sz w:val="18"/>
                <w:szCs w:val="18"/>
              </w:rPr>
              <w:t xml:space="preserve"> - подвеска </w:t>
            </w:r>
          </w:p>
        </w:tc>
        <w:tc>
          <w:tcPr>
            <w:tcW w:w="3615" w:type="dxa"/>
            <w:tcBorders>
              <w:top w:val="nil"/>
              <w:left w:val="nil"/>
              <w:bottom w:val="nil"/>
              <w:right w:val="nil"/>
            </w:tcBorders>
            <w:tcMar>
              <w:top w:w="114" w:type="dxa"/>
              <w:left w:w="28" w:type="dxa"/>
              <w:bottom w:w="114" w:type="dxa"/>
              <w:right w:w="28" w:type="dxa"/>
            </w:tcMar>
          </w:tcPr>
          <w:p w14:paraId="7E0ADB7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i/>
                <w:iCs/>
                <w:sz w:val="18"/>
                <w:szCs w:val="18"/>
              </w:rPr>
              <w:t>1</w:t>
            </w:r>
            <w:r w:rsidRPr="00CA1AE4">
              <w:rPr>
                <w:rFonts w:ascii="Times New Roman" w:hAnsi="Times New Roman" w:cs="Times New Roman"/>
                <w:sz w:val="18"/>
                <w:szCs w:val="18"/>
              </w:rPr>
              <w:t xml:space="preserve"> - наконечник; </w:t>
            </w:r>
            <w:r w:rsidRPr="00CA1AE4">
              <w:rPr>
                <w:rFonts w:ascii="Times New Roman" w:hAnsi="Times New Roman" w:cs="Times New Roman"/>
                <w:i/>
                <w:iCs/>
                <w:sz w:val="18"/>
                <w:szCs w:val="18"/>
              </w:rPr>
              <w:t>2</w:t>
            </w:r>
            <w:r w:rsidRPr="00CA1AE4">
              <w:rPr>
                <w:rFonts w:ascii="Times New Roman" w:hAnsi="Times New Roman" w:cs="Times New Roman"/>
                <w:sz w:val="18"/>
                <w:szCs w:val="18"/>
              </w:rPr>
              <w:t xml:space="preserve"> - корпус долота</w:t>
            </w:r>
          </w:p>
          <w:p w14:paraId="01938DB7" w14:textId="77777777" w:rsidR="00000000" w:rsidRPr="00CA1AE4" w:rsidRDefault="00BE2A62">
            <w:pPr>
              <w:pStyle w:val="FORMATTEXT"/>
              <w:jc w:val="center"/>
              <w:rPr>
                <w:rFonts w:ascii="Times New Roman" w:hAnsi="Times New Roman" w:cs="Times New Roman"/>
                <w:sz w:val="18"/>
                <w:szCs w:val="18"/>
              </w:rPr>
            </w:pPr>
          </w:p>
        </w:tc>
      </w:tr>
      <w:tr w:rsidR="00CA1AE4" w:rsidRPr="00CA1AE4" w14:paraId="7C1B9046" w14:textId="77777777">
        <w:tblPrEx>
          <w:tblCellMar>
            <w:top w:w="0" w:type="dxa"/>
            <w:bottom w:w="0" w:type="dxa"/>
          </w:tblCellMar>
        </w:tblPrEx>
        <w:trPr>
          <w:jc w:val="center"/>
        </w:trPr>
        <w:tc>
          <w:tcPr>
            <w:tcW w:w="2700" w:type="dxa"/>
            <w:tcBorders>
              <w:top w:val="nil"/>
              <w:left w:val="nil"/>
              <w:bottom w:val="nil"/>
              <w:right w:val="nil"/>
            </w:tcBorders>
            <w:tcMar>
              <w:top w:w="114" w:type="dxa"/>
              <w:left w:w="28" w:type="dxa"/>
              <w:bottom w:w="114" w:type="dxa"/>
              <w:right w:w="28" w:type="dxa"/>
            </w:tcMar>
          </w:tcPr>
          <w:p w14:paraId="4C06C40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 Шнек </w:t>
            </w:r>
          </w:p>
        </w:tc>
        <w:tc>
          <w:tcPr>
            <w:tcW w:w="2100" w:type="dxa"/>
            <w:tcBorders>
              <w:top w:val="nil"/>
              <w:left w:val="nil"/>
              <w:bottom w:val="nil"/>
              <w:right w:val="nil"/>
            </w:tcBorders>
            <w:tcMar>
              <w:top w:w="114" w:type="dxa"/>
              <w:left w:w="28" w:type="dxa"/>
              <w:bottom w:w="114" w:type="dxa"/>
              <w:right w:w="28" w:type="dxa"/>
            </w:tcMar>
          </w:tcPr>
          <w:p w14:paraId="3A9B909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г) Буровой грейфер </w:t>
            </w:r>
          </w:p>
        </w:tc>
        <w:tc>
          <w:tcPr>
            <w:tcW w:w="3615" w:type="dxa"/>
            <w:tcBorders>
              <w:top w:val="nil"/>
              <w:left w:val="nil"/>
              <w:bottom w:val="nil"/>
              <w:right w:val="nil"/>
            </w:tcBorders>
            <w:tcMar>
              <w:top w:w="114" w:type="dxa"/>
              <w:left w:w="28" w:type="dxa"/>
              <w:bottom w:w="114" w:type="dxa"/>
              <w:right w:w="28" w:type="dxa"/>
            </w:tcMar>
          </w:tcPr>
          <w:p w14:paraId="7D06774C"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д) Буровое долото </w:t>
            </w:r>
          </w:p>
        </w:tc>
      </w:tr>
    </w:tbl>
    <w:p w14:paraId="487ABC66"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279A6F58"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Рисунок A.1 - Оборудование для периодического бурения </w:t>
      </w:r>
    </w:p>
    <w:p w14:paraId="6AAE5816"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CA1AE4" w:rsidRPr="00CA1AE4" w14:paraId="795D2F49"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3D762B05" w14:textId="4E7B0902"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89"/>
                <w:sz w:val="24"/>
                <w:szCs w:val="24"/>
              </w:rPr>
              <w:lastRenderedPageBreak/>
              <w:drawing>
                <wp:inline distT="0" distB="0" distL="0" distR="0" wp14:anchorId="3E16E95B" wp14:editId="1106D737">
                  <wp:extent cx="3650615" cy="476313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0615" cy="4763135"/>
                          </a:xfrm>
                          <a:prstGeom prst="rect">
                            <a:avLst/>
                          </a:prstGeom>
                          <a:noFill/>
                          <a:ln>
                            <a:noFill/>
                          </a:ln>
                        </pic:spPr>
                      </pic:pic>
                    </a:graphicData>
                  </a:graphic>
                </wp:inline>
              </w:drawing>
            </w:r>
          </w:p>
        </w:tc>
      </w:tr>
    </w:tbl>
    <w:p w14:paraId="06EC06DF"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27D05C8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i/>
          <w:iCs/>
        </w:rPr>
        <w:t>1</w:t>
      </w:r>
      <w:r w:rsidRPr="00CA1AE4">
        <w:rPr>
          <w:rFonts w:ascii="Times New Roman" w:hAnsi="Times New Roman" w:cs="Times New Roman"/>
        </w:rPr>
        <w:t xml:space="preserve"> - направляющая труба (кондуктор); </w:t>
      </w:r>
      <w:r w:rsidRPr="00CA1AE4">
        <w:rPr>
          <w:rFonts w:ascii="Times New Roman" w:hAnsi="Times New Roman" w:cs="Times New Roman"/>
          <w:i/>
          <w:iCs/>
        </w:rPr>
        <w:t>2</w:t>
      </w:r>
      <w:r w:rsidRPr="00CA1AE4">
        <w:rPr>
          <w:rFonts w:ascii="Times New Roman" w:hAnsi="Times New Roman" w:cs="Times New Roman"/>
        </w:rPr>
        <w:t xml:space="preserve"> - ствол сваи; </w:t>
      </w:r>
      <w:r w:rsidRPr="00CA1AE4">
        <w:rPr>
          <w:rFonts w:ascii="Times New Roman" w:hAnsi="Times New Roman" w:cs="Times New Roman"/>
          <w:i/>
          <w:iCs/>
        </w:rPr>
        <w:t>3</w:t>
      </w:r>
      <w:r w:rsidRPr="00CA1AE4">
        <w:rPr>
          <w:rFonts w:ascii="Times New Roman" w:hAnsi="Times New Roman" w:cs="Times New Roman"/>
        </w:rPr>
        <w:t xml:space="preserve"> - арматурный каркас; </w:t>
      </w:r>
      <w:r w:rsidRPr="00CA1AE4">
        <w:rPr>
          <w:rFonts w:ascii="Times New Roman" w:hAnsi="Times New Roman" w:cs="Times New Roman"/>
          <w:i/>
          <w:iCs/>
        </w:rPr>
        <w:t>4</w:t>
      </w:r>
      <w:r w:rsidRPr="00CA1AE4">
        <w:rPr>
          <w:rFonts w:ascii="Times New Roman" w:hAnsi="Times New Roman" w:cs="Times New Roman"/>
        </w:rPr>
        <w:t xml:space="preserve"> - рабочая арматура; </w:t>
      </w:r>
      <w:r w:rsidRPr="00CA1AE4">
        <w:rPr>
          <w:rFonts w:ascii="Times New Roman" w:hAnsi="Times New Roman" w:cs="Times New Roman"/>
          <w:i/>
          <w:iCs/>
        </w:rPr>
        <w:t>5</w:t>
      </w:r>
      <w:r w:rsidRPr="00CA1AE4">
        <w:rPr>
          <w:rFonts w:ascii="Times New Roman" w:hAnsi="Times New Roman" w:cs="Times New Roman"/>
        </w:rPr>
        <w:t xml:space="preserve"> - фиксатор; </w:t>
      </w:r>
      <w:r w:rsidRPr="00CA1AE4">
        <w:rPr>
          <w:rFonts w:ascii="Times New Roman" w:hAnsi="Times New Roman" w:cs="Times New Roman"/>
          <w:i/>
          <w:iCs/>
        </w:rPr>
        <w:t xml:space="preserve">6 </w:t>
      </w:r>
      <w:r w:rsidRPr="00CA1AE4">
        <w:rPr>
          <w:rFonts w:ascii="Times New Roman" w:hAnsi="Times New Roman" w:cs="Times New Roman"/>
        </w:rPr>
        <w:t xml:space="preserve">- бетонолитная труба </w:t>
      </w:r>
    </w:p>
    <w:p w14:paraId="7F7A4D67" w14:textId="610B55A6"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Рисунок А.2</w:t>
      </w:r>
      <w:r w:rsidRPr="00CA1AE4">
        <w:rPr>
          <w:rFonts w:ascii="Times New Roman" w:hAnsi="Times New Roman" w:cs="Times New Roman"/>
        </w:rPr>
        <w:t xml:space="preserve"> - Буронабивная свая </w:t>
      </w:r>
    </w:p>
    <w:p w14:paraId="0CE618B6" w14:textId="0AE198C0" w:rsidR="00000000" w:rsidRDefault="00BE2A62">
      <w:pPr>
        <w:pStyle w:val="FORMATTEXT"/>
        <w:ind w:firstLine="568"/>
        <w:jc w:val="both"/>
        <w:rPr>
          <w:rFonts w:ascii="Times New Roman" w:hAnsi="Times New Roman" w:cs="Times New Roman"/>
        </w:rPr>
      </w:pPr>
    </w:p>
    <w:p w14:paraId="0BADB041" w14:textId="214F716D" w:rsidR="00CA1AE4" w:rsidRDefault="00CA1AE4">
      <w:pPr>
        <w:pStyle w:val="FORMATTEXT"/>
        <w:ind w:firstLine="568"/>
        <w:jc w:val="both"/>
        <w:rPr>
          <w:rFonts w:ascii="Times New Roman" w:hAnsi="Times New Roman" w:cs="Times New Roman"/>
        </w:rPr>
      </w:pPr>
    </w:p>
    <w:p w14:paraId="7FBF24D5" w14:textId="77777777" w:rsidR="00CA1AE4" w:rsidRPr="00CA1AE4" w:rsidRDefault="00CA1AE4">
      <w:pPr>
        <w:pStyle w:val="FORMATTEXT"/>
        <w:ind w:firstLine="568"/>
        <w:jc w:val="both"/>
        <w:rPr>
          <w:rFonts w:ascii="Times New Roman" w:hAnsi="Times New Roman" w:cs="Times New Roman"/>
        </w:rPr>
      </w:pPr>
    </w:p>
    <w:p w14:paraId="724EAA66" w14:textId="77777777" w:rsidR="00000000" w:rsidRPr="00CA1AE4" w:rsidRDefault="00BE2A62">
      <w:pPr>
        <w:pStyle w:val="FORMATTEXT"/>
        <w:ind w:firstLine="568"/>
        <w:jc w:val="both"/>
        <w:rPr>
          <w:rFonts w:ascii="Times New Roman" w:hAnsi="Times New Roman" w:cs="Times New Roman"/>
        </w:rPr>
      </w:pPr>
    </w:p>
    <w:p w14:paraId="4EEBF24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Б. Опрессовка грунта"</w:instrText>
      </w:r>
      <w:r w:rsidRPr="00CA1AE4">
        <w:rPr>
          <w:rFonts w:ascii="Times New Roman" w:hAnsi="Times New Roman" w:cs="Times New Roman"/>
        </w:rPr>
        <w:fldChar w:fldCharType="end"/>
      </w:r>
    </w:p>
    <w:p w14:paraId="4CBB7FDD"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lastRenderedPageBreak/>
        <w:t xml:space="preserve">Приложение Б </w:t>
      </w:r>
    </w:p>
    <w:p w14:paraId="50251FD8" w14:textId="77777777" w:rsidR="00000000" w:rsidRPr="00CA1AE4" w:rsidRDefault="00BE2A62">
      <w:pPr>
        <w:pStyle w:val="HEADERTEXT"/>
        <w:rPr>
          <w:rFonts w:ascii="Times New Roman" w:hAnsi="Times New Roman" w:cs="Times New Roman"/>
          <w:b/>
          <w:bCs/>
          <w:color w:val="auto"/>
        </w:rPr>
      </w:pPr>
    </w:p>
    <w:p w14:paraId="3B438426"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2831881D"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Опрессовка грунта </w:t>
      </w:r>
    </w:p>
    <w:p w14:paraId="0F3F8001"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750"/>
      </w:tblGrid>
      <w:tr w:rsidR="00CA1AE4" w:rsidRPr="00CA1AE4" w14:paraId="308C08BD" w14:textId="77777777">
        <w:tblPrEx>
          <w:tblCellMar>
            <w:top w:w="0" w:type="dxa"/>
            <w:bottom w:w="0" w:type="dxa"/>
          </w:tblCellMar>
        </w:tblPrEx>
        <w:trPr>
          <w:jc w:val="center"/>
        </w:trPr>
        <w:tc>
          <w:tcPr>
            <w:tcW w:w="9750" w:type="dxa"/>
            <w:tcBorders>
              <w:top w:val="nil"/>
              <w:left w:val="nil"/>
              <w:bottom w:val="nil"/>
              <w:right w:val="nil"/>
            </w:tcBorders>
            <w:tcMar>
              <w:top w:w="114" w:type="dxa"/>
              <w:left w:w="28" w:type="dxa"/>
              <w:bottom w:w="114" w:type="dxa"/>
              <w:right w:w="28" w:type="dxa"/>
            </w:tcMar>
          </w:tcPr>
          <w:p w14:paraId="121E5413" w14:textId="15ACFA9E"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71"/>
                <w:sz w:val="24"/>
                <w:szCs w:val="24"/>
              </w:rPr>
              <w:drawing>
                <wp:inline distT="0" distB="0" distL="0" distR="0" wp14:anchorId="100313BD" wp14:editId="0BE61B2B">
                  <wp:extent cx="6059805" cy="430593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59805" cy="4305935"/>
                          </a:xfrm>
                          <a:prstGeom prst="rect">
                            <a:avLst/>
                          </a:prstGeom>
                          <a:noFill/>
                          <a:ln>
                            <a:noFill/>
                          </a:ln>
                        </pic:spPr>
                      </pic:pic>
                    </a:graphicData>
                  </a:graphic>
                </wp:inline>
              </w:drawing>
            </w:r>
          </w:p>
        </w:tc>
      </w:tr>
    </w:tbl>
    <w:p w14:paraId="0737F81B"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935D531" w14:textId="77777777" w:rsidR="00000000" w:rsidRPr="00CA1AE4" w:rsidRDefault="00BE2A62">
      <w:pPr>
        <w:pStyle w:val="FORMATTEXT"/>
        <w:jc w:val="both"/>
        <w:rPr>
          <w:rFonts w:ascii="Times New Roman" w:hAnsi="Times New Roman" w:cs="Times New Roman"/>
        </w:rPr>
      </w:pPr>
    </w:p>
    <w:p w14:paraId="714060CF" w14:textId="77777777" w:rsidR="00000000" w:rsidRPr="00CA1AE4" w:rsidRDefault="00BE2A62">
      <w:pPr>
        <w:pStyle w:val="FORMATTEXT"/>
        <w:jc w:val="both"/>
        <w:rPr>
          <w:rFonts w:ascii="Times New Roman" w:hAnsi="Times New Roman" w:cs="Times New Roman"/>
        </w:rPr>
      </w:pPr>
    </w:p>
    <w:p w14:paraId="4DCEE540"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w:t>
      </w:r>
      <w:r w:rsidRPr="00CA1AE4">
        <w:rPr>
          <w:rFonts w:ascii="Times New Roman" w:hAnsi="Times New Roman" w:cs="Times New Roman"/>
        </w:rPr>
        <w:t>        </w:t>
      </w:r>
      <w:r w:rsidRPr="00CA1AE4">
        <w:rPr>
          <w:rFonts w:ascii="Times New Roman" w:hAnsi="Times New Roman" w:cs="Times New Roman"/>
          <w:i/>
          <w:iCs/>
        </w:rPr>
        <w:t>1</w:t>
      </w:r>
      <w:r w:rsidRPr="00CA1AE4">
        <w:rPr>
          <w:rFonts w:ascii="Times New Roman" w:hAnsi="Times New Roman" w:cs="Times New Roman"/>
        </w:rPr>
        <w:t xml:space="preserve"> - опрессовка; </w:t>
      </w:r>
      <w:r w:rsidRPr="00CA1AE4">
        <w:rPr>
          <w:rFonts w:ascii="Times New Roman" w:hAnsi="Times New Roman" w:cs="Times New Roman"/>
          <w:i/>
          <w:iCs/>
        </w:rPr>
        <w:t>2</w:t>
      </w:r>
      <w:r w:rsidRPr="00CA1AE4">
        <w:rPr>
          <w:rFonts w:ascii="Times New Roman" w:hAnsi="Times New Roman" w:cs="Times New Roman"/>
        </w:rPr>
        <w:t xml:space="preserve"> - контроль опрессовки; </w:t>
      </w:r>
      <w:r w:rsidRPr="00CA1AE4">
        <w:rPr>
          <w:rFonts w:ascii="Times New Roman" w:hAnsi="Times New Roman" w:cs="Times New Roman"/>
          <w:i/>
          <w:iCs/>
        </w:rPr>
        <w:t>3</w:t>
      </w:r>
      <w:r w:rsidRPr="00CA1AE4">
        <w:rPr>
          <w:rFonts w:ascii="Times New Roman" w:hAnsi="Times New Roman" w:cs="Times New Roman"/>
        </w:rPr>
        <w:t xml:space="preserve"> - скважина, заполненная бетоном; </w:t>
      </w:r>
      <w:r w:rsidRPr="00CA1AE4">
        <w:rPr>
          <w:rFonts w:ascii="Times New Roman" w:hAnsi="Times New Roman" w:cs="Times New Roman"/>
          <w:i/>
          <w:iCs/>
        </w:rPr>
        <w:t>4</w:t>
      </w:r>
      <w:r w:rsidRPr="00CA1AE4">
        <w:rPr>
          <w:rFonts w:ascii="Times New Roman" w:hAnsi="Times New Roman" w:cs="Times New Roman"/>
        </w:rPr>
        <w:t xml:space="preserve"> - труба для опрессовки; </w:t>
      </w:r>
      <w:r w:rsidRPr="00CA1AE4">
        <w:rPr>
          <w:rFonts w:ascii="Times New Roman" w:hAnsi="Times New Roman" w:cs="Times New Roman"/>
          <w:i/>
          <w:iCs/>
        </w:rPr>
        <w:t>5</w:t>
      </w:r>
      <w:r w:rsidRPr="00CA1AE4">
        <w:rPr>
          <w:rFonts w:ascii="Times New Roman" w:hAnsi="Times New Roman" w:cs="Times New Roman"/>
        </w:rPr>
        <w:t xml:space="preserve"> - арматурный каркас; </w:t>
      </w:r>
      <w:r w:rsidRPr="00CA1AE4">
        <w:rPr>
          <w:rFonts w:ascii="Times New Roman" w:hAnsi="Times New Roman" w:cs="Times New Roman"/>
          <w:i/>
          <w:iCs/>
        </w:rPr>
        <w:t>6</w:t>
      </w:r>
      <w:r w:rsidRPr="00CA1AE4">
        <w:rPr>
          <w:rFonts w:ascii="Times New Roman" w:hAnsi="Times New Roman" w:cs="Times New Roman"/>
        </w:rPr>
        <w:t xml:space="preserve"> - оболочка; </w:t>
      </w:r>
      <w:r w:rsidRPr="00CA1AE4">
        <w:rPr>
          <w:rFonts w:ascii="Times New Roman" w:hAnsi="Times New Roman" w:cs="Times New Roman"/>
          <w:i/>
          <w:iCs/>
        </w:rPr>
        <w:t>7</w:t>
      </w:r>
      <w:r w:rsidRPr="00CA1AE4">
        <w:rPr>
          <w:rFonts w:ascii="Times New Roman" w:hAnsi="Times New Roman" w:cs="Times New Roman"/>
        </w:rPr>
        <w:t xml:space="preserve"> - полость оболочки; </w:t>
      </w:r>
      <w:r w:rsidRPr="00CA1AE4">
        <w:rPr>
          <w:rFonts w:ascii="Times New Roman" w:hAnsi="Times New Roman" w:cs="Times New Roman"/>
          <w:i/>
          <w:iCs/>
        </w:rPr>
        <w:t>8</w:t>
      </w:r>
      <w:r w:rsidRPr="00CA1AE4">
        <w:rPr>
          <w:rFonts w:ascii="Times New Roman" w:hAnsi="Times New Roman" w:cs="Times New Roman"/>
        </w:rPr>
        <w:t xml:space="preserve"> - нагнетаемый раствор; </w:t>
      </w:r>
      <w:r w:rsidRPr="00CA1AE4">
        <w:rPr>
          <w:rFonts w:ascii="Times New Roman" w:hAnsi="Times New Roman" w:cs="Times New Roman"/>
          <w:i/>
          <w:iCs/>
        </w:rPr>
        <w:t>9</w:t>
      </w:r>
      <w:r w:rsidRPr="00CA1AE4">
        <w:rPr>
          <w:rFonts w:ascii="Times New Roman" w:hAnsi="Times New Roman" w:cs="Times New Roman"/>
        </w:rPr>
        <w:t xml:space="preserve"> - проектная отметка сваи в уровне ее пяты; </w:t>
      </w:r>
      <w:r w:rsidRPr="00CA1AE4">
        <w:rPr>
          <w:rFonts w:ascii="Times New Roman" w:hAnsi="Times New Roman" w:cs="Times New Roman"/>
          <w:i/>
          <w:iCs/>
        </w:rPr>
        <w:t>10</w:t>
      </w:r>
      <w:r w:rsidRPr="00CA1AE4">
        <w:rPr>
          <w:rFonts w:ascii="Times New Roman" w:hAnsi="Times New Roman" w:cs="Times New Roman"/>
        </w:rPr>
        <w:t xml:space="preserve"> - заполнитель;</w:t>
      </w:r>
      <w:r w:rsidRPr="00CA1AE4">
        <w:rPr>
          <w:rFonts w:ascii="Times New Roman" w:hAnsi="Times New Roman" w:cs="Times New Roman"/>
        </w:rPr>
        <w:t xml:space="preserve"> </w:t>
      </w:r>
      <w:r w:rsidRPr="00CA1AE4">
        <w:rPr>
          <w:rFonts w:ascii="Times New Roman" w:hAnsi="Times New Roman" w:cs="Times New Roman"/>
          <w:i/>
          <w:iCs/>
        </w:rPr>
        <w:t>11</w:t>
      </w:r>
      <w:r w:rsidRPr="00CA1AE4">
        <w:rPr>
          <w:rFonts w:ascii="Times New Roman" w:hAnsi="Times New Roman" w:cs="Times New Roman"/>
        </w:rPr>
        <w:t xml:space="preserve"> - клапаны</w:t>
      </w:r>
    </w:p>
    <w:p w14:paraId="153DB26D"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Рисунок Б.1 - Опрессовка пяты сваи с гибкой полой оболочкой (а) и с трубами для опрессовки (б) </w:t>
      </w:r>
    </w:p>
    <w:p w14:paraId="7AF2C1D5"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400"/>
      </w:tblGrid>
      <w:tr w:rsidR="00CA1AE4" w:rsidRPr="00CA1AE4" w14:paraId="62F4AA53" w14:textId="77777777">
        <w:tblPrEx>
          <w:tblCellMar>
            <w:top w:w="0" w:type="dxa"/>
            <w:bottom w:w="0" w:type="dxa"/>
          </w:tblCellMar>
        </w:tblPrEx>
        <w:trPr>
          <w:jc w:val="center"/>
        </w:trPr>
        <w:tc>
          <w:tcPr>
            <w:tcW w:w="5400" w:type="dxa"/>
            <w:tcBorders>
              <w:top w:val="nil"/>
              <w:left w:val="nil"/>
              <w:bottom w:val="nil"/>
              <w:right w:val="nil"/>
            </w:tcBorders>
            <w:tcMar>
              <w:top w:w="114" w:type="dxa"/>
              <w:left w:w="28" w:type="dxa"/>
              <w:bottom w:w="114" w:type="dxa"/>
              <w:right w:w="28" w:type="dxa"/>
            </w:tcMar>
          </w:tcPr>
          <w:p w14:paraId="4E02F819" w14:textId="5D888CE8"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227"/>
                <w:sz w:val="24"/>
                <w:szCs w:val="24"/>
              </w:rPr>
              <w:drawing>
                <wp:inline distT="0" distB="0" distL="0" distR="0" wp14:anchorId="6118FEAB" wp14:editId="5569F929">
                  <wp:extent cx="2606675" cy="57321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06675" cy="5732145"/>
                          </a:xfrm>
                          <a:prstGeom prst="rect">
                            <a:avLst/>
                          </a:prstGeom>
                          <a:noFill/>
                          <a:ln>
                            <a:noFill/>
                          </a:ln>
                        </pic:spPr>
                      </pic:pic>
                    </a:graphicData>
                  </a:graphic>
                </wp:inline>
              </w:drawing>
            </w:r>
          </w:p>
        </w:tc>
      </w:tr>
    </w:tbl>
    <w:p w14:paraId="5F372AC9"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62714BCA"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i/>
          <w:iCs/>
        </w:rPr>
        <w:lastRenderedPageBreak/>
        <w:t>1</w:t>
      </w:r>
      <w:r w:rsidRPr="00CA1AE4">
        <w:rPr>
          <w:rFonts w:ascii="Times New Roman" w:hAnsi="Times New Roman" w:cs="Times New Roman"/>
        </w:rPr>
        <w:t xml:space="preserve"> - опрессовка; </w:t>
      </w:r>
      <w:r w:rsidRPr="00CA1AE4">
        <w:rPr>
          <w:rFonts w:ascii="Times New Roman" w:hAnsi="Times New Roman" w:cs="Times New Roman"/>
          <w:i/>
          <w:iCs/>
        </w:rPr>
        <w:t>2</w:t>
      </w:r>
      <w:r w:rsidRPr="00CA1AE4">
        <w:rPr>
          <w:rFonts w:ascii="Times New Roman" w:hAnsi="Times New Roman" w:cs="Times New Roman"/>
        </w:rPr>
        <w:t xml:space="preserve"> - скважина, заполненная бетоном; </w:t>
      </w:r>
      <w:r w:rsidRPr="00CA1AE4">
        <w:rPr>
          <w:rFonts w:ascii="Times New Roman" w:hAnsi="Times New Roman" w:cs="Times New Roman"/>
          <w:i/>
          <w:iCs/>
        </w:rPr>
        <w:t>3</w:t>
      </w:r>
      <w:r w:rsidRPr="00CA1AE4">
        <w:rPr>
          <w:rFonts w:ascii="Times New Roman" w:hAnsi="Times New Roman" w:cs="Times New Roman"/>
        </w:rPr>
        <w:t xml:space="preserve"> - труба для опрессовки; </w:t>
      </w:r>
      <w:r w:rsidRPr="00CA1AE4">
        <w:rPr>
          <w:rFonts w:ascii="Times New Roman" w:hAnsi="Times New Roman" w:cs="Times New Roman"/>
          <w:i/>
          <w:iCs/>
        </w:rPr>
        <w:t>4</w:t>
      </w:r>
      <w:r w:rsidRPr="00CA1AE4">
        <w:rPr>
          <w:rFonts w:ascii="Times New Roman" w:hAnsi="Times New Roman" w:cs="Times New Roman"/>
        </w:rPr>
        <w:t xml:space="preserve"> - арматурный каркас; </w:t>
      </w:r>
      <w:r w:rsidRPr="00CA1AE4">
        <w:rPr>
          <w:rFonts w:ascii="Times New Roman" w:hAnsi="Times New Roman" w:cs="Times New Roman"/>
          <w:i/>
          <w:iCs/>
        </w:rPr>
        <w:t>5</w:t>
      </w:r>
      <w:r w:rsidRPr="00CA1AE4">
        <w:rPr>
          <w:rFonts w:ascii="Times New Roman" w:hAnsi="Times New Roman" w:cs="Times New Roman"/>
        </w:rPr>
        <w:t xml:space="preserve"> - нагнетаемый раствор; </w:t>
      </w:r>
      <w:r w:rsidRPr="00CA1AE4">
        <w:rPr>
          <w:rFonts w:ascii="Times New Roman" w:hAnsi="Times New Roman" w:cs="Times New Roman"/>
          <w:i/>
          <w:iCs/>
        </w:rPr>
        <w:t>6</w:t>
      </w:r>
      <w:r w:rsidRPr="00CA1AE4">
        <w:rPr>
          <w:rFonts w:ascii="Times New Roman" w:hAnsi="Times New Roman" w:cs="Times New Roman"/>
        </w:rPr>
        <w:t xml:space="preserve"> - клапаны </w:t>
      </w:r>
    </w:p>
    <w:p w14:paraId="2F757E5E"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Рисунок Б.2 - Опрессовка ствола сваи (пример)</w:t>
      </w:r>
    </w:p>
    <w:p w14:paraId="497DAAE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В. Перечень технологических операций, подлежащих обязательному контролю при выполнении траншеи для баретты"</w:instrText>
      </w:r>
      <w:r w:rsidRPr="00CA1AE4">
        <w:rPr>
          <w:rFonts w:ascii="Times New Roman" w:hAnsi="Times New Roman" w:cs="Times New Roman"/>
        </w:rPr>
        <w:fldChar w:fldCharType="end"/>
      </w:r>
    </w:p>
    <w:p w14:paraId="75120FB8"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В </w:t>
      </w:r>
    </w:p>
    <w:p w14:paraId="50F201B3" w14:textId="77777777" w:rsidR="00000000" w:rsidRPr="00CA1AE4" w:rsidRDefault="00BE2A62">
      <w:pPr>
        <w:pStyle w:val="HEADERTEXT"/>
        <w:rPr>
          <w:rFonts w:ascii="Times New Roman" w:hAnsi="Times New Roman" w:cs="Times New Roman"/>
          <w:b/>
          <w:bCs/>
          <w:color w:val="auto"/>
        </w:rPr>
      </w:pPr>
    </w:p>
    <w:p w14:paraId="6F38139B"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55550A82"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Перечень технологиче</w:t>
      </w:r>
      <w:r w:rsidRPr="00CA1AE4">
        <w:rPr>
          <w:rFonts w:ascii="Times New Roman" w:hAnsi="Times New Roman" w:cs="Times New Roman"/>
          <w:b/>
          <w:bCs/>
          <w:color w:val="auto"/>
        </w:rPr>
        <w:t xml:space="preserve">ских операций, подлежащих обязательному контролю при выполнении траншеи для баретты </w:t>
      </w:r>
    </w:p>
    <w:p w14:paraId="3A80F7F7"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Таблица В.1</w:t>
      </w:r>
    </w:p>
    <w:p w14:paraId="00B5974D"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800"/>
        <w:gridCol w:w="2550"/>
        <w:gridCol w:w="1950"/>
        <w:gridCol w:w="1530"/>
        <w:gridCol w:w="1950"/>
        <w:gridCol w:w="2100"/>
        <w:gridCol w:w="1500"/>
      </w:tblGrid>
      <w:tr w:rsidR="00CA1AE4" w:rsidRPr="00CA1AE4" w14:paraId="04F4C785"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517A0CE9"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Технологический процесс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24E195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Ответственный за выполнение работ и контроль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192FFE79"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Состав контроля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61421AD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Метод и средства контроля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00C440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Время контроля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19ABAE7"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Контролирующее лицо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1800FB2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Докуме</w:t>
            </w:r>
            <w:r w:rsidRPr="00CA1AE4">
              <w:rPr>
                <w:rFonts w:ascii="Times New Roman" w:hAnsi="Times New Roman" w:cs="Times New Roman"/>
                <w:sz w:val="18"/>
                <w:szCs w:val="18"/>
              </w:rPr>
              <w:t xml:space="preserve">нтация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AFA25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Составитель документа </w:t>
            </w:r>
          </w:p>
        </w:tc>
      </w:tr>
      <w:tr w:rsidR="00CA1AE4" w:rsidRPr="00CA1AE4" w14:paraId="60DC06DE" w14:textId="77777777">
        <w:tblPrEx>
          <w:tblCellMar>
            <w:top w:w="0" w:type="dxa"/>
            <w:bottom w:w="0" w:type="dxa"/>
          </w:tblCellMar>
        </w:tblPrEx>
        <w:tc>
          <w:tcPr>
            <w:tcW w:w="1533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96E500"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 Подготовительные работы </w:t>
            </w:r>
          </w:p>
        </w:tc>
      </w:tr>
      <w:tr w:rsidR="00CA1AE4" w:rsidRPr="00CA1AE4" w14:paraId="383CA133"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40052A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Планировочные работы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B6EDE7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Бригадир мастер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7759CF0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и устранение неровностей рабочей площадки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B6912A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Нивелир, визуально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18FE082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 процессе работ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648BBEC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02370E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Общий журнал работ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AF0AC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2C3D3268"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00EA8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Вынос опорных точек и разбивочных осей в натуру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3153E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Геодезист, 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6D3E4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соответствия разбивки проекту и привязка к опорной геодезической сети (наличие и сохранность разбивочных знаков)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FB16D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Осмотр на местности, сравнение с разбивочной схемой или проектом </w:t>
            </w:r>
            <w:r w:rsidRPr="00CA1AE4">
              <w:rPr>
                <w:rFonts w:ascii="Times New Roman" w:hAnsi="Times New Roman" w:cs="Times New Roman"/>
                <w:sz w:val="18"/>
                <w:szCs w:val="18"/>
              </w:rPr>
              <w:t xml:space="preserve">выноса в натуру, проверка геодезическим инструментом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A7256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При получении документации от заказчика перед началом работ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535D7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авторский контроль, представитель технического надзора заказчика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34EE0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Акт приемки разбивки осей захваток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D4A6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633CEDB4" w14:textId="77777777">
        <w:tblPrEx>
          <w:tblCellMar>
            <w:top w:w="0" w:type="dxa"/>
            <w:bottom w:w="0" w:type="dxa"/>
          </w:tblCellMar>
        </w:tblPrEx>
        <w:tc>
          <w:tcPr>
            <w:tcW w:w="1533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C38E7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2 Разработ</w:t>
            </w:r>
            <w:r w:rsidRPr="00CA1AE4">
              <w:rPr>
                <w:rFonts w:ascii="Times New Roman" w:hAnsi="Times New Roman" w:cs="Times New Roman"/>
                <w:sz w:val="18"/>
                <w:szCs w:val="18"/>
              </w:rPr>
              <w:t xml:space="preserve">ка захватки и установка в нее арматурного каркаса </w:t>
            </w:r>
          </w:p>
        </w:tc>
      </w:tr>
      <w:tr w:rsidR="00CA1AE4" w:rsidRPr="00CA1AE4" w14:paraId="667AD62D"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377EC0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Разработка траншеи с использованием грейфера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AA5C57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Бригадир, мастер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6496588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Контроль достижения грейфером проектной отметки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6CF002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Стальной метр, отвес с метками длины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E4561C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 процессе разработки и после окончания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6C432E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Начальник уч</w:t>
            </w:r>
            <w:r w:rsidRPr="00CA1AE4">
              <w:rPr>
                <w:rFonts w:ascii="Times New Roman" w:hAnsi="Times New Roman" w:cs="Times New Roman"/>
                <w:sz w:val="18"/>
                <w:szCs w:val="18"/>
              </w:rPr>
              <w:t xml:space="preserve">астка, сменный технолог, авторский надзор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FE1C99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баретты, акт освидетельствования и приемки траншеи баретты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009C5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590A1020"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77600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Механическая зачистка дна траншеи баретты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AAD02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00D83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тщательности зачистки дна траншеи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74751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8BD313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По окончании разраб</w:t>
            </w:r>
            <w:r w:rsidRPr="00CA1AE4">
              <w:rPr>
                <w:rFonts w:ascii="Times New Roman" w:hAnsi="Times New Roman" w:cs="Times New Roman"/>
                <w:sz w:val="18"/>
                <w:szCs w:val="18"/>
              </w:rPr>
              <w:t xml:space="preserve">отки траншеи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163C2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0FC72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баретты, акт освидетельствования и приемки траншеи баретты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88C4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16D56924"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198C6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Установка арматурного каркаса в траншею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2BC05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7E34D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Проверка качества сварки стыковочных элементов. То</w:t>
            </w:r>
            <w:r w:rsidRPr="00CA1AE4">
              <w:rPr>
                <w:rFonts w:ascii="Times New Roman" w:hAnsi="Times New Roman" w:cs="Times New Roman"/>
                <w:sz w:val="18"/>
                <w:szCs w:val="18"/>
              </w:rPr>
              <w:t xml:space="preserve">чность установки в проектное положение арматурного каркаса. </w:t>
            </w:r>
            <w:r w:rsidRPr="00CA1AE4">
              <w:rPr>
                <w:rFonts w:ascii="Times New Roman" w:hAnsi="Times New Roman" w:cs="Times New Roman"/>
                <w:sz w:val="18"/>
                <w:szCs w:val="18"/>
              </w:rPr>
              <w:lastRenderedPageBreak/>
              <w:t xml:space="preserve">Соответствие допусков проектным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BE5CF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0184E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Во время установки и после окончания монтажа каркаса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54D14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EDB3E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Журнал выполнения баретты, акт приемки арма</w:t>
            </w:r>
            <w:r w:rsidRPr="00CA1AE4">
              <w:rPr>
                <w:rFonts w:ascii="Times New Roman" w:hAnsi="Times New Roman" w:cs="Times New Roman"/>
                <w:sz w:val="18"/>
                <w:szCs w:val="18"/>
              </w:rPr>
              <w:t xml:space="preserve">турного каркаса, акт освидетельствования и приемки траншеи баретты </w:t>
            </w:r>
            <w:r w:rsidRPr="00CA1AE4">
              <w:rPr>
                <w:rFonts w:ascii="Times New Roman" w:hAnsi="Times New Roman" w:cs="Times New Roman"/>
                <w:sz w:val="18"/>
                <w:szCs w:val="18"/>
              </w:rPr>
              <w:lastRenderedPageBreak/>
              <w:t xml:space="preserve">с установленным арматурным каркасом для бетонирования траншеи, паспорт армокаркаса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BDC0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Мастер </w:t>
            </w:r>
          </w:p>
        </w:tc>
      </w:tr>
      <w:tr w:rsidR="00CA1AE4" w:rsidRPr="00CA1AE4" w14:paraId="74C651D5" w14:textId="77777777">
        <w:tblPrEx>
          <w:tblCellMar>
            <w:top w:w="0" w:type="dxa"/>
            <w:bottom w:w="0" w:type="dxa"/>
          </w:tblCellMar>
        </w:tblPrEx>
        <w:tc>
          <w:tcPr>
            <w:tcW w:w="1533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2F471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3 Бетонирование захватки </w:t>
            </w:r>
          </w:p>
        </w:tc>
      </w:tr>
      <w:tr w:rsidR="00CA1AE4" w:rsidRPr="00CA1AE4" w14:paraId="774F3C03"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3E3F7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Сборка секций ВПТ из звеньев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16292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34899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Контроль герметичности стыков </w:t>
            </w:r>
            <w:r w:rsidRPr="00CA1AE4">
              <w:rPr>
                <w:rFonts w:ascii="Times New Roman" w:hAnsi="Times New Roman" w:cs="Times New Roman"/>
                <w:sz w:val="18"/>
                <w:szCs w:val="18"/>
              </w:rPr>
              <w:t xml:space="preserve">труб. Бетонолитные трубы должны быть оборудованы предохранительным и обратным клапанами, соединения труб должны быть герметичными и быстроразъемными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8E4A7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CB289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До начала установки ВПТ в скважину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E2257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C5226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Журн</w:t>
            </w:r>
            <w:r w:rsidRPr="00CA1AE4">
              <w:rPr>
                <w:rFonts w:ascii="Times New Roman" w:hAnsi="Times New Roman" w:cs="Times New Roman"/>
                <w:sz w:val="18"/>
                <w:szCs w:val="18"/>
              </w:rPr>
              <w:t xml:space="preserve">ал изготовления баретты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6664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18F4E9E5"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BE271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Установка ВПТ в траншею захватки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EE7BB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A0C031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точности установки ВПТ в проектное положение и контроль обеспечения расположения нижнего конца ВПТ не выше 30 см от низа забоя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DEDE9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0D6BB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До начала бетонирования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EB36A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Началь</w:t>
            </w:r>
            <w:r w:rsidRPr="00CA1AE4">
              <w:rPr>
                <w:rFonts w:ascii="Times New Roman" w:hAnsi="Times New Roman" w:cs="Times New Roman"/>
                <w:sz w:val="18"/>
                <w:szCs w:val="18"/>
              </w:rPr>
              <w:t xml:space="preserve">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9CB4A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изготовления баретты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C556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лаборант строительной лаборатории </w:t>
            </w:r>
          </w:p>
        </w:tc>
      </w:tr>
      <w:tr w:rsidR="00CA1AE4" w:rsidRPr="00CA1AE4" w14:paraId="525A3521"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BDC6B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Заполнение бетоном траншеи баретты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7E249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лаборант строительной лаборатории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4F80B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Марка и консистенция бетона, непрерывность бетонировани</w:t>
            </w:r>
            <w:r w:rsidRPr="00CA1AE4">
              <w:rPr>
                <w:rFonts w:ascii="Times New Roman" w:hAnsi="Times New Roman" w:cs="Times New Roman"/>
                <w:sz w:val="18"/>
                <w:szCs w:val="18"/>
              </w:rPr>
              <w:t>я и температура бетонной смеси (в зимних условиях), наблюдение за уровнем бетонной смеси в траншее баретты, приемном бункере и бетонолитной трубе. Контроль обеспечения заглубления бетонолитной трубы в бетонную смесь не менее 1 м во все периоды бетонировани</w:t>
            </w:r>
            <w:r w:rsidRPr="00CA1AE4">
              <w:rPr>
                <w:rFonts w:ascii="Times New Roman" w:hAnsi="Times New Roman" w:cs="Times New Roman"/>
                <w:sz w:val="18"/>
                <w:szCs w:val="18"/>
              </w:rPr>
              <w:t xml:space="preserve">я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09B29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Лабораторные испытания бетонной смеси, воронка Марша по рисунку В.1 ГОСТ 33672-2016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160B7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 процессе бетонирования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C3040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строительная лаборатория,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7DD38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Журнал изготовления баретты, акт освидетельствования и приемк</w:t>
            </w:r>
            <w:r w:rsidRPr="00CA1AE4">
              <w:rPr>
                <w:rFonts w:ascii="Times New Roman" w:hAnsi="Times New Roman" w:cs="Times New Roman"/>
                <w:sz w:val="18"/>
                <w:szCs w:val="18"/>
              </w:rPr>
              <w:t xml:space="preserve">и траншеи баретты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28D40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лаборант строительной лаборатории </w:t>
            </w:r>
          </w:p>
        </w:tc>
      </w:tr>
    </w:tbl>
    <w:p w14:paraId="69B51C1C"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6404584E"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15BC850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Г. Форма акта освидетельствования и приемки баретты"</w:instrText>
      </w:r>
      <w:r w:rsidRPr="00CA1AE4">
        <w:rPr>
          <w:rFonts w:ascii="Times New Roman" w:hAnsi="Times New Roman" w:cs="Times New Roman"/>
        </w:rPr>
        <w:fldChar w:fldCharType="end"/>
      </w:r>
    </w:p>
    <w:p w14:paraId="7C48051A"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Г </w:t>
      </w:r>
    </w:p>
    <w:p w14:paraId="71F8B30C" w14:textId="77777777" w:rsidR="00000000" w:rsidRPr="00CA1AE4" w:rsidRDefault="00BE2A62">
      <w:pPr>
        <w:pStyle w:val="HEADERTEXT"/>
        <w:rPr>
          <w:rFonts w:ascii="Times New Roman" w:hAnsi="Times New Roman" w:cs="Times New Roman"/>
          <w:b/>
          <w:bCs/>
          <w:color w:val="auto"/>
        </w:rPr>
      </w:pPr>
    </w:p>
    <w:p w14:paraId="6CF9D642"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479D8867"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Форма акта освидетельствования и приемки баретты </w:t>
      </w:r>
    </w:p>
    <w:p w14:paraId="0186BCF3"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300"/>
        <w:gridCol w:w="150"/>
        <w:gridCol w:w="150"/>
        <w:gridCol w:w="1200"/>
        <w:gridCol w:w="450"/>
        <w:gridCol w:w="150"/>
        <w:gridCol w:w="150"/>
        <w:gridCol w:w="150"/>
        <w:gridCol w:w="450"/>
        <w:gridCol w:w="300"/>
        <w:gridCol w:w="300"/>
        <w:gridCol w:w="300"/>
        <w:gridCol w:w="450"/>
        <w:gridCol w:w="150"/>
        <w:gridCol w:w="300"/>
        <w:gridCol w:w="450"/>
        <w:gridCol w:w="300"/>
        <w:gridCol w:w="300"/>
        <w:gridCol w:w="300"/>
        <w:gridCol w:w="150"/>
        <w:gridCol w:w="450"/>
        <w:gridCol w:w="600"/>
        <w:gridCol w:w="1350"/>
      </w:tblGrid>
      <w:tr w:rsidR="00CA1AE4" w:rsidRPr="00CA1AE4" w14:paraId="4C312D06"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290B6E7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Наименование лица, осуществляю</w:t>
            </w:r>
            <w:r w:rsidRPr="00CA1AE4">
              <w:rPr>
                <w:rFonts w:ascii="Times New Roman" w:hAnsi="Times New Roman" w:cs="Times New Roman"/>
                <w:sz w:val="18"/>
                <w:szCs w:val="18"/>
              </w:rPr>
              <w:t xml:space="preserve">щего строительство </w:t>
            </w:r>
          </w:p>
        </w:tc>
        <w:tc>
          <w:tcPr>
            <w:tcW w:w="4200" w:type="dxa"/>
            <w:gridSpan w:val="9"/>
            <w:tcBorders>
              <w:top w:val="nil"/>
              <w:left w:val="nil"/>
              <w:bottom w:val="single" w:sz="6" w:space="0" w:color="auto"/>
              <w:right w:val="nil"/>
            </w:tcBorders>
            <w:tcMar>
              <w:top w:w="114" w:type="dxa"/>
              <w:left w:w="28" w:type="dxa"/>
              <w:bottom w:w="114" w:type="dxa"/>
              <w:right w:w="28" w:type="dxa"/>
            </w:tcMar>
          </w:tcPr>
          <w:p w14:paraId="3699FAA4" w14:textId="77777777" w:rsidR="00000000" w:rsidRPr="00CA1AE4" w:rsidRDefault="00BE2A62">
            <w:pPr>
              <w:pStyle w:val="FORMATTEXT"/>
              <w:rPr>
                <w:rFonts w:ascii="Times New Roman" w:hAnsi="Times New Roman" w:cs="Times New Roman"/>
                <w:sz w:val="18"/>
                <w:szCs w:val="18"/>
              </w:rPr>
            </w:pPr>
          </w:p>
        </w:tc>
      </w:tr>
      <w:tr w:rsidR="00CA1AE4" w:rsidRPr="00CA1AE4" w14:paraId="750DF1F6"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15990D42" w14:textId="77777777" w:rsidR="00000000" w:rsidRPr="00CA1AE4" w:rsidRDefault="00BE2A62">
            <w:pPr>
              <w:pStyle w:val="FORMATTEXT"/>
              <w:rPr>
                <w:rFonts w:ascii="Times New Roman" w:hAnsi="Times New Roman" w:cs="Times New Roman"/>
                <w:sz w:val="18"/>
                <w:szCs w:val="18"/>
              </w:rPr>
            </w:pPr>
          </w:p>
        </w:tc>
        <w:tc>
          <w:tcPr>
            <w:tcW w:w="4200" w:type="dxa"/>
            <w:gridSpan w:val="9"/>
            <w:tcBorders>
              <w:top w:val="single" w:sz="6" w:space="0" w:color="auto"/>
              <w:left w:val="nil"/>
              <w:bottom w:val="nil"/>
              <w:right w:val="nil"/>
            </w:tcBorders>
            <w:tcMar>
              <w:top w:w="114" w:type="dxa"/>
              <w:left w:w="28" w:type="dxa"/>
              <w:bottom w:w="114" w:type="dxa"/>
              <w:right w:w="28" w:type="dxa"/>
            </w:tcMar>
          </w:tcPr>
          <w:p w14:paraId="2B9E5ACB" w14:textId="77777777" w:rsidR="00000000" w:rsidRPr="00CA1AE4" w:rsidRDefault="00BE2A62">
            <w:pPr>
              <w:pStyle w:val="FORMATTEXT"/>
              <w:rPr>
                <w:rFonts w:ascii="Times New Roman" w:hAnsi="Times New Roman" w:cs="Times New Roman"/>
                <w:sz w:val="18"/>
                <w:szCs w:val="18"/>
              </w:rPr>
            </w:pPr>
          </w:p>
        </w:tc>
      </w:tr>
      <w:tr w:rsidR="00CA1AE4" w:rsidRPr="00CA1AE4" w14:paraId="2A29A232"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330870D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объекта капитального строительства </w:t>
            </w:r>
          </w:p>
        </w:tc>
        <w:tc>
          <w:tcPr>
            <w:tcW w:w="4200" w:type="dxa"/>
            <w:gridSpan w:val="9"/>
            <w:tcBorders>
              <w:top w:val="nil"/>
              <w:left w:val="nil"/>
              <w:bottom w:val="single" w:sz="6" w:space="0" w:color="auto"/>
              <w:right w:val="nil"/>
            </w:tcBorders>
            <w:tcMar>
              <w:top w:w="114" w:type="dxa"/>
              <w:left w:w="28" w:type="dxa"/>
              <w:bottom w:w="114" w:type="dxa"/>
              <w:right w:w="28" w:type="dxa"/>
            </w:tcMar>
          </w:tcPr>
          <w:p w14:paraId="65DEA9EC" w14:textId="77777777" w:rsidR="00000000" w:rsidRPr="00CA1AE4" w:rsidRDefault="00BE2A62">
            <w:pPr>
              <w:pStyle w:val="FORMATTEXT"/>
              <w:rPr>
                <w:rFonts w:ascii="Times New Roman" w:hAnsi="Times New Roman" w:cs="Times New Roman"/>
                <w:sz w:val="18"/>
                <w:szCs w:val="18"/>
              </w:rPr>
            </w:pPr>
          </w:p>
        </w:tc>
      </w:tr>
      <w:tr w:rsidR="00CA1AE4" w:rsidRPr="00CA1AE4" w14:paraId="28670918"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1A401B61" w14:textId="77777777" w:rsidR="00000000" w:rsidRPr="00CA1AE4" w:rsidRDefault="00BE2A62">
            <w:pPr>
              <w:pStyle w:val="FORMATTEXT"/>
              <w:rPr>
                <w:rFonts w:ascii="Times New Roman" w:hAnsi="Times New Roman" w:cs="Times New Roman"/>
                <w:sz w:val="18"/>
                <w:szCs w:val="18"/>
              </w:rPr>
            </w:pPr>
          </w:p>
        </w:tc>
      </w:tr>
      <w:tr w:rsidR="00CA1AE4" w:rsidRPr="00CA1AE4" w14:paraId="5F4B6062"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13D4A1A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b/>
                <w:bCs/>
                <w:sz w:val="18"/>
                <w:szCs w:val="18"/>
              </w:rPr>
              <w:t>АКТ</w:t>
            </w:r>
          </w:p>
        </w:tc>
      </w:tr>
      <w:tr w:rsidR="00CA1AE4" w:rsidRPr="00CA1AE4" w14:paraId="5E5CF842" w14:textId="77777777">
        <w:tblPrEx>
          <w:tblCellMar>
            <w:top w:w="0" w:type="dxa"/>
            <w:bottom w:w="0" w:type="dxa"/>
          </w:tblCellMar>
        </w:tblPrEx>
        <w:tc>
          <w:tcPr>
            <w:tcW w:w="2550" w:type="dxa"/>
            <w:gridSpan w:val="6"/>
            <w:tcBorders>
              <w:top w:val="nil"/>
              <w:left w:val="nil"/>
              <w:bottom w:val="nil"/>
              <w:right w:val="nil"/>
            </w:tcBorders>
            <w:tcMar>
              <w:top w:w="114" w:type="dxa"/>
              <w:left w:w="28" w:type="dxa"/>
              <w:bottom w:w="114" w:type="dxa"/>
              <w:right w:w="28" w:type="dxa"/>
            </w:tcMar>
          </w:tcPr>
          <w:p w14:paraId="69BD7713" w14:textId="77777777" w:rsidR="00000000" w:rsidRPr="00CA1AE4" w:rsidRDefault="00BE2A62">
            <w:pPr>
              <w:pStyle w:val="FORMATTEXT"/>
              <w:rPr>
                <w:rFonts w:ascii="Times New Roman" w:hAnsi="Times New Roman" w:cs="Times New Roman"/>
                <w:sz w:val="18"/>
                <w:szCs w:val="18"/>
              </w:rPr>
            </w:pPr>
          </w:p>
        </w:tc>
        <w:tc>
          <w:tcPr>
            <w:tcW w:w="4650" w:type="dxa"/>
            <w:gridSpan w:val="16"/>
            <w:tcBorders>
              <w:top w:val="nil"/>
              <w:left w:val="nil"/>
              <w:bottom w:val="nil"/>
              <w:right w:val="nil"/>
            </w:tcBorders>
            <w:tcMar>
              <w:top w:w="114" w:type="dxa"/>
              <w:left w:w="28" w:type="dxa"/>
              <w:bottom w:w="114" w:type="dxa"/>
              <w:right w:w="28" w:type="dxa"/>
            </w:tcMar>
          </w:tcPr>
          <w:p w14:paraId="248E0E3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b/>
                <w:bCs/>
                <w:sz w:val="18"/>
                <w:szCs w:val="18"/>
              </w:rPr>
              <w:t>освидетельствования и приемки баретты N</w:t>
            </w:r>
            <w:r w:rsidRPr="00CA1AE4">
              <w:rPr>
                <w:rFonts w:ascii="Times New Roman" w:hAnsi="Times New Roman" w:cs="Times New Roman"/>
                <w:sz w:val="18"/>
                <w:szCs w:val="18"/>
              </w:rPr>
              <w:t xml:space="preserve"> </w:t>
            </w:r>
          </w:p>
        </w:tc>
        <w:tc>
          <w:tcPr>
            <w:tcW w:w="600" w:type="dxa"/>
            <w:tcBorders>
              <w:top w:val="nil"/>
              <w:left w:val="nil"/>
              <w:bottom w:val="nil"/>
              <w:right w:val="nil"/>
            </w:tcBorders>
            <w:tcMar>
              <w:top w:w="114" w:type="dxa"/>
              <w:left w:w="28" w:type="dxa"/>
              <w:bottom w:w="114" w:type="dxa"/>
              <w:right w:w="28" w:type="dxa"/>
            </w:tcMar>
          </w:tcPr>
          <w:p w14:paraId="78C30BB2" w14:textId="77777777" w:rsidR="00000000" w:rsidRPr="00CA1AE4" w:rsidRDefault="00BE2A62">
            <w:pPr>
              <w:pStyle w:val="FORMATTEXT"/>
              <w:rPr>
                <w:rFonts w:ascii="Times New Roman" w:hAnsi="Times New Roman" w:cs="Times New Roman"/>
                <w:sz w:val="18"/>
                <w:szCs w:val="18"/>
              </w:rPr>
            </w:pPr>
          </w:p>
        </w:tc>
        <w:tc>
          <w:tcPr>
            <w:tcW w:w="1350" w:type="dxa"/>
            <w:tcBorders>
              <w:top w:val="nil"/>
              <w:left w:val="nil"/>
              <w:bottom w:val="nil"/>
              <w:right w:val="nil"/>
            </w:tcBorders>
            <w:tcMar>
              <w:top w:w="114" w:type="dxa"/>
              <w:left w:w="28" w:type="dxa"/>
              <w:bottom w:w="114" w:type="dxa"/>
              <w:right w:w="28" w:type="dxa"/>
            </w:tcMar>
          </w:tcPr>
          <w:p w14:paraId="6DA497B5" w14:textId="77777777" w:rsidR="00000000" w:rsidRPr="00CA1AE4" w:rsidRDefault="00BE2A62">
            <w:pPr>
              <w:pStyle w:val="FORMATTEXT"/>
              <w:rPr>
                <w:rFonts w:ascii="Times New Roman" w:hAnsi="Times New Roman" w:cs="Times New Roman"/>
                <w:sz w:val="18"/>
                <w:szCs w:val="18"/>
              </w:rPr>
            </w:pPr>
          </w:p>
        </w:tc>
      </w:tr>
      <w:tr w:rsidR="00CA1AE4" w:rsidRPr="00CA1AE4" w14:paraId="1603740C"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2FACDF68" w14:textId="77777777" w:rsidR="00000000" w:rsidRPr="00CA1AE4" w:rsidRDefault="00BE2A62">
            <w:pPr>
              <w:pStyle w:val="FORMATTEXT"/>
              <w:rPr>
                <w:rFonts w:ascii="Times New Roman" w:hAnsi="Times New Roman" w:cs="Times New Roman"/>
                <w:sz w:val="18"/>
                <w:szCs w:val="18"/>
              </w:rPr>
            </w:pPr>
          </w:p>
        </w:tc>
      </w:tr>
      <w:tr w:rsidR="00CA1AE4" w:rsidRPr="00CA1AE4" w14:paraId="1EBBC7E5"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1D87ACF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300" w:type="dxa"/>
            <w:tcBorders>
              <w:top w:val="nil"/>
              <w:left w:val="nil"/>
              <w:bottom w:val="single" w:sz="6" w:space="0" w:color="auto"/>
              <w:right w:val="nil"/>
            </w:tcBorders>
            <w:tcMar>
              <w:top w:w="114" w:type="dxa"/>
              <w:left w:w="28" w:type="dxa"/>
              <w:bottom w:w="114" w:type="dxa"/>
              <w:right w:w="28" w:type="dxa"/>
            </w:tcMar>
          </w:tcPr>
          <w:p w14:paraId="7903CAA2"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181A48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200" w:type="dxa"/>
            <w:tcBorders>
              <w:top w:val="nil"/>
              <w:left w:val="nil"/>
              <w:bottom w:val="single" w:sz="6" w:space="0" w:color="auto"/>
              <w:right w:val="nil"/>
            </w:tcBorders>
            <w:tcMar>
              <w:top w:w="114" w:type="dxa"/>
              <w:left w:w="28" w:type="dxa"/>
              <w:bottom w:w="114" w:type="dxa"/>
              <w:right w:w="28" w:type="dxa"/>
            </w:tcMar>
          </w:tcPr>
          <w:p w14:paraId="0592D799" w14:textId="77777777" w:rsidR="00000000" w:rsidRPr="00CA1AE4" w:rsidRDefault="00BE2A62">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6D65AD4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20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70B61698" w14:textId="77777777" w:rsidR="00000000" w:rsidRPr="00CA1AE4" w:rsidRDefault="00BE2A62">
            <w:pPr>
              <w:pStyle w:val="FORMATTEXT"/>
              <w:rPr>
                <w:rFonts w:ascii="Times New Roman" w:hAnsi="Times New Roman" w:cs="Times New Roman"/>
                <w:sz w:val="18"/>
                <w:szCs w:val="18"/>
              </w:rPr>
            </w:pPr>
          </w:p>
        </w:tc>
        <w:tc>
          <w:tcPr>
            <w:tcW w:w="6150" w:type="dxa"/>
            <w:gridSpan w:val="15"/>
            <w:tcBorders>
              <w:top w:val="nil"/>
              <w:left w:val="nil"/>
              <w:bottom w:val="nil"/>
              <w:right w:val="nil"/>
            </w:tcBorders>
            <w:tcMar>
              <w:top w:w="114" w:type="dxa"/>
              <w:left w:w="28" w:type="dxa"/>
              <w:bottom w:w="114" w:type="dxa"/>
              <w:right w:w="28" w:type="dxa"/>
            </w:tcMar>
          </w:tcPr>
          <w:p w14:paraId="148DCB4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 </w:t>
            </w:r>
          </w:p>
        </w:tc>
      </w:tr>
      <w:tr w:rsidR="00CA1AE4" w:rsidRPr="00CA1AE4" w14:paraId="36B9506B"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24F06E04" w14:textId="77777777" w:rsidR="00000000" w:rsidRPr="00CA1AE4" w:rsidRDefault="00BE2A62">
            <w:pPr>
              <w:pStyle w:val="FORMATTEXT"/>
              <w:rPr>
                <w:rFonts w:ascii="Times New Roman" w:hAnsi="Times New Roman" w:cs="Times New Roman"/>
                <w:sz w:val="18"/>
                <w:szCs w:val="18"/>
              </w:rPr>
            </w:pPr>
          </w:p>
        </w:tc>
      </w:tr>
      <w:tr w:rsidR="00CA1AE4" w:rsidRPr="00CA1AE4" w14:paraId="47E7DED2" w14:textId="77777777">
        <w:tblPrEx>
          <w:tblCellMar>
            <w:top w:w="0" w:type="dxa"/>
            <w:bottom w:w="0" w:type="dxa"/>
          </w:tblCellMar>
        </w:tblPrEx>
        <w:tc>
          <w:tcPr>
            <w:tcW w:w="3000" w:type="dxa"/>
            <w:gridSpan w:val="9"/>
            <w:tcBorders>
              <w:top w:val="nil"/>
              <w:left w:val="nil"/>
              <w:bottom w:val="nil"/>
              <w:right w:val="nil"/>
            </w:tcBorders>
            <w:tcMar>
              <w:top w:w="114" w:type="dxa"/>
              <w:left w:w="28" w:type="dxa"/>
              <w:bottom w:w="114" w:type="dxa"/>
              <w:right w:w="28" w:type="dxa"/>
            </w:tcMar>
          </w:tcPr>
          <w:p w14:paraId="7E4EDED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Мы, нижеподписавшиеся </w:t>
            </w:r>
          </w:p>
        </w:tc>
        <w:tc>
          <w:tcPr>
            <w:tcW w:w="6150" w:type="dxa"/>
            <w:gridSpan w:val="15"/>
            <w:tcBorders>
              <w:top w:val="nil"/>
              <w:left w:val="nil"/>
              <w:bottom w:val="single" w:sz="6" w:space="0" w:color="auto"/>
              <w:right w:val="nil"/>
            </w:tcBorders>
            <w:tcMar>
              <w:top w:w="114" w:type="dxa"/>
              <w:left w:w="28" w:type="dxa"/>
              <w:bottom w:w="114" w:type="dxa"/>
              <w:right w:w="28" w:type="dxa"/>
            </w:tcMar>
          </w:tcPr>
          <w:p w14:paraId="32C84410" w14:textId="77777777" w:rsidR="00000000" w:rsidRPr="00CA1AE4" w:rsidRDefault="00BE2A62">
            <w:pPr>
              <w:pStyle w:val="FORMATTEXT"/>
              <w:rPr>
                <w:rFonts w:ascii="Times New Roman" w:hAnsi="Times New Roman" w:cs="Times New Roman"/>
                <w:sz w:val="18"/>
                <w:szCs w:val="18"/>
              </w:rPr>
            </w:pPr>
          </w:p>
        </w:tc>
      </w:tr>
      <w:tr w:rsidR="00CA1AE4" w:rsidRPr="00CA1AE4" w14:paraId="05D55D7F" w14:textId="77777777">
        <w:tblPrEx>
          <w:tblCellMar>
            <w:top w:w="0" w:type="dxa"/>
            <w:bottom w:w="0" w:type="dxa"/>
          </w:tblCellMar>
        </w:tblPrEx>
        <w:tc>
          <w:tcPr>
            <w:tcW w:w="3000" w:type="dxa"/>
            <w:gridSpan w:val="9"/>
            <w:tcBorders>
              <w:top w:val="nil"/>
              <w:left w:val="nil"/>
              <w:bottom w:val="nil"/>
              <w:right w:val="nil"/>
            </w:tcBorders>
            <w:tcMar>
              <w:top w:w="114" w:type="dxa"/>
              <w:left w:w="28" w:type="dxa"/>
              <w:bottom w:w="114" w:type="dxa"/>
              <w:right w:w="28" w:type="dxa"/>
            </w:tcMar>
          </w:tcPr>
          <w:p w14:paraId="255C034B" w14:textId="77777777" w:rsidR="00000000" w:rsidRPr="00CA1AE4" w:rsidRDefault="00BE2A62">
            <w:pPr>
              <w:pStyle w:val="FORMATTEXT"/>
              <w:rPr>
                <w:rFonts w:ascii="Times New Roman" w:hAnsi="Times New Roman" w:cs="Times New Roman"/>
                <w:sz w:val="18"/>
                <w:szCs w:val="18"/>
              </w:rPr>
            </w:pPr>
          </w:p>
        </w:tc>
        <w:tc>
          <w:tcPr>
            <w:tcW w:w="6150" w:type="dxa"/>
            <w:gridSpan w:val="15"/>
            <w:tcBorders>
              <w:top w:val="nil"/>
              <w:left w:val="nil"/>
              <w:bottom w:val="nil"/>
              <w:right w:val="nil"/>
            </w:tcBorders>
            <w:tcMar>
              <w:top w:w="114" w:type="dxa"/>
              <w:left w:w="28" w:type="dxa"/>
              <w:bottom w:w="114" w:type="dxa"/>
              <w:right w:w="28" w:type="dxa"/>
            </w:tcMar>
          </w:tcPr>
          <w:p w14:paraId="55F7286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лица, осуществляющего строительство) </w:t>
            </w:r>
          </w:p>
        </w:tc>
      </w:tr>
      <w:tr w:rsidR="00CA1AE4" w:rsidRPr="00CA1AE4" w14:paraId="297C829F" w14:textId="77777777">
        <w:tblPrEx>
          <w:tblCellMar>
            <w:top w:w="0" w:type="dxa"/>
            <w:bottom w:w="0" w:type="dxa"/>
          </w:tblCellMar>
        </w:tblPrEx>
        <w:tc>
          <w:tcPr>
            <w:tcW w:w="9150" w:type="dxa"/>
            <w:gridSpan w:val="24"/>
            <w:tcBorders>
              <w:top w:val="nil"/>
              <w:left w:val="nil"/>
              <w:bottom w:val="single" w:sz="6" w:space="0" w:color="auto"/>
              <w:right w:val="nil"/>
            </w:tcBorders>
            <w:tcMar>
              <w:top w:w="114" w:type="dxa"/>
              <w:left w:w="28" w:type="dxa"/>
              <w:bottom w:w="114" w:type="dxa"/>
              <w:right w:w="28" w:type="dxa"/>
            </w:tcMar>
          </w:tcPr>
          <w:p w14:paraId="65708A74" w14:textId="77777777" w:rsidR="00000000" w:rsidRPr="00CA1AE4" w:rsidRDefault="00BE2A62">
            <w:pPr>
              <w:pStyle w:val="FORMATTEXT"/>
              <w:rPr>
                <w:rFonts w:ascii="Times New Roman" w:hAnsi="Times New Roman" w:cs="Times New Roman"/>
                <w:sz w:val="18"/>
                <w:szCs w:val="18"/>
              </w:rPr>
            </w:pPr>
          </w:p>
        </w:tc>
      </w:tr>
      <w:tr w:rsidR="00CA1AE4" w:rsidRPr="00CA1AE4" w14:paraId="63A1EA7B" w14:textId="77777777">
        <w:tblPrEx>
          <w:tblCellMar>
            <w:top w:w="0" w:type="dxa"/>
            <w:bottom w:w="0" w:type="dxa"/>
          </w:tblCellMar>
        </w:tblPrEx>
        <w:tc>
          <w:tcPr>
            <w:tcW w:w="9150" w:type="dxa"/>
            <w:gridSpan w:val="24"/>
            <w:tcBorders>
              <w:top w:val="single" w:sz="6" w:space="0" w:color="auto"/>
              <w:left w:val="nil"/>
              <w:bottom w:val="nil"/>
              <w:right w:val="nil"/>
            </w:tcBorders>
            <w:tcMar>
              <w:top w:w="114" w:type="dxa"/>
              <w:left w:w="28" w:type="dxa"/>
              <w:bottom w:w="114" w:type="dxa"/>
              <w:right w:w="28" w:type="dxa"/>
            </w:tcMar>
          </w:tcPr>
          <w:p w14:paraId="28ABD89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авторского надзора) </w:t>
            </w:r>
          </w:p>
        </w:tc>
      </w:tr>
      <w:tr w:rsidR="00CA1AE4" w:rsidRPr="00CA1AE4" w14:paraId="76C8690D" w14:textId="77777777">
        <w:tblPrEx>
          <w:tblCellMar>
            <w:top w:w="0" w:type="dxa"/>
            <w:bottom w:w="0" w:type="dxa"/>
          </w:tblCellMar>
        </w:tblPrEx>
        <w:tc>
          <w:tcPr>
            <w:tcW w:w="9150" w:type="dxa"/>
            <w:gridSpan w:val="24"/>
            <w:tcBorders>
              <w:top w:val="nil"/>
              <w:left w:val="nil"/>
              <w:bottom w:val="single" w:sz="6" w:space="0" w:color="auto"/>
              <w:right w:val="nil"/>
            </w:tcBorders>
            <w:tcMar>
              <w:top w:w="114" w:type="dxa"/>
              <w:left w:w="28" w:type="dxa"/>
              <w:bottom w:w="114" w:type="dxa"/>
              <w:right w:w="28" w:type="dxa"/>
            </w:tcMar>
          </w:tcPr>
          <w:p w14:paraId="55AD5CA7" w14:textId="77777777" w:rsidR="00000000" w:rsidRPr="00CA1AE4" w:rsidRDefault="00BE2A62">
            <w:pPr>
              <w:pStyle w:val="FORMATTEXT"/>
              <w:rPr>
                <w:rFonts w:ascii="Times New Roman" w:hAnsi="Times New Roman" w:cs="Times New Roman"/>
                <w:sz w:val="18"/>
                <w:szCs w:val="18"/>
              </w:rPr>
            </w:pPr>
          </w:p>
        </w:tc>
      </w:tr>
      <w:tr w:rsidR="00CA1AE4" w:rsidRPr="00CA1AE4" w14:paraId="375E315D" w14:textId="77777777">
        <w:tblPrEx>
          <w:tblCellMar>
            <w:top w:w="0" w:type="dxa"/>
            <w:bottom w:w="0" w:type="dxa"/>
          </w:tblCellMar>
        </w:tblPrEx>
        <w:tc>
          <w:tcPr>
            <w:tcW w:w="9150" w:type="dxa"/>
            <w:gridSpan w:val="24"/>
            <w:tcBorders>
              <w:top w:val="single" w:sz="6" w:space="0" w:color="auto"/>
              <w:left w:val="nil"/>
              <w:bottom w:val="nil"/>
              <w:right w:val="nil"/>
            </w:tcBorders>
            <w:tcMar>
              <w:top w:w="114" w:type="dxa"/>
              <w:left w:w="28" w:type="dxa"/>
              <w:bottom w:w="114" w:type="dxa"/>
              <w:right w:w="28" w:type="dxa"/>
            </w:tcMar>
          </w:tcPr>
          <w:p w14:paraId="017317A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[от за</w:t>
            </w:r>
            <w:r w:rsidRPr="00CA1AE4">
              <w:rPr>
                <w:rFonts w:ascii="Times New Roman" w:hAnsi="Times New Roman" w:cs="Times New Roman"/>
                <w:sz w:val="18"/>
                <w:szCs w:val="18"/>
              </w:rPr>
              <w:t xml:space="preserve">стройщика (технического заказчика)] </w:t>
            </w:r>
          </w:p>
        </w:tc>
      </w:tr>
      <w:tr w:rsidR="00CA1AE4" w:rsidRPr="00CA1AE4" w14:paraId="7D8A0FC5"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33988744" w14:textId="77777777" w:rsidR="00000000" w:rsidRPr="00CA1AE4" w:rsidRDefault="00BE2A62">
            <w:pPr>
              <w:pStyle w:val="FORMATTEXT"/>
              <w:rPr>
                <w:rFonts w:ascii="Times New Roman" w:hAnsi="Times New Roman" w:cs="Times New Roman"/>
                <w:sz w:val="18"/>
                <w:szCs w:val="18"/>
              </w:rPr>
            </w:pPr>
          </w:p>
        </w:tc>
      </w:tr>
      <w:tr w:rsidR="00CA1AE4" w:rsidRPr="00CA1AE4" w14:paraId="1B8074A9" w14:textId="77777777">
        <w:tblPrEx>
          <w:tblCellMar>
            <w:top w:w="0" w:type="dxa"/>
            <w:bottom w:w="0" w:type="dxa"/>
          </w:tblCellMar>
        </w:tblPrEx>
        <w:tc>
          <w:tcPr>
            <w:tcW w:w="2550" w:type="dxa"/>
            <w:gridSpan w:val="6"/>
            <w:tcBorders>
              <w:top w:val="nil"/>
              <w:left w:val="nil"/>
              <w:bottom w:val="nil"/>
              <w:right w:val="nil"/>
            </w:tcBorders>
            <w:tcMar>
              <w:top w:w="114" w:type="dxa"/>
              <w:left w:w="28" w:type="dxa"/>
              <w:bottom w:w="114" w:type="dxa"/>
              <w:right w:w="28" w:type="dxa"/>
            </w:tcMar>
          </w:tcPr>
          <w:p w14:paraId="348BF12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установили, что баретта N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77AE3C80" w14:textId="77777777" w:rsidR="00000000" w:rsidRPr="00CA1AE4" w:rsidRDefault="00BE2A62">
            <w:pPr>
              <w:pStyle w:val="FORMATTEXT"/>
              <w:rPr>
                <w:rFonts w:ascii="Times New Roman" w:hAnsi="Times New Roman" w:cs="Times New Roman"/>
                <w:sz w:val="18"/>
                <w:szCs w:val="18"/>
              </w:rPr>
            </w:pPr>
          </w:p>
        </w:tc>
        <w:tc>
          <w:tcPr>
            <w:tcW w:w="6300" w:type="dxa"/>
            <w:gridSpan w:val="16"/>
            <w:tcBorders>
              <w:top w:val="nil"/>
              <w:left w:val="nil"/>
              <w:bottom w:val="nil"/>
              <w:right w:val="nil"/>
            </w:tcBorders>
            <w:tcMar>
              <w:top w:w="114" w:type="dxa"/>
              <w:left w:w="28" w:type="dxa"/>
              <w:bottom w:w="114" w:type="dxa"/>
              <w:right w:w="28" w:type="dxa"/>
            </w:tcMar>
          </w:tcPr>
          <w:p w14:paraId="7253FF9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выполнена в соответствии с проектной и рабочей документацией и </w:t>
            </w:r>
          </w:p>
        </w:tc>
      </w:tr>
      <w:tr w:rsidR="00CA1AE4" w:rsidRPr="00CA1AE4" w14:paraId="166CFE2B"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2A082B2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дополнительными указаниями лица, осуществившего подготовку проектной организации. </w:t>
            </w:r>
          </w:p>
        </w:tc>
      </w:tr>
      <w:tr w:rsidR="00CA1AE4" w:rsidRPr="00CA1AE4" w14:paraId="60D28AC4"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6E5F8086" w14:textId="77777777" w:rsidR="00000000" w:rsidRPr="00CA1AE4" w:rsidRDefault="00BE2A62">
            <w:pPr>
              <w:pStyle w:val="FORMATTEXT"/>
              <w:rPr>
                <w:rFonts w:ascii="Times New Roman" w:hAnsi="Times New Roman" w:cs="Times New Roman"/>
                <w:sz w:val="18"/>
                <w:szCs w:val="18"/>
              </w:rPr>
            </w:pPr>
          </w:p>
        </w:tc>
      </w:tr>
      <w:tr w:rsidR="00CA1AE4" w:rsidRPr="00CA1AE4" w14:paraId="4FA268A4" w14:textId="77777777">
        <w:tblPrEx>
          <w:tblCellMar>
            <w:top w:w="0" w:type="dxa"/>
            <w:bottom w:w="0" w:type="dxa"/>
          </w:tblCellMar>
        </w:tblPrEx>
        <w:tc>
          <w:tcPr>
            <w:tcW w:w="4350" w:type="dxa"/>
            <w:gridSpan w:val="13"/>
            <w:tcBorders>
              <w:top w:val="nil"/>
              <w:left w:val="nil"/>
              <w:bottom w:val="nil"/>
              <w:right w:val="nil"/>
            </w:tcBorders>
            <w:tcMar>
              <w:top w:w="114" w:type="dxa"/>
              <w:left w:w="28" w:type="dxa"/>
              <w:bottom w:w="114" w:type="dxa"/>
              <w:right w:w="28" w:type="dxa"/>
            </w:tcMar>
          </w:tcPr>
          <w:p w14:paraId="0822653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Работы по баретте выполнены с отметк</w:t>
            </w:r>
            <w:r w:rsidRPr="00CA1AE4">
              <w:rPr>
                <w:rFonts w:ascii="Times New Roman" w:hAnsi="Times New Roman" w:cs="Times New Roman"/>
                <w:sz w:val="18"/>
                <w:szCs w:val="18"/>
              </w:rPr>
              <w:t xml:space="preserve">и </w:t>
            </w:r>
          </w:p>
        </w:tc>
        <w:tc>
          <w:tcPr>
            <w:tcW w:w="4800" w:type="dxa"/>
            <w:gridSpan w:val="11"/>
            <w:tcBorders>
              <w:top w:val="nil"/>
              <w:left w:val="nil"/>
              <w:bottom w:val="single" w:sz="6" w:space="0" w:color="auto"/>
              <w:right w:val="nil"/>
            </w:tcBorders>
            <w:tcMar>
              <w:top w:w="114" w:type="dxa"/>
              <w:left w:w="28" w:type="dxa"/>
              <w:bottom w:w="114" w:type="dxa"/>
              <w:right w:w="28" w:type="dxa"/>
            </w:tcMar>
          </w:tcPr>
          <w:p w14:paraId="2A927515" w14:textId="77777777" w:rsidR="00000000" w:rsidRPr="00CA1AE4" w:rsidRDefault="00BE2A62">
            <w:pPr>
              <w:pStyle w:val="FORMATTEXT"/>
              <w:rPr>
                <w:rFonts w:ascii="Times New Roman" w:hAnsi="Times New Roman" w:cs="Times New Roman"/>
                <w:sz w:val="18"/>
                <w:szCs w:val="18"/>
              </w:rPr>
            </w:pPr>
          </w:p>
        </w:tc>
      </w:tr>
      <w:tr w:rsidR="00CA1AE4" w:rsidRPr="00CA1AE4" w14:paraId="0B5479DE"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24953665" w14:textId="77777777" w:rsidR="00000000" w:rsidRPr="00CA1AE4" w:rsidRDefault="00BE2A62">
            <w:pPr>
              <w:pStyle w:val="FORMATTEXT"/>
              <w:rPr>
                <w:rFonts w:ascii="Times New Roman" w:hAnsi="Times New Roman" w:cs="Times New Roman"/>
                <w:sz w:val="18"/>
                <w:szCs w:val="18"/>
              </w:rPr>
            </w:pPr>
          </w:p>
        </w:tc>
      </w:tr>
      <w:tr w:rsidR="00CA1AE4" w:rsidRPr="00CA1AE4" w14:paraId="75A462D8"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42D3DD77"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54E3F15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Траншея разработана на глубину, м </w:t>
            </w:r>
          </w:p>
        </w:tc>
        <w:tc>
          <w:tcPr>
            <w:tcW w:w="4350" w:type="dxa"/>
            <w:gridSpan w:val="10"/>
            <w:tcBorders>
              <w:top w:val="nil"/>
              <w:left w:val="nil"/>
              <w:bottom w:val="single" w:sz="6" w:space="0" w:color="auto"/>
              <w:right w:val="nil"/>
            </w:tcBorders>
            <w:tcMar>
              <w:top w:w="114" w:type="dxa"/>
              <w:left w:w="28" w:type="dxa"/>
              <w:bottom w:w="114" w:type="dxa"/>
              <w:right w:w="28" w:type="dxa"/>
            </w:tcMar>
          </w:tcPr>
          <w:p w14:paraId="47ADE7DA" w14:textId="77777777" w:rsidR="00000000" w:rsidRPr="00CA1AE4" w:rsidRDefault="00BE2A62">
            <w:pPr>
              <w:pStyle w:val="FORMATTEXT"/>
              <w:rPr>
                <w:rFonts w:ascii="Times New Roman" w:hAnsi="Times New Roman" w:cs="Times New Roman"/>
                <w:sz w:val="18"/>
                <w:szCs w:val="18"/>
              </w:rPr>
            </w:pPr>
          </w:p>
        </w:tc>
      </w:tr>
      <w:tr w:rsidR="00CA1AE4" w:rsidRPr="00CA1AE4" w14:paraId="004027E3"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3E70F1B4"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0DF55C56"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18E40FD5" w14:textId="77777777" w:rsidR="00000000" w:rsidRPr="00CA1AE4" w:rsidRDefault="00BE2A62">
            <w:pPr>
              <w:pStyle w:val="FORMATTEXT"/>
              <w:rPr>
                <w:rFonts w:ascii="Times New Roman" w:hAnsi="Times New Roman" w:cs="Times New Roman"/>
                <w:sz w:val="18"/>
                <w:szCs w:val="18"/>
              </w:rPr>
            </w:pPr>
          </w:p>
        </w:tc>
      </w:tr>
      <w:tr w:rsidR="00CA1AE4" w:rsidRPr="00CA1AE4" w14:paraId="6B913D25"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3846EA36" w14:textId="77777777" w:rsidR="00000000" w:rsidRPr="00CA1AE4" w:rsidRDefault="00BE2A62">
            <w:pPr>
              <w:pStyle w:val="FORMATTEXT"/>
              <w:rPr>
                <w:rFonts w:ascii="Times New Roman" w:hAnsi="Times New Roman" w:cs="Times New Roman"/>
                <w:sz w:val="18"/>
                <w:szCs w:val="18"/>
              </w:rPr>
            </w:pPr>
          </w:p>
        </w:tc>
        <w:tc>
          <w:tcPr>
            <w:tcW w:w="3300" w:type="dxa"/>
            <w:gridSpan w:val="9"/>
            <w:tcBorders>
              <w:top w:val="nil"/>
              <w:left w:val="nil"/>
              <w:bottom w:val="nil"/>
              <w:right w:val="nil"/>
            </w:tcBorders>
            <w:tcMar>
              <w:top w:w="114" w:type="dxa"/>
              <w:left w:w="28" w:type="dxa"/>
              <w:bottom w:w="114" w:type="dxa"/>
              <w:right w:w="28" w:type="dxa"/>
            </w:tcMar>
          </w:tcPr>
          <w:p w14:paraId="1393DCA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Грунт в основании траншеи </w:t>
            </w:r>
          </w:p>
        </w:tc>
        <w:tc>
          <w:tcPr>
            <w:tcW w:w="5100" w:type="dxa"/>
            <w:gridSpan w:val="12"/>
            <w:tcBorders>
              <w:top w:val="nil"/>
              <w:left w:val="nil"/>
              <w:bottom w:val="single" w:sz="6" w:space="0" w:color="auto"/>
              <w:right w:val="nil"/>
            </w:tcBorders>
            <w:tcMar>
              <w:top w:w="114" w:type="dxa"/>
              <w:left w:w="28" w:type="dxa"/>
              <w:bottom w:w="114" w:type="dxa"/>
              <w:right w:w="28" w:type="dxa"/>
            </w:tcMar>
          </w:tcPr>
          <w:p w14:paraId="2A85D6E1" w14:textId="77777777" w:rsidR="00000000" w:rsidRPr="00CA1AE4" w:rsidRDefault="00BE2A62">
            <w:pPr>
              <w:pStyle w:val="FORMATTEXT"/>
              <w:rPr>
                <w:rFonts w:ascii="Times New Roman" w:hAnsi="Times New Roman" w:cs="Times New Roman"/>
                <w:sz w:val="18"/>
                <w:szCs w:val="18"/>
              </w:rPr>
            </w:pPr>
          </w:p>
        </w:tc>
      </w:tr>
      <w:tr w:rsidR="00CA1AE4" w:rsidRPr="00CA1AE4" w14:paraId="26EBDDC1"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3DE39241"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5E6E8AF9"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single" w:sz="6" w:space="0" w:color="auto"/>
              <w:left w:val="nil"/>
              <w:bottom w:val="nil"/>
              <w:right w:val="nil"/>
            </w:tcBorders>
            <w:tcMar>
              <w:top w:w="114" w:type="dxa"/>
              <w:left w:w="28" w:type="dxa"/>
              <w:bottom w:w="114" w:type="dxa"/>
              <w:right w:w="28" w:type="dxa"/>
            </w:tcMar>
          </w:tcPr>
          <w:p w14:paraId="51D6579C" w14:textId="77777777" w:rsidR="00000000" w:rsidRPr="00CA1AE4" w:rsidRDefault="00BE2A62">
            <w:pPr>
              <w:pStyle w:val="FORMATTEXT"/>
              <w:rPr>
                <w:rFonts w:ascii="Times New Roman" w:hAnsi="Times New Roman" w:cs="Times New Roman"/>
                <w:sz w:val="18"/>
                <w:szCs w:val="18"/>
              </w:rPr>
            </w:pPr>
          </w:p>
        </w:tc>
      </w:tr>
      <w:tr w:rsidR="00CA1AE4" w:rsidRPr="00CA1AE4" w14:paraId="5CC1DE3C"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41A70609"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3F9F67B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3. Траншея заполнена бетоном класса </w:t>
            </w:r>
          </w:p>
        </w:tc>
        <w:tc>
          <w:tcPr>
            <w:tcW w:w="4350" w:type="dxa"/>
            <w:gridSpan w:val="10"/>
            <w:tcBorders>
              <w:top w:val="nil"/>
              <w:left w:val="nil"/>
              <w:bottom w:val="single" w:sz="6" w:space="0" w:color="auto"/>
              <w:right w:val="nil"/>
            </w:tcBorders>
            <w:tcMar>
              <w:top w:w="114" w:type="dxa"/>
              <w:left w:w="28" w:type="dxa"/>
              <w:bottom w:w="114" w:type="dxa"/>
              <w:right w:w="28" w:type="dxa"/>
            </w:tcMar>
          </w:tcPr>
          <w:p w14:paraId="615A3576" w14:textId="77777777" w:rsidR="00000000" w:rsidRPr="00CA1AE4" w:rsidRDefault="00BE2A62">
            <w:pPr>
              <w:pStyle w:val="FORMATTEXT"/>
              <w:rPr>
                <w:rFonts w:ascii="Times New Roman" w:hAnsi="Times New Roman" w:cs="Times New Roman"/>
                <w:sz w:val="18"/>
                <w:szCs w:val="18"/>
              </w:rPr>
            </w:pPr>
          </w:p>
        </w:tc>
      </w:tr>
      <w:tr w:rsidR="00CA1AE4" w:rsidRPr="00CA1AE4" w14:paraId="73F85192"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147792FE"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4A4EE307"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single" w:sz="6" w:space="0" w:color="auto"/>
              <w:left w:val="nil"/>
              <w:bottom w:val="nil"/>
              <w:right w:val="nil"/>
            </w:tcBorders>
            <w:tcMar>
              <w:top w:w="114" w:type="dxa"/>
              <w:left w:w="28" w:type="dxa"/>
              <w:bottom w:w="114" w:type="dxa"/>
              <w:right w:w="28" w:type="dxa"/>
            </w:tcMar>
          </w:tcPr>
          <w:p w14:paraId="4F686BB1" w14:textId="77777777" w:rsidR="00000000" w:rsidRPr="00CA1AE4" w:rsidRDefault="00BE2A62">
            <w:pPr>
              <w:pStyle w:val="FORMATTEXT"/>
              <w:rPr>
                <w:rFonts w:ascii="Times New Roman" w:hAnsi="Times New Roman" w:cs="Times New Roman"/>
                <w:sz w:val="18"/>
                <w:szCs w:val="18"/>
              </w:rPr>
            </w:pPr>
          </w:p>
        </w:tc>
      </w:tr>
      <w:tr w:rsidR="00CA1AE4" w:rsidRPr="00CA1AE4" w14:paraId="64764C02"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185E39F0" w14:textId="77777777" w:rsidR="00000000" w:rsidRPr="00CA1AE4" w:rsidRDefault="00BE2A62">
            <w:pPr>
              <w:pStyle w:val="FORMATTEXT"/>
              <w:rPr>
                <w:rFonts w:ascii="Times New Roman" w:hAnsi="Times New Roman" w:cs="Times New Roman"/>
                <w:sz w:val="18"/>
                <w:szCs w:val="18"/>
              </w:rPr>
            </w:pPr>
          </w:p>
        </w:tc>
        <w:tc>
          <w:tcPr>
            <w:tcW w:w="2700" w:type="dxa"/>
            <w:gridSpan w:val="7"/>
            <w:tcBorders>
              <w:top w:val="nil"/>
              <w:left w:val="nil"/>
              <w:bottom w:val="nil"/>
              <w:right w:val="nil"/>
            </w:tcBorders>
            <w:tcMar>
              <w:top w:w="114" w:type="dxa"/>
              <w:left w:w="28" w:type="dxa"/>
              <w:bottom w:w="114" w:type="dxa"/>
              <w:right w:w="28" w:type="dxa"/>
            </w:tcMar>
          </w:tcPr>
          <w:p w14:paraId="71E1753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4. Размеры баретты, м </w:t>
            </w:r>
          </w:p>
        </w:tc>
        <w:tc>
          <w:tcPr>
            <w:tcW w:w="5700" w:type="dxa"/>
            <w:gridSpan w:val="14"/>
            <w:tcBorders>
              <w:top w:val="nil"/>
              <w:left w:val="nil"/>
              <w:bottom w:val="single" w:sz="6" w:space="0" w:color="auto"/>
              <w:right w:val="nil"/>
            </w:tcBorders>
            <w:tcMar>
              <w:top w:w="114" w:type="dxa"/>
              <w:left w:w="28" w:type="dxa"/>
              <w:bottom w:w="114" w:type="dxa"/>
              <w:right w:w="28" w:type="dxa"/>
            </w:tcMar>
          </w:tcPr>
          <w:p w14:paraId="715BA92E" w14:textId="77777777" w:rsidR="00000000" w:rsidRPr="00CA1AE4" w:rsidRDefault="00BE2A62">
            <w:pPr>
              <w:pStyle w:val="FORMATTEXT"/>
              <w:rPr>
                <w:rFonts w:ascii="Times New Roman" w:hAnsi="Times New Roman" w:cs="Times New Roman"/>
                <w:sz w:val="18"/>
                <w:szCs w:val="18"/>
              </w:rPr>
            </w:pPr>
          </w:p>
        </w:tc>
      </w:tr>
      <w:tr w:rsidR="00CA1AE4" w:rsidRPr="00CA1AE4" w14:paraId="1BC7AB46" w14:textId="77777777">
        <w:tblPrEx>
          <w:tblCellMar>
            <w:top w:w="0" w:type="dxa"/>
            <w:bottom w:w="0" w:type="dxa"/>
          </w:tblCellMar>
        </w:tblPrEx>
        <w:tc>
          <w:tcPr>
            <w:tcW w:w="750" w:type="dxa"/>
            <w:gridSpan w:val="3"/>
            <w:tcBorders>
              <w:top w:val="nil"/>
              <w:left w:val="nil"/>
              <w:bottom w:val="nil"/>
              <w:right w:val="nil"/>
            </w:tcBorders>
            <w:tcMar>
              <w:top w:w="114" w:type="dxa"/>
              <w:left w:w="28" w:type="dxa"/>
              <w:bottom w:w="114" w:type="dxa"/>
              <w:right w:w="28" w:type="dxa"/>
            </w:tcMar>
          </w:tcPr>
          <w:p w14:paraId="294EE423"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5292CC69"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single" w:sz="6" w:space="0" w:color="auto"/>
              <w:left w:val="nil"/>
              <w:bottom w:val="nil"/>
              <w:right w:val="nil"/>
            </w:tcBorders>
            <w:tcMar>
              <w:top w:w="114" w:type="dxa"/>
              <w:left w:w="28" w:type="dxa"/>
              <w:bottom w:w="114" w:type="dxa"/>
              <w:right w:w="28" w:type="dxa"/>
            </w:tcMar>
          </w:tcPr>
          <w:p w14:paraId="64B8ACBD" w14:textId="77777777" w:rsidR="00000000" w:rsidRPr="00CA1AE4" w:rsidRDefault="00BE2A62">
            <w:pPr>
              <w:pStyle w:val="FORMATTEXT"/>
              <w:rPr>
                <w:rFonts w:ascii="Times New Roman" w:hAnsi="Times New Roman" w:cs="Times New Roman"/>
                <w:sz w:val="18"/>
                <w:szCs w:val="18"/>
              </w:rPr>
            </w:pPr>
          </w:p>
        </w:tc>
      </w:tr>
      <w:tr w:rsidR="00CA1AE4" w:rsidRPr="00CA1AE4" w14:paraId="34ABA754"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5602636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Приложения к акту:</w:t>
            </w:r>
          </w:p>
        </w:tc>
      </w:tr>
      <w:tr w:rsidR="00CA1AE4" w:rsidRPr="00CA1AE4" w14:paraId="6FBA4275" w14:textId="77777777">
        <w:tblPrEx>
          <w:tblCellMar>
            <w:top w:w="0" w:type="dxa"/>
            <w:bottom w:w="0" w:type="dxa"/>
          </w:tblCellMar>
        </w:tblPrEx>
        <w:tc>
          <w:tcPr>
            <w:tcW w:w="6000" w:type="dxa"/>
            <w:gridSpan w:val="18"/>
            <w:tcBorders>
              <w:top w:val="nil"/>
              <w:left w:val="nil"/>
              <w:bottom w:val="nil"/>
              <w:right w:val="nil"/>
            </w:tcBorders>
            <w:tcMar>
              <w:top w:w="114" w:type="dxa"/>
              <w:left w:w="28" w:type="dxa"/>
              <w:bottom w:w="114" w:type="dxa"/>
              <w:right w:w="28" w:type="dxa"/>
            </w:tcMar>
          </w:tcPr>
          <w:p w14:paraId="383F1D9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Акт освидетельствования и приемки траншеи баретты N </w:t>
            </w:r>
          </w:p>
        </w:tc>
        <w:tc>
          <w:tcPr>
            <w:tcW w:w="750" w:type="dxa"/>
            <w:gridSpan w:val="3"/>
            <w:tcBorders>
              <w:top w:val="nil"/>
              <w:left w:val="nil"/>
              <w:bottom w:val="single" w:sz="6" w:space="0" w:color="auto"/>
              <w:right w:val="nil"/>
            </w:tcBorders>
            <w:tcMar>
              <w:top w:w="114" w:type="dxa"/>
              <w:left w:w="28" w:type="dxa"/>
              <w:bottom w:w="114" w:type="dxa"/>
              <w:right w:w="28" w:type="dxa"/>
            </w:tcMar>
          </w:tcPr>
          <w:p w14:paraId="685F7FD9" w14:textId="77777777" w:rsidR="00000000" w:rsidRPr="00CA1AE4" w:rsidRDefault="00BE2A62">
            <w:pPr>
              <w:pStyle w:val="FORMATTEXT"/>
              <w:rPr>
                <w:rFonts w:ascii="Times New Roman" w:hAnsi="Times New Roman" w:cs="Times New Roman"/>
                <w:sz w:val="18"/>
                <w:szCs w:val="18"/>
              </w:rPr>
            </w:pPr>
          </w:p>
        </w:tc>
        <w:tc>
          <w:tcPr>
            <w:tcW w:w="2400" w:type="dxa"/>
            <w:gridSpan w:val="3"/>
            <w:tcBorders>
              <w:top w:val="nil"/>
              <w:left w:val="nil"/>
              <w:bottom w:val="nil"/>
              <w:right w:val="nil"/>
            </w:tcBorders>
            <w:tcMar>
              <w:top w:w="114" w:type="dxa"/>
              <w:left w:w="28" w:type="dxa"/>
              <w:bottom w:w="114" w:type="dxa"/>
              <w:right w:w="28" w:type="dxa"/>
            </w:tcMar>
          </w:tcPr>
          <w:p w14:paraId="32B89F0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76B4F384"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57947E0F" w14:textId="77777777" w:rsidR="00000000" w:rsidRPr="00CA1AE4" w:rsidRDefault="00BE2A62">
            <w:pPr>
              <w:pStyle w:val="FORMATTEXT"/>
              <w:rPr>
                <w:rFonts w:ascii="Times New Roman" w:hAnsi="Times New Roman" w:cs="Times New Roman"/>
                <w:sz w:val="18"/>
                <w:szCs w:val="18"/>
              </w:rPr>
            </w:pPr>
          </w:p>
        </w:tc>
      </w:tr>
      <w:tr w:rsidR="00CA1AE4" w:rsidRPr="00CA1AE4" w14:paraId="4BB885E4" w14:textId="77777777">
        <w:tblPrEx>
          <w:tblCellMar>
            <w:top w:w="0" w:type="dxa"/>
            <w:bottom w:w="0" w:type="dxa"/>
          </w:tblCellMar>
        </w:tblPrEx>
        <w:tc>
          <w:tcPr>
            <w:tcW w:w="6000" w:type="dxa"/>
            <w:gridSpan w:val="18"/>
            <w:tcBorders>
              <w:top w:val="nil"/>
              <w:left w:val="nil"/>
              <w:bottom w:val="nil"/>
              <w:right w:val="nil"/>
            </w:tcBorders>
            <w:tcMar>
              <w:top w:w="114" w:type="dxa"/>
              <w:left w:w="28" w:type="dxa"/>
              <w:bottom w:w="114" w:type="dxa"/>
              <w:right w:w="28" w:type="dxa"/>
            </w:tcMar>
          </w:tcPr>
          <w:p w14:paraId="16EF08A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2. Акт ос</w:t>
            </w:r>
            <w:r w:rsidRPr="00CA1AE4">
              <w:rPr>
                <w:rFonts w:ascii="Times New Roman" w:hAnsi="Times New Roman" w:cs="Times New Roman"/>
                <w:sz w:val="18"/>
                <w:szCs w:val="18"/>
              </w:rPr>
              <w:t xml:space="preserve">видетельствования арматурного каркаса баретты N </w:t>
            </w:r>
          </w:p>
        </w:tc>
        <w:tc>
          <w:tcPr>
            <w:tcW w:w="750" w:type="dxa"/>
            <w:gridSpan w:val="3"/>
            <w:tcBorders>
              <w:top w:val="nil"/>
              <w:left w:val="nil"/>
              <w:bottom w:val="single" w:sz="6" w:space="0" w:color="auto"/>
              <w:right w:val="nil"/>
            </w:tcBorders>
            <w:tcMar>
              <w:top w:w="114" w:type="dxa"/>
              <w:left w:w="28" w:type="dxa"/>
              <w:bottom w:w="114" w:type="dxa"/>
              <w:right w:w="28" w:type="dxa"/>
            </w:tcMar>
          </w:tcPr>
          <w:p w14:paraId="6B2B2E74" w14:textId="77777777" w:rsidR="00000000" w:rsidRPr="00CA1AE4" w:rsidRDefault="00BE2A62">
            <w:pPr>
              <w:pStyle w:val="FORMATTEXT"/>
              <w:rPr>
                <w:rFonts w:ascii="Times New Roman" w:hAnsi="Times New Roman" w:cs="Times New Roman"/>
                <w:sz w:val="18"/>
                <w:szCs w:val="18"/>
              </w:rPr>
            </w:pPr>
          </w:p>
        </w:tc>
        <w:tc>
          <w:tcPr>
            <w:tcW w:w="2400" w:type="dxa"/>
            <w:gridSpan w:val="3"/>
            <w:tcBorders>
              <w:top w:val="nil"/>
              <w:left w:val="nil"/>
              <w:bottom w:val="nil"/>
              <w:right w:val="nil"/>
            </w:tcBorders>
            <w:tcMar>
              <w:top w:w="114" w:type="dxa"/>
              <w:left w:w="28" w:type="dxa"/>
              <w:bottom w:w="114" w:type="dxa"/>
              <w:right w:w="28" w:type="dxa"/>
            </w:tcMar>
          </w:tcPr>
          <w:p w14:paraId="72A1FEC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5ECD53D3"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00F55512" w14:textId="77777777" w:rsidR="00000000" w:rsidRPr="00CA1AE4" w:rsidRDefault="00BE2A62">
            <w:pPr>
              <w:pStyle w:val="FORMATTEXT"/>
              <w:rPr>
                <w:rFonts w:ascii="Times New Roman" w:hAnsi="Times New Roman" w:cs="Times New Roman"/>
                <w:sz w:val="18"/>
                <w:szCs w:val="18"/>
              </w:rPr>
            </w:pPr>
          </w:p>
        </w:tc>
      </w:tr>
      <w:tr w:rsidR="00CA1AE4" w:rsidRPr="00CA1AE4" w14:paraId="768E254F"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0615C00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3. Сертификат на бентонит (полимерный порошок).</w:t>
            </w:r>
          </w:p>
          <w:p w14:paraId="0B7409C9" w14:textId="77777777" w:rsidR="00000000" w:rsidRPr="00CA1AE4" w:rsidRDefault="00BE2A62">
            <w:pPr>
              <w:pStyle w:val="FORMATTEXT"/>
              <w:rPr>
                <w:rFonts w:ascii="Times New Roman" w:hAnsi="Times New Roman" w:cs="Times New Roman"/>
                <w:sz w:val="18"/>
                <w:szCs w:val="18"/>
              </w:rPr>
            </w:pPr>
          </w:p>
          <w:p w14:paraId="7DA81D9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4. Сертификат на арматуру.</w:t>
            </w:r>
          </w:p>
          <w:p w14:paraId="35830A56" w14:textId="77777777" w:rsidR="00000000" w:rsidRPr="00CA1AE4" w:rsidRDefault="00BE2A62">
            <w:pPr>
              <w:pStyle w:val="FORMATTEXT"/>
              <w:rPr>
                <w:rFonts w:ascii="Times New Roman" w:hAnsi="Times New Roman" w:cs="Times New Roman"/>
                <w:sz w:val="18"/>
                <w:szCs w:val="18"/>
              </w:rPr>
            </w:pPr>
          </w:p>
          <w:p w14:paraId="7F3043C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5. Ведомость контроля качества бетона.</w:t>
            </w:r>
          </w:p>
          <w:p w14:paraId="79A6295F" w14:textId="77777777" w:rsidR="00000000" w:rsidRPr="00CA1AE4" w:rsidRDefault="00BE2A62">
            <w:pPr>
              <w:pStyle w:val="FORMATTEXT"/>
              <w:rPr>
                <w:rFonts w:ascii="Times New Roman" w:hAnsi="Times New Roman" w:cs="Times New Roman"/>
                <w:sz w:val="18"/>
                <w:szCs w:val="18"/>
              </w:rPr>
            </w:pPr>
          </w:p>
        </w:tc>
      </w:tr>
      <w:tr w:rsidR="00CA1AE4" w:rsidRPr="00CA1AE4" w14:paraId="7E2F4280"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463A350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лица, осуществляющего строительство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4210DB41"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BB82FAC"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nil"/>
              <w:left w:val="nil"/>
              <w:bottom w:val="single" w:sz="6" w:space="0" w:color="auto"/>
              <w:right w:val="nil"/>
            </w:tcBorders>
            <w:tcMar>
              <w:top w:w="114" w:type="dxa"/>
              <w:left w:w="28" w:type="dxa"/>
              <w:bottom w:w="114" w:type="dxa"/>
              <w:right w:w="28" w:type="dxa"/>
            </w:tcMar>
          </w:tcPr>
          <w:p w14:paraId="040991E9" w14:textId="77777777" w:rsidR="00000000" w:rsidRPr="00CA1AE4" w:rsidRDefault="00BE2A62">
            <w:pPr>
              <w:pStyle w:val="FORMATTEXT"/>
              <w:rPr>
                <w:rFonts w:ascii="Times New Roman" w:hAnsi="Times New Roman" w:cs="Times New Roman"/>
                <w:sz w:val="18"/>
                <w:szCs w:val="18"/>
              </w:rPr>
            </w:pPr>
          </w:p>
        </w:tc>
      </w:tr>
      <w:tr w:rsidR="00CA1AE4" w:rsidRPr="00CA1AE4" w14:paraId="4406D06D"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761724CE" w14:textId="77777777" w:rsidR="00000000" w:rsidRPr="00CA1AE4" w:rsidRDefault="00BE2A62">
            <w:pPr>
              <w:pStyle w:val="FORMATTEXT"/>
              <w:rPr>
                <w:rFonts w:ascii="Times New Roman" w:hAnsi="Times New Roman" w:cs="Times New Roman"/>
                <w:sz w:val="18"/>
                <w:szCs w:val="18"/>
              </w:rPr>
            </w:pPr>
          </w:p>
        </w:tc>
        <w:tc>
          <w:tcPr>
            <w:tcW w:w="1350" w:type="dxa"/>
            <w:gridSpan w:val="4"/>
            <w:tcBorders>
              <w:top w:val="nil"/>
              <w:left w:val="nil"/>
              <w:bottom w:val="nil"/>
              <w:right w:val="nil"/>
            </w:tcBorders>
            <w:tcMar>
              <w:top w:w="114" w:type="dxa"/>
              <w:left w:w="28" w:type="dxa"/>
              <w:bottom w:w="114" w:type="dxa"/>
              <w:right w:w="28" w:type="dxa"/>
            </w:tcMar>
          </w:tcPr>
          <w:p w14:paraId="70EBD9DC"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2311C3D6"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nil"/>
              <w:left w:val="nil"/>
              <w:bottom w:val="nil"/>
              <w:right w:val="nil"/>
            </w:tcBorders>
            <w:tcMar>
              <w:top w:w="114" w:type="dxa"/>
              <w:left w:w="28" w:type="dxa"/>
              <w:bottom w:w="114" w:type="dxa"/>
              <w:right w:w="28" w:type="dxa"/>
            </w:tcMar>
          </w:tcPr>
          <w:p w14:paraId="7B92A66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r w:rsidR="00CA1AE4" w:rsidRPr="00CA1AE4" w14:paraId="15746D55"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5476CE1F" w14:textId="77777777" w:rsidR="00000000" w:rsidRPr="00CA1AE4" w:rsidRDefault="00BE2A62">
            <w:pPr>
              <w:pStyle w:val="FORMATTEXT"/>
              <w:rPr>
                <w:rFonts w:ascii="Times New Roman" w:hAnsi="Times New Roman" w:cs="Times New Roman"/>
                <w:sz w:val="18"/>
                <w:szCs w:val="18"/>
              </w:rPr>
            </w:pPr>
          </w:p>
        </w:tc>
        <w:tc>
          <w:tcPr>
            <w:tcW w:w="1350" w:type="dxa"/>
            <w:gridSpan w:val="4"/>
            <w:tcBorders>
              <w:top w:val="nil"/>
              <w:left w:val="nil"/>
              <w:bottom w:val="nil"/>
              <w:right w:val="nil"/>
            </w:tcBorders>
            <w:tcMar>
              <w:top w:w="114" w:type="dxa"/>
              <w:left w:w="28" w:type="dxa"/>
              <w:bottom w:w="114" w:type="dxa"/>
              <w:right w:w="28" w:type="dxa"/>
            </w:tcMar>
          </w:tcPr>
          <w:p w14:paraId="6CCE6402"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4DF9E62"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nil"/>
              <w:left w:val="nil"/>
              <w:bottom w:val="nil"/>
              <w:right w:val="nil"/>
            </w:tcBorders>
            <w:tcMar>
              <w:top w:w="114" w:type="dxa"/>
              <w:left w:w="28" w:type="dxa"/>
              <w:bottom w:w="114" w:type="dxa"/>
              <w:right w:w="28" w:type="dxa"/>
            </w:tcMar>
          </w:tcPr>
          <w:p w14:paraId="51CBE09B" w14:textId="77777777" w:rsidR="00000000" w:rsidRPr="00CA1AE4" w:rsidRDefault="00BE2A62">
            <w:pPr>
              <w:pStyle w:val="FORMATTEXT"/>
              <w:rPr>
                <w:rFonts w:ascii="Times New Roman" w:hAnsi="Times New Roman" w:cs="Times New Roman"/>
                <w:sz w:val="18"/>
                <w:szCs w:val="18"/>
              </w:rPr>
            </w:pPr>
          </w:p>
        </w:tc>
      </w:tr>
      <w:tr w:rsidR="00CA1AE4" w:rsidRPr="00CA1AE4" w14:paraId="1AF19BB3" w14:textId="77777777">
        <w:tblPrEx>
          <w:tblCellMar>
            <w:top w:w="0" w:type="dxa"/>
            <w:bottom w:w="0" w:type="dxa"/>
          </w:tblCellMar>
        </w:tblPrEx>
        <w:tc>
          <w:tcPr>
            <w:tcW w:w="3750" w:type="dxa"/>
            <w:gridSpan w:val="11"/>
            <w:tcBorders>
              <w:top w:val="nil"/>
              <w:left w:val="nil"/>
              <w:bottom w:val="nil"/>
              <w:right w:val="nil"/>
            </w:tcBorders>
            <w:tcMar>
              <w:top w:w="114" w:type="dxa"/>
              <w:left w:w="28" w:type="dxa"/>
              <w:bottom w:w="114" w:type="dxa"/>
              <w:right w:w="28" w:type="dxa"/>
            </w:tcMar>
          </w:tcPr>
          <w:p w14:paraId="2E93133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авторского надзора </w:t>
            </w:r>
          </w:p>
        </w:tc>
        <w:tc>
          <w:tcPr>
            <w:tcW w:w="1500" w:type="dxa"/>
            <w:gridSpan w:val="5"/>
            <w:tcBorders>
              <w:top w:val="nil"/>
              <w:left w:val="nil"/>
              <w:bottom w:val="single" w:sz="6" w:space="0" w:color="auto"/>
              <w:right w:val="nil"/>
            </w:tcBorders>
            <w:tcMar>
              <w:top w:w="114" w:type="dxa"/>
              <w:left w:w="28" w:type="dxa"/>
              <w:bottom w:w="114" w:type="dxa"/>
              <w:right w:w="28" w:type="dxa"/>
            </w:tcMar>
          </w:tcPr>
          <w:p w14:paraId="5B5628A8" w14:textId="77777777" w:rsidR="00000000" w:rsidRPr="00CA1AE4" w:rsidRDefault="00BE2A62">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362ADE5" w14:textId="77777777" w:rsidR="00000000" w:rsidRPr="00CA1AE4" w:rsidRDefault="00BE2A62">
            <w:pPr>
              <w:pStyle w:val="FORMATTEXT"/>
              <w:rPr>
                <w:rFonts w:ascii="Times New Roman" w:hAnsi="Times New Roman" w:cs="Times New Roman"/>
                <w:sz w:val="18"/>
                <w:szCs w:val="18"/>
              </w:rPr>
            </w:pPr>
          </w:p>
        </w:tc>
        <w:tc>
          <w:tcPr>
            <w:tcW w:w="3450" w:type="dxa"/>
            <w:gridSpan w:val="7"/>
            <w:tcBorders>
              <w:top w:val="nil"/>
              <w:left w:val="nil"/>
              <w:bottom w:val="single" w:sz="6" w:space="0" w:color="auto"/>
              <w:right w:val="nil"/>
            </w:tcBorders>
            <w:tcMar>
              <w:top w:w="114" w:type="dxa"/>
              <w:left w:w="28" w:type="dxa"/>
              <w:bottom w:w="114" w:type="dxa"/>
              <w:right w:w="28" w:type="dxa"/>
            </w:tcMar>
          </w:tcPr>
          <w:p w14:paraId="4BB5DD24" w14:textId="77777777" w:rsidR="00000000" w:rsidRPr="00CA1AE4" w:rsidRDefault="00BE2A62">
            <w:pPr>
              <w:pStyle w:val="FORMATTEXT"/>
              <w:rPr>
                <w:rFonts w:ascii="Times New Roman" w:hAnsi="Times New Roman" w:cs="Times New Roman"/>
                <w:sz w:val="18"/>
                <w:szCs w:val="18"/>
              </w:rPr>
            </w:pPr>
          </w:p>
        </w:tc>
      </w:tr>
      <w:tr w:rsidR="00CA1AE4" w:rsidRPr="00CA1AE4" w14:paraId="64F65CDD" w14:textId="77777777">
        <w:tblPrEx>
          <w:tblCellMar>
            <w:top w:w="0" w:type="dxa"/>
            <w:bottom w:w="0" w:type="dxa"/>
          </w:tblCellMar>
        </w:tblPrEx>
        <w:tc>
          <w:tcPr>
            <w:tcW w:w="3750" w:type="dxa"/>
            <w:gridSpan w:val="11"/>
            <w:tcBorders>
              <w:top w:val="nil"/>
              <w:left w:val="nil"/>
              <w:bottom w:val="nil"/>
              <w:right w:val="nil"/>
            </w:tcBorders>
            <w:tcMar>
              <w:top w:w="114" w:type="dxa"/>
              <w:left w:w="28" w:type="dxa"/>
              <w:bottom w:w="114" w:type="dxa"/>
              <w:right w:w="28" w:type="dxa"/>
            </w:tcMar>
          </w:tcPr>
          <w:p w14:paraId="41EEF1E7" w14:textId="77777777" w:rsidR="00000000" w:rsidRPr="00CA1AE4" w:rsidRDefault="00BE2A62">
            <w:pPr>
              <w:pStyle w:val="FORMATTEXT"/>
              <w:rPr>
                <w:rFonts w:ascii="Times New Roman" w:hAnsi="Times New Roman" w:cs="Times New Roman"/>
                <w:sz w:val="18"/>
                <w:szCs w:val="18"/>
              </w:rPr>
            </w:pPr>
          </w:p>
        </w:tc>
        <w:tc>
          <w:tcPr>
            <w:tcW w:w="1500" w:type="dxa"/>
            <w:gridSpan w:val="5"/>
            <w:tcBorders>
              <w:top w:val="nil"/>
              <w:left w:val="nil"/>
              <w:bottom w:val="nil"/>
              <w:right w:val="nil"/>
            </w:tcBorders>
            <w:tcMar>
              <w:top w:w="114" w:type="dxa"/>
              <w:left w:w="28" w:type="dxa"/>
              <w:bottom w:w="114" w:type="dxa"/>
              <w:right w:w="28" w:type="dxa"/>
            </w:tcMar>
          </w:tcPr>
          <w:p w14:paraId="06C2F68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450" w:type="dxa"/>
            <w:tcBorders>
              <w:top w:val="nil"/>
              <w:left w:val="nil"/>
              <w:bottom w:val="nil"/>
              <w:right w:val="nil"/>
            </w:tcBorders>
            <w:tcMar>
              <w:top w:w="114" w:type="dxa"/>
              <w:left w:w="28" w:type="dxa"/>
              <w:bottom w:w="114" w:type="dxa"/>
              <w:right w:w="28" w:type="dxa"/>
            </w:tcMar>
          </w:tcPr>
          <w:p w14:paraId="007830B9" w14:textId="77777777" w:rsidR="00000000" w:rsidRPr="00CA1AE4" w:rsidRDefault="00BE2A62">
            <w:pPr>
              <w:pStyle w:val="FORMATTEXT"/>
              <w:rPr>
                <w:rFonts w:ascii="Times New Roman" w:hAnsi="Times New Roman" w:cs="Times New Roman"/>
                <w:sz w:val="18"/>
                <w:szCs w:val="18"/>
              </w:rPr>
            </w:pPr>
          </w:p>
        </w:tc>
        <w:tc>
          <w:tcPr>
            <w:tcW w:w="3450" w:type="dxa"/>
            <w:gridSpan w:val="7"/>
            <w:tcBorders>
              <w:top w:val="nil"/>
              <w:left w:val="nil"/>
              <w:bottom w:val="nil"/>
              <w:right w:val="nil"/>
            </w:tcBorders>
            <w:tcMar>
              <w:top w:w="114" w:type="dxa"/>
              <w:left w:w="28" w:type="dxa"/>
              <w:bottom w:w="114" w:type="dxa"/>
              <w:right w:w="28" w:type="dxa"/>
            </w:tcMar>
          </w:tcPr>
          <w:p w14:paraId="1DF1EBF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r w:rsidR="00CA1AE4" w:rsidRPr="00CA1AE4" w14:paraId="064B3017"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5A557279" w14:textId="77777777" w:rsidR="00000000" w:rsidRPr="00CA1AE4" w:rsidRDefault="00BE2A62">
            <w:pPr>
              <w:pStyle w:val="FORMATTEXT"/>
              <w:rPr>
                <w:rFonts w:ascii="Times New Roman" w:hAnsi="Times New Roman" w:cs="Times New Roman"/>
                <w:sz w:val="18"/>
                <w:szCs w:val="18"/>
              </w:rPr>
            </w:pPr>
          </w:p>
        </w:tc>
        <w:tc>
          <w:tcPr>
            <w:tcW w:w="1350" w:type="dxa"/>
            <w:gridSpan w:val="4"/>
            <w:tcBorders>
              <w:top w:val="nil"/>
              <w:left w:val="nil"/>
              <w:bottom w:val="nil"/>
              <w:right w:val="nil"/>
            </w:tcBorders>
            <w:tcMar>
              <w:top w:w="114" w:type="dxa"/>
              <w:left w:w="28" w:type="dxa"/>
              <w:bottom w:w="114" w:type="dxa"/>
              <w:right w:w="28" w:type="dxa"/>
            </w:tcMar>
          </w:tcPr>
          <w:p w14:paraId="1B156892"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F597000"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nil"/>
              <w:left w:val="nil"/>
              <w:bottom w:val="nil"/>
              <w:right w:val="nil"/>
            </w:tcBorders>
            <w:tcMar>
              <w:top w:w="114" w:type="dxa"/>
              <w:left w:w="28" w:type="dxa"/>
              <w:bottom w:w="114" w:type="dxa"/>
              <w:right w:w="28" w:type="dxa"/>
            </w:tcMar>
          </w:tcPr>
          <w:p w14:paraId="452A6400" w14:textId="77777777" w:rsidR="00000000" w:rsidRPr="00CA1AE4" w:rsidRDefault="00BE2A62">
            <w:pPr>
              <w:pStyle w:val="FORMATTEXT"/>
              <w:rPr>
                <w:rFonts w:ascii="Times New Roman" w:hAnsi="Times New Roman" w:cs="Times New Roman"/>
                <w:sz w:val="18"/>
                <w:szCs w:val="18"/>
              </w:rPr>
            </w:pPr>
          </w:p>
        </w:tc>
      </w:tr>
      <w:tr w:rsidR="00CA1AE4" w:rsidRPr="00CA1AE4" w14:paraId="21BD2051"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0D809EE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застройщика (технического заказчика)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1A5CAE68"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09B7EE1"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nil"/>
              <w:left w:val="nil"/>
              <w:bottom w:val="single" w:sz="6" w:space="0" w:color="auto"/>
              <w:right w:val="nil"/>
            </w:tcBorders>
            <w:tcMar>
              <w:top w:w="114" w:type="dxa"/>
              <w:left w:w="28" w:type="dxa"/>
              <w:bottom w:w="114" w:type="dxa"/>
              <w:right w:w="28" w:type="dxa"/>
            </w:tcMar>
          </w:tcPr>
          <w:p w14:paraId="185F794C" w14:textId="77777777" w:rsidR="00000000" w:rsidRPr="00CA1AE4" w:rsidRDefault="00BE2A62">
            <w:pPr>
              <w:pStyle w:val="FORMATTEXT"/>
              <w:rPr>
                <w:rFonts w:ascii="Times New Roman" w:hAnsi="Times New Roman" w:cs="Times New Roman"/>
                <w:sz w:val="18"/>
                <w:szCs w:val="18"/>
              </w:rPr>
            </w:pPr>
          </w:p>
        </w:tc>
      </w:tr>
      <w:tr w:rsidR="00CA1AE4" w:rsidRPr="00CA1AE4" w14:paraId="05554801" w14:textId="77777777">
        <w:tblPrEx>
          <w:tblCellMar>
            <w:top w:w="0" w:type="dxa"/>
            <w:bottom w:w="0" w:type="dxa"/>
          </w:tblCellMar>
        </w:tblPrEx>
        <w:tc>
          <w:tcPr>
            <w:tcW w:w="4950" w:type="dxa"/>
            <w:gridSpan w:val="15"/>
            <w:tcBorders>
              <w:top w:val="nil"/>
              <w:left w:val="nil"/>
              <w:bottom w:val="nil"/>
              <w:right w:val="nil"/>
            </w:tcBorders>
            <w:tcMar>
              <w:top w:w="114" w:type="dxa"/>
              <w:left w:w="28" w:type="dxa"/>
              <w:bottom w:w="114" w:type="dxa"/>
              <w:right w:w="28" w:type="dxa"/>
            </w:tcMar>
          </w:tcPr>
          <w:p w14:paraId="6F8D96BE" w14:textId="77777777" w:rsidR="00000000" w:rsidRPr="00CA1AE4" w:rsidRDefault="00BE2A62">
            <w:pPr>
              <w:pStyle w:val="FORMATTEXT"/>
              <w:rPr>
                <w:rFonts w:ascii="Times New Roman" w:hAnsi="Times New Roman" w:cs="Times New Roman"/>
                <w:sz w:val="18"/>
                <w:szCs w:val="18"/>
              </w:rPr>
            </w:pPr>
          </w:p>
        </w:tc>
        <w:tc>
          <w:tcPr>
            <w:tcW w:w="1350" w:type="dxa"/>
            <w:gridSpan w:val="4"/>
            <w:tcBorders>
              <w:top w:val="single" w:sz="6" w:space="0" w:color="auto"/>
              <w:left w:val="nil"/>
              <w:bottom w:val="nil"/>
              <w:right w:val="nil"/>
            </w:tcBorders>
            <w:tcMar>
              <w:top w:w="114" w:type="dxa"/>
              <w:left w:w="28" w:type="dxa"/>
              <w:bottom w:w="114" w:type="dxa"/>
              <w:right w:w="28" w:type="dxa"/>
            </w:tcMar>
          </w:tcPr>
          <w:p w14:paraId="25DCF6A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28EE3EDA" w14:textId="77777777" w:rsidR="00000000" w:rsidRPr="00CA1AE4" w:rsidRDefault="00BE2A62">
            <w:pPr>
              <w:pStyle w:val="FORMATTEXT"/>
              <w:rPr>
                <w:rFonts w:ascii="Times New Roman" w:hAnsi="Times New Roman" w:cs="Times New Roman"/>
                <w:sz w:val="18"/>
                <w:szCs w:val="18"/>
              </w:rPr>
            </w:pPr>
          </w:p>
        </w:tc>
        <w:tc>
          <w:tcPr>
            <w:tcW w:w="2550" w:type="dxa"/>
            <w:gridSpan w:val="4"/>
            <w:tcBorders>
              <w:top w:val="single" w:sz="6" w:space="0" w:color="auto"/>
              <w:left w:val="nil"/>
              <w:bottom w:val="nil"/>
              <w:right w:val="nil"/>
            </w:tcBorders>
            <w:tcMar>
              <w:top w:w="114" w:type="dxa"/>
              <w:left w:w="28" w:type="dxa"/>
              <w:bottom w:w="114" w:type="dxa"/>
              <w:right w:w="28" w:type="dxa"/>
            </w:tcMar>
          </w:tcPr>
          <w:p w14:paraId="56EE0C2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bl>
    <w:p w14:paraId="33B8104D"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37562DD1"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00288E9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Д. Форма акта освидетельствования и приемки траншеи баретты"</w:instrText>
      </w:r>
      <w:r w:rsidRPr="00CA1AE4">
        <w:rPr>
          <w:rFonts w:ascii="Times New Roman" w:hAnsi="Times New Roman" w:cs="Times New Roman"/>
        </w:rPr>
        <w:fldChar w:fldCharType="end"/>
      </w:r>
    </w:p>
    <w:p w14:paraId="2EF2B3EF"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Приложе</w:t>
      </w:r>
      <w:r w:rsidRPr="00CA1AE4">
        <w:rPr>
          <w:rFonts w:ascii="Times New Roman" w:hAnsi="Times New Roman" w:cs="Times New Roman"/>
        </w:rPr>
        <w:t xml:space="preserve">ние Д </w:t>
      </w:r>
    </w:p>
    <w:p w14:paraId="2FEDAE72" w14:textId="77777777" w:rsidR="00000000" w:rsidRPr="00CA1AE4" w:rsidRDefault="00BE2A62">
      <w:pPr>
        <w:pStyle w:val="HEADERTEXT"/>
        <w:rPr>
          <w:rFonts w:ascii="Times New Roman" w:hAnsi="Times New Roman" w:cs="Times New Roman"/>
          <w:b/>
          <w:bCs/>
          <w:color w:val="auto"/>
        </w:rPr>
      </w:pPr>
    </w:p>
    <w:p w14:paraId="4C4A0C60"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4FC9AB38"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Форма акта освидетельствования и приемки траншеи баретты </w:t>
      </w:r>
    </w:p>
    <w:p w14:paraId="06BA7636"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600"/>
        <w:gridCol w:w="1500"/>
        <w:gridCol w:w="450"/>
        <w:gridCol w:w="300"/>
        <w:gridCol w:w="300"/>
        <w:gridCol w:w="150"/>
        <w:gridCol w:w="450"/>
        <w:gridCol w:w="300"/>
        <w:gridCol w:w="150"/>
        <w:gridCol w:w="150"/>
        <w:gridCol w:w="300"/>
        <w:gridCol w:w="150"/>
        <w:gridCol w:w="150"/>
        <w:gridCol w:w="150"/>
        <w:gridCol w:w="150"/>
        <w:gridCol w:w="150"/>
        <w:gridCol w:w="300"/>
        <w:gridCol w:w="300"/>
        <w:gridCol w:w="300"/>
        <w:gridCol w:w="450"/>
        <w:gridCol w:w="150"/>
        <w:gridCol w:w="300"/>
        <w:gridCol w:w="1050"/>
      </w:tblGrid>
      <w:tr w:rsidR="00CA1AE4" w:rsidRPr="00CA1AE4" w14:paraId="5FEB693E"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3A55BA8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лица, осуществляющего строительство </w:t>
            </w:r>
          </w:p>
        </w:tc>
        <w:tc>
          <w:tcPr>
            <w:tcW w:w="4200" w:type="dxa"/>
            <w:gridSpan w:val="15"/>
            <w:tcBorders>
              <w:top w:val="nil"/>
              <w:left w:val="nil"/>
              <w:bottom w:val="single" w:sz="6" w:space="0" w:color="auto"/>
              <w:right w:val="nil"/>
            </w:tcBorders>
            <w:tcMar>
              <w:top w:w="114" w:type="dxa"/>
              <w:left w:w="28" w:type="dxa"/>
              <w:bottom w:w="114" w:type="dxa"/>
              <w:right w:w="28" w:type="dxa"/>
            </w:tcMar>
          </w:tcPr>
          <w:p w14:paraId="05E29143" w14:textId="77777777" w:rsidR="00000000" w:rsidRPr="00CA1AE4" w:rsidRDefault="00BE2A62">
            <w:pPr>
              <w:pStyle w:val="FORMATTEXT"/>
              <w:rPr>
                <w:rFonts w:ascii="Times New Roman" w:hAnsi="Times New Roman" w:cs="Times New Roman"/>
                <w:sz w:val="18"/>
                <w:szCs w:val="18"/>
              </w:rPr>
            </w:pPr>
          </w:p>
        </w:tc>
      </w:tr>
      <w:tr w:rsidR="00CA1AE4" w:rsidRPr="00CA1AE4" w14:paraId="323A056D"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65314850" w14:textId="77777777" w:rsidR="00000000" w:rsidRPr="00CA1AE4" w:rsidRDefault="00BE2A62">
            <w:pPr>
              <w:pStyle w:val="FORMATTEXT"/>
              <w:rPr>
                <w:rFonts w:ascii="Times New Roman" w:hAnsi="Times New Roman" w:cs="Times New Roman"/>
                <w:sz w:val="18"/>
                <w:szCs w:val="18"/>
              </w:rPr>
            </w:pPr>
          </w:p>
        </w:tc>
        <w:tc>
          <w:tcPr>
            <w:tcW w:w="4200" w:type="dxa"/>
            <w:gridSpan w:val="15"/>
            <w:tcBorders>
              <w:top w:val="single" w:sz="6" w:space="0" w:color="auto"/>
              <w:left w:val="nil"/>
              <w:bottom w:val="nil"/>
              <w:right w:val="nil"/>
            </w:tcBorders>
            <w:tcMar>
              <w:top w:w="114" w:type="dxa"/>
              <w:left w:w="28" w:type="dxa"/>
              <w:bottom w:w="114" w:type="dxa"/>
              <w:right w:w="28" w:type="dxa"/>
            </w:tcMar>
          </w:tcPr>
          <w:p w14:paraId="2EB00845" w14:textId="77777777" w:rsidR="00000000" w:rsidRPr="00CA1AE4" w:rsidRDefault="00BE2A62">
            <w:pPr>
              <w:pStyle w:val="FORMATTEXT"/>
              <w:rPr>
                <w:rFonts w:ascii="Times New Roman" w:hAnsi="Times New Roman" w:cs="Times New Roman"/>
                <w:sz w:val="18"/>
                <w:szCs w:val="18"/>
              </w:rPr>
            </w:pPr>
          </w:p>
        </w:tc>
      </w:tr>
      <w:tr w:rsidR="00CA1AE4" w:rsidRPr="00CA1AE4" w14:paraId="427B837D"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76EEEF9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объекта капитального строительства </w:t>
            </w:r>
          </w:p>
        </w:tc>
        <w:tc>
          <w:tcPr>
            <w:tcW w:w="4200" w:type="dxa"/>
            <w:gridSpan w:val="15"/>
            <w:tcBorders>
              <w:top w:val="nil"/>
              <w:left w:val="nil"/>
              <w:bottom w:val="single" w:sz="6" w:space="0" w:color="auto"/>
              <w:right w:val="nil"/>
            </w:tcBorders>
            <w:tcMar>
              <w:top w:w="114" w:type="dxa"/>
              <w:left w:w="28" w:type="dxa"/>
              <w:bottom w:w="114" w:type="dxa"/>
              <w:right w:w="28" w:type="dxa"/>
            </w:tcMar>
          </w:tcPr>
          <w:p w14:paraId="4769D775" w14:textId="77777777" w:rsidR="00000000" w:rsidRPr="00CA1AE4" w:rsidRDefault="00BE2A62">
            <w:pPr>
              <w:pStyle w:val="FORMATTEXT"/>
              <w:rPr>
                <w:rFonts w:ascii="Times New Roman" w:hAnsi="Times New Roman" w:cs="Times New Roman"/>
                <w:sz w:val="18"/>
                <w:szCs w:val="18"/>
              </w:rPr>
            </w:pPr>
          </w:p>
        </w:tc>
      </w:tr>
      <w:tr w:rsidR="00CA1AE4" w:rsidRPr="00CA1AE4" w14:paraId="4389DA01"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1770200A" w14:textId="77777777" w:rsidR="00000000" w:rsidRPr="00CA1AE4" w:rsidRDefault="00BE2A62">
            <w:pPr>
              <w:pStyle w:val="FORMATTEXT"/>
              <w:rPr>
                <w:rFonts w:ascii="Times New Roman" w:hAnsi="Times New Roman" w:cs="Times New Roman"/>
                <w:sz w:val="18"/>
                <w:szCs w:val="18"/>
              </w:rPr>
            </w:pPr>
          </w:p>
        </w:tc>
      </w:tr>
      <w:tr w:rsidR="00CA1AE4" w:rsidRPr="00CA1AE4" w14:paraId="4D1907CC"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1A7D1EF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b/>
                <w:bCs/>
                <w:sz w:val="18"/>
                <w:szCs w:val="18"/>
              </w:rPr>
              <w:t>АКТ</w:t>
            </w:r>
          </w:p>
        </w:tc>
      </w:tr>
      <w:tr w:rsidR="00CA1AE4" w:rsidRPr="00CA1AE4" w14:paraId="700647A0" w14:textId="77777777">
        <w:tblPrEx>
          <w:tblCellMar>
            <w:top w:w="0" w:type="dxa"/>
            <w:bottom w:w="0" w:type="dxa"/>
          </w:tblCellMar>
        </w:tblPrEx>
        <w:tc>
          <w:tcPr>
            <w:tcW w:w="3000" w:type="dxa"/>
            <w:gridSpan w:val="3"/>
            <w:tcBorders>
              <w:top w:val="nil"/>
              <w:left w:val="nil"/>
              <w:bottom w:val="nil"/>
              <w:right w:val="nil"/>
            </w:tcBorders>
            <w:tcMar>
              <w:top w:w="114" w:type="dxa"/>
              <w:left w:w="28" w:type="dxa"/>
              <w:bottom w:w="114" w:type="dxa"/>
              <w:right w:w="28" w:type="dxa"/>
            </w:tcMar>
          </w:tcPr>
          <w:p w14:paraId="544D0DCD" w14:textId="77777777" w:rsidR="00000000" w:rsidRPr="00CA1AE4" w:rsidRDefault="00BE2A62">
            <w:pPr>
              <w:pStyle w:val="FORMATTEXT"/>
              <w:rPr>
                <w:rFonts w:ascii="Times New Roman" w:hAnsi="Times New Roman" w:cs="Times New Roman"/>
                <w:sz w:val="18"/>
                <w:szCs w:val="18"/>
              </w:rPr>
            </w:pPr>
          </w:p>
        </w:tc>
        <w:tc>
          <w:tcPr>
            <w:tcW w:w="4650" w:type="dxa"/>
            <w:gridSpan w:val="18"/>
            <w:tcBorders>
              <w:top w:val="nil"/>
              <w:left w:val="nil"/>
              <w:bottom w:val="nil"/>
              <w:right w:val="nil"/>
            </w:tcBorders>
            <w:tcMar>
              <w:top w:w="114" w:type="dxa"/>
              <w:left w:w="28" w:type="dxa"/>
              <w:bottom w:w="114" w:type="dxa"/>
              <w:right w:w="28" w:type="dxa"/>
            </w:tcMar>
          </w:tcPr>
          <w:p w14:paraId="2B17528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b/>
                <w:bCs/>
                <w:sz w:val="18"/>
                <w:szCs w:val="18"/>
              </w:rPr>
              <w:t>освидетельствования и приемки баретты N</w:t>
            </w:r>
            <w:r w:rsidRPr="00CA1AE4">
              <w:rPr>
                <w:rFonts w:ascii="Times New Roman" w:hAnsi="Times New Roman" w:cs="Times New Roman"/>
                <w:sz w:val="18"/>
                <w:szCs w:val="18"/>
              </w:rPr>
              <w:t xml:space="preserve"> </w:t>
            </w:r>
          </w:p>
        </w:tc>
        <w:tc>
          <w:tcPr>
            <w:tcW w:w="450" w:type="dxa"/>
            <w:gridSpan w:val="2"/>
            <w:tcBorders>
              <w:top w:val="nil"/>
              <w:left w:val="nil"/>
              <w:bottom w:val="single" w:sz="6" w:space="0" w:color="auto"/>
              <w:right w:val="nil"/>
            </w:tcBorders>
            <w:tcMar>
              <w:top w:w="114" w:type="dxa"/>
              <w:left w:w="28" w:type="dxa"/>
              <w:bottom w:w="114" w:type="dxa"/>
              <w:right w:w="28" w:type="dxa"/>
            </w:tcMar>
          </w:tcPr>
          <w:p w14:paraId="38C50152" w14:textId="77777777" w:rsidR="00000000" w:rsidRPr="00CA1AE4" w:rsidRDefault="00BE2A62">
            <w:pPr>
              <w:pStyle w:val="FORMATTEXT"/>
              <w:rPr>
                <w:rFonts w:ascii="Times New Roman" w:hAnsi="Times New Roman" w:cs="Times New Roman"/>
                <w:sz w:val="18"/>
                <w:szCs w:val="18"/>
              </w:rPr>
            </w:pPr>
          </w:p>
        </w:tc>
        <w:tc>
          <w:tcPr>
            <w:tcW w:w="1050" w:type="dxa"/>
            <w:tcBorders>
              <w:top w:val="nil"/>
              <w:left w:val="nil"/>
              <w:bottom w:val="nil"/>
              <w:right w:val="nil"/>
            </w:tcBorders>
            <w:tcMar>
              <w:top w:w="114" w:type="dxa"/>
              <w:left w:w="28" w:type="dxa"/>
              <w:bottom w:w="114" w:type="dxa"/>
              <w:right w:w="28" w:type="dxa"/>
            </w:tcMar>
          </w:tcPr>
          <w:p w14:paraId="78D07430" w14:textId="77777777" w:rsidR="00000000" w:rsidRPr="00CA1AE4" w:rsidRDefault="00BE2A62">
            <w:pPr>
              <w:pStyle w:val="FORMATTEXT"/>
              <w:rPr>
                <w:rFonts w:ascii="Times New Roman" w:hAnsi="Times New Roman" w:cs="Times New Roman"/>
                <w:sz w:val="18"/>
                <w:szCs w:val="18"/>
              </w:rPr>
            </w:pPr>
          </w:p>
        </w:tc>
      </w:tr>
      <w:tr w:rsidR="00CA1AE4" w:rsidRPr="00CA1AE4" w14:paraId="03F4852A"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3BF6BE6F" w14:textId="77777777" w:rsidR="00000000" w:rsidRPr="00CA1AE4" w:rsidRDefault="00BE2A62">
            <w:pPr>
              <w:pStyle w:val="FORMATTEXT"/>
              <w:rPr>
                <w:rFonts w:ascii="Times New Roman" w:hAnsi="Times New Roman" w:cs="Times New Roman"/>
                <w:sz w:val="18"/>
                <w:szCs w:val="18"/>
              </w:rPr>
            </w:pPr>
          </w:p>
        </w:tc>
      </w:tr>
      <w:tr w:rsidR="00CA1AE4" w:rsidRPr="00CA1AE4" w14:paraId="342F1E88" w14:textId="77777777">
        <w:tblPrEx>
          <w:tblCellMar>
            <w:top w:w="0" w:type="dxa"/>
            <w:bottom w:w="0" w:type="dxa"/>
          </w:tblCellMar>
        </w:tblPrEx>
        <w:tc>
          <w:tcPr>
            <w:tcW w:w="3450" w:type="dxa"/>
            <w:gridSpan w:val="4"/>
            <w:tcBorders>
              <w:top w:val="nil"/>
              <w:left w:val="nil"/>
              <w:bottom w:val="nil"/>
              <w:right w:val="nil"/>
            </w:tcBorders>
            <w:tcMar>
              <w:top w:w="114" w:type="dxa"/>
              <w:left w:w="28" w:type="dxa"/>
              <w:bottom w:w="114" w:type="dxa"/>
              <w:right w:w="28" w:type="dxa"/>
            </w:tcMar>
          </w:tcPr>
          <w:p w14:paraId="56A551C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Мы, нижеподписавшиеся</w:t>
            </w:r>
            <w:r w:rsidRPr="00CA1AE4">
              <w:rPr>
                <w:rFonts w:ascii="Times New Roman" w:hAnsi="Times New Roman" w:cs="Times New Roman"/>
                <w:sz w:val="18"/>
                <w:szCs w:val="18"/>
              </w:rPr>
              <w:t xml:space="preserve"> </w:t>
            </w:r>
          </w:p>
        </w:tc>
        <w:tc>
          <w:tcPr>
            <w:tcW w:w="5700" w:type="dxa"/>
            <w:gridSpan w:val="20"/>
            <w:tcBorders>
              <w:top w:val="nil"/>
              <w:left w:val="nil"/>
              <w:bottom w:val="single" w:sz="6" w:space="0" w:color="auto"/>
              <w:right w:val="nil"/>
            </w:tcBorders>
            <w:tcMar>
              <w:top w:w="114" w:type="dxa"/>
              <w:left w:w="28" w:type="dxa"/>
              <w:bottom w:w="114" w:type="dxa"/>
              <w:right w:w="28" w:type="dxa"/>
            </w:tcMar>
          </w:tcPr>
          <w:p w14:paraId="1F3E4D7B" w14:textId="77777777" w:rsidR="00000000" w:rsidRPr="00CA1AE4" w:rsidRDefault="00BE2A62">
            <w:pPr>
              <w:pStyle w:val="FORMATTEXT"/>
              <w:rPr>
                <w:rFonts w:ascii="Times New Roman" w:hAnsi="Times New Roman" w:cs="Times New Roman"/>
                <w:sz w:val="18"/>
                <w:szCs w:val="18"/>
              </w:rPr>
            </w:pPr>
          </w:p>
        </w:tc>
      </w:tr>
      <w:tr w:rsidR="00CA1AE4" w:rsidRPr="00CA1AE4" w14:paraId="0B85E487" w14:textId="77777777">
        <w:tblPrEx>
          <w:tblCellMar>
            <w:top w:w="0" w:type="dxa"/>
            <w:bottom w:w="0" w:type="dxa"/>
          </w:tblCellMar>
        </w:tblPrEx>
        <w:tc>
          <w:tcPr>
            <w:tcW w:w="3450" w:type="dxa"/>
            <w:gridSpan w:val="4"/>
            <w:tcBorders>
              <w:top w:val="nil"/>
              <w:left w:val="nil"/>
              <w:bottom w:val="nil"/>
              <w:right w:val="nil"/>
            </w:tcBorders>
            <w:tcMar>
              <w:top w:w="114" w:type="dxa"/>
              <w:left w:w="28" w:type="dxa"/>
              <w:bottom w:w="114" w:type="dxa"/>
              <w:right w:w="28" w:type="dxa"/>
            </w:tcMar>
          </w:tcPr>
          <w:p w14:paraId="0EB31FC0" w14:textId="77777777" w:rsidR="00000000" w:rsidRPr="00CA1AE4" w:rsidRDefault="00BE2A62">
            <w:pPr>
              <w:pStyle w:val="FORMATTEXT"/>
              <w:rPr>
                <w:rFonts w:ascii="Times New Roman" w:hAnsi="Times New Roman" w:cs="Times New Roman"/>
                <w:sz w:val="18"/>
                <w:szCs w:val="18"/>
              </w:rPr>
            </w:pPr>
          </w:p>
        </w:tc>
        <w:tc>
          <w:tcPr>
            <w:tcW w:w="5700" w:type="dxa"/>
            <w:gridSpan w:val="20"/>
            <w:tcBorders>
              <w:top w:val="nil"/>
              <w:left w:val="nil"/>
              <w:bottom w:val="nil"/>
              <w:right w:val="nil"/>
            </w:tcBorders>
            <w:tcMar>
              <w:top w:w="114" w:type="dxa"/>
              <w:left w:w="28" w:type="dxa"/>
              <w:bottom w:w="114" w:type="dxa"/>
              <w:right w:w="28" w:type="dxa"/>
            </w:tcMar>
          </w:tcPr>
          <w:p w14:paraId="08D5C22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лица, осуществляющего строительство) </w:t>
            </w:r>
          </w:p>
        </w:tc>
      </w:tr>
      <w:tr w:rsidR="00CA1AE4" w:rsidRPr="00CA1AE4" w14:paraId="5DC1F8C0" w14:textId="77777777">
        <w:tblPrEx>
          <w:tblCellMar>
            <w:top w:w="0" w:type="dxa"/>
            <w:bottom w:w="0" w:type="dxa"/>
          </w:tblCellMar>
        </w:tblPrEx>
        <w:tc>
          <w:tcPr>
            <w:tcW w:w="9150" w:type="dxa"/>
            <w:gridSpan w:val="24"/>
            <w:tcBorders>
              <w:top w:val="nil"/>
              <w:left w:val="nil"/>
              <w:bottom w:val="single" w:sz="6" w:space="0" w:color="auto"/>
              <w:right w:val="nil"/>
            </w:tcBorders>
            <w:tcMar>
              <w:top w:w="114" w:type="dxa"/>
              <w:left w:w="28" w:type="dxa"/>
              <w:bottom w:w="114" w:type="dxa"/>
              <w:right w:w="28" w:type="dxa"/>
            </w:tcMar>
          </w:tcPr>
          <w:p w14:paraId="2A9CD5C7" w14:textId="77777777" w:rsidR="00000000" w:rsidRPr="00CA1AE4" w:rsidRDefault="00BE2A62">
            <w:pPr>
              <w:pStyle w:val="FORMATTEXT"/>
              <w:rPr>
                <w:rFonts w:ascii="Times New Roman" w:hAnsi="Times New Roman" w:cs="Times New Roman"/>
                <w:sz w:val="18"/>
                <w:szCs w:val="18"/>
              </w:rPr>
            </w:pPr>
          </w:p>
        </w:tc>
      </w:tr>
      <w:tr w:rsidR="00CA1AE4" w:rsidRPr="00CA1AE4" w14:paraId="02707450" w14:textId="77777777">
        <w:tblPrEx>
          <w:tblCellMar>
            <w:top w:w="0" w:type="dxa"/>
            <w:bottom w:w="0" w:type="dxa"/>
          </w:tblCellMar>
        </w:tblPrEx>
        <w:tc>
          <w:tcPr>
            <w:tcW w:w="9150" w:type="dxa"/>
            <w:gridSpan w:val="24"/>
            <w:tcBorders>
              <w:top w:val="single" w:sz="6" w:space="0" w:color="auto"/>
              <w:left w:val="nil"/>
              <w:bottom w:val="nil"/>
              <w:right w:val="nil"/>
            </w:tcBorders>
            <w:tcMar>
              <w:top w:w="114" w:type="dxa"/>
              <w:left w:w="28" w:type="dxa"/>
              <w:bottom w:w="114" w:type="dxa"/>
              <w:right w:w="28" w:type="dxa"/>
            </w:tcMar>
          </w:tcPr>
          <w:p w14:paraId="7570C632"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авторского надзора) </w:t>
            </w:r>
          </w:p>
        </w:tc>
      </w:tr>
      <w:tr w:rsidR="00CA1AE4" w:rsidRPr="00CA1AE4" w14:paraId="1967C0F7" w14:textId="77777777">
        <w:tblPrEx>
          <w:tblCellMar>
            <w:top w:w="0" w:type="dxa"/>
            <w:bottom w:w="0" w:type="dxa"/>
          </w:tblCellMar>
        </w:tblPrEx>
        <w:tc>
          <w:tcPr>
            <w:tcW w:w="9150" w:type="dxa"/>
            <w:gridSpan w:val="24"/>
            <w:tcBorders>
              <w:top w:val="nil"/>
              <w:left w:val="nil"/>
              <w:bottom w:val="single" w:sz="6" w:space="0" w:color="auto"/>
              <w:right w:val="nil"/>
            </w:tcBorders>
            <w:tcMar>
              <w:top w:w="114" w:type="dxa"/>
              <w:left w:w="28" w:type="dxa"/>
              <w:bottom w:w="114" w:type="dxa"/>
              <w:right w:w="28" w:type="dxa"/>
            </w:tcMar>
          </w:tcPr>
          <w:p w14:paraId="2F2AD630" w14:textId="77777777" w:rsidR="00000000" w:rsidRPr="00CA1AE4" w:rsidRDefault="00BE2A62">
            <w:pPr>
              <w:pStyle w:val="FORMATTEXT"/>
              <w:rPr>
                <w:rFonts w:ascii="Times New Roman" w:hAnsi="Times New Roman" w:cs="Times New Roman"/>
                <w:sz w:val="18"/>
                <w:szCs w:val="18"/>
              </w:rPr>
            </w:pPr>
          </w:p>
        </w:tc>
      </w:tr>
      <w:tr w:rsidR="00CA1AE4" w:rsidRPr="00CA1AE4" w14:paraId="29CE8F0E" w14:textId="77777777">
        <w:tblPrEx>
          <w:tblCellMar>
            <w:top w:w="0" w:type="dxa"/>
            <w:bottom w:w="0" w:type="dxa"/>
          </w:tblCellMar>
        </w:tblPrEx>
        <w:tc>
          <w:tcPr>
            <w:tcW w:w="9150" w:type="dxa"/>
            <w:gridSpan w:val="24"/>
            <w:tcBorders>
              <w:top w:val="single" w:sz="6" w:space="0" w:color="auto"/>
              <w:left w:val="nil"/>
              <w:bottom w:val="nil"/>
              <w:right w:val="nil"/>
            </w:tcBorders>
            <w:tcMar>
              <w:top w:w="114" w:type="dxa"/>
              <w:left w:w="28" w:type="dxa"/>
              <w:bottom w:w="114" w:type="dxa"/>
              <w:right w:w="28" w:type="dxa"/>
            </w:tcMar>
          </w:tcPr>
          <w:p w14:paraId="3C627FD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застройщика (технического заказчика)] </w:t>
            </w:r>
          </w:p>
        </w:tc>
      </w:tr>
      <w:tr w:rsidR="00CA1AE4" w:rsidRPr="00CA1AE4" w14:paraId="2931FEF5"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7452D7E9" w14:textId="77777777" w:rsidR="00000000" w:rsidRPr="00CA1AE4" w:rsidRDefault="00BE2A62">
            <w:pPr>
              <w:pStyle w:val="FORMATTEXT"/>
              <w:rPr>
                <w:rFonts w:ascii="Times New Roman" w:hAnsi="Times New Roman" w:cs="Times New Roman"/>
                <w:sz w:val="18"/>
                <w:szCs w:val="18"/>
              </w:rPr>
            </w:pPr>
          </w:p>
        </w:tc>
      </w:tr>
      <w:tr w:rsidR="00CA1AE4" w:rsidRPr="00CA1AE4" w14:paraId="5FC27F47" w14:textId="77777777">
        <w:tblPrEx>
          <w:tblCellMar>
            <w:top w:w="0" w:type="dxa"/>
            <w:bottom w:w="0" w:type="dxa"/>
          </w:tblCellMar>
        </w:tblPrEx>
        <w:tc>
          <w:tcPr>
            <w:tcW w:w="4650" w:type="dxa"/>
            <w:gridSpan w:val="8"/>
            <w:tcBorders>
              <w:top w:val="nil"/>
              <w:left w:val="nil"/>
              <w:bottom w:val="nil"/>
              <w:right w:val="nil"/>
            </w:tcBorders>
            <w:tcMar>
              <w:top w:w="114" w:type="dxa"/>
              <w:left w:w="28" w:type="dxa"/>
              <w:bottom w:w="114" w:type="dxa"/>
              <w:right w:w="28" w:type="dxa"/>
            </w:tcMar>
          </w:tcPr>
          <w:p w14:paraId="7E0EB37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провели освидетельствование траншеи баретты N </w:t>
            </w:r>
          </w:p>
        </w:tc>
        <w:tc>
          <w:tcPr>
            <w:tcW w:w="300" w:type="dxa"/>
            <w:tcBorders>
              <w:top w:val="nil"/>
              <w:left w:val="nil"/>
              <w:bottom w:val="single" w:sz="6" w:space="0" w:color="auto"/>
              <w:right w:val="nil"/>
            </w:tcBorders>
            <w:tcMar>
              <w:top w:w="114" w:type="dxa"/>
              <w:left w:w="28" w:type="dxa"/>
              <w:bottom w:w="114" w:type="dxa"/>
              <w:right w:w="28" w:type="dxa"/>
            </w:tcMar>
          </w:tcPr>
          <w:p w14:paraId="15082B2F" w14:textId="77777777" w:rsidR="00000000" w:rsidRPr="00CA1AE4" w:rsidRDefault="00BE2A62">
            <w:pPr>
              <w:pStyle w:val="FORMATTEXT"/>
              <w:rPr>
                <w:rFonts w:ascii="Times New Roman" w:hAnsi="Times New Roman" w:cs="Times New Roman"/>
                <w:sz w:val="18"/>
                <w:szCs w:val="18"/>
              </w:rPr>
            </w:pPr>
          </w:p>
        </w:tc>
        <w:tc>
          <w:tcPr>
            <w:tcW w:w="900" w:type="dxa"/>
            <w:gridSpan w:val="5"/>
            <w:tcBorders>
              <w:top w:val="nil"/>
              <w:left w:val="nil"/>
              <w:bottom w:val="nil"/>
              <w:right w:val="nil"/>
            </w:tcBorders>
            <w:tcMar>
              <w:top w:w="114" w:type="dxa"/>
              <w:left w:w="28" w:type="dxa"/>
              <w:bottom w:w="114" w:type="dxa"/>
              <w:right w:w="28" w:type="dxa"/>
            </w:tcMar>
          </w:tcPr>
          <w:p w14:paraId="756D783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по осям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03AA0DDC" w14:textId="77777777" w:rsidR="00000000" w:rsidRPr="00CA1AE4" w:rsidRDefault="00BE2A62">
            <w:pPr>
              <w:pStyle w:val="FORMATTEXT"/>
              <w:rPr>
                <w:rFonts w:ascii="Times New Roman" w:hAnsi="Times New Roman" w:cs="Times New Roman"/>
                <w:sz w:val="18"/>
                <w:szCs w:val="18"/>
              </w:rPr>
            </w:pPr>
          </w:p>
        </w:tc>
        <w:tc>
          <w:tcPr>
            <w:tcW w:w="3000" w:type="dxa"/>
            <w:gridSpan w:val="8"/>
            <w:tcBorders>
              <w:top w:val="nil"/>
              <w:left w:val="nil"/>
              <w:bottom w:val="nil"/>
              <w:right w:val="nil"/>
            </w:tcBorders>
            <w:tcMar>
              <w:top w:w="114" w:type="dxa"/>
              <w:left w:w="28" w:type="dxa"/>
              <w:bottom w:w="114" w:type="dxa"/>
              <w:right w:w="28" w:type="dxa"/>
            </w:tcMar>
          </w:tcPr>
          <w:p w14:paraId="2DE25AC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 строительной площадке и </w:t>
            </w:r>
          </w:p>
        </w:tc>
      </w:tr>
      <w:tr w:rsidR="00CA1AE4" w:rsidRPr="00CA1AE4" w14:paraId="7BF2C7A3"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4399BCF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установили: </w:t>
            </w:r>
          </w:p>
        </w:tc>
      </w:tr>
      <w:tr w:rsidR="00CA1AE4" w:rsidRPr="00CA1AE4" w14:paraId="09E05B7D"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2BE1A0BE" w14:textId="77777777" w:rsidR="00000000" w:rsidRPr="00CA1AE4" w:rsidRDefault="00BE2A62">
            <w:pPr>
              <w:pStyle w:val="FORMATTEXT"/>
              <w:rPr>
                <w:rFonts w:ascii="Times New Roman" w:hAnsi="Times New Roman" w:cs="Times New Roman"/>
                <w:sz w:val="18"/>
                <w:szCs w:val="18"/>
              </w:rPr>
            </w:pPr>
          </w:p>
        </w:tc>
      </w:tr>
      <w:tr w:rsidR="00CA1AE4" w:rsidRPr="00CA1AE4" w14:paraId="6CE564DD"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F22824E" w14:textId="77777777" w:rsidR="00000000" w:rsidRPr="00CA1AE4" w:rsidRDefault="00BE2A62">
            <w:pPr>
              <w:pStyle w:val="FORMATTEXT"/>
              <w:rPr>
                <w:rFonts w:ascii="Times New Roman" w:hAnsi="Times New Roman" w:cs="Times New Roman"/>
                <w:sz w:val="18"/>
                <w:szCs w:val="18"/>
              </w:rPr>
            </w:pPr>
          </w:p>
        </w:tc>
        <w:tc>
          <w:tcPr>
            <w:tcW w:w="3300" w:type="dxa"/>
            <w:gridSpan w:val="6"/>
            <w:tcBorders>
              <w:top w:val="nil"/>
              <w:left w:val="nil"/>
              <w:bottom w:val="nil"/>
              <w:right w:val="nil"/>
            </w:tcBorders>
            <w:tcMar>
              <w:top w:w="114" w:type="dxa"/>
              <w:left w:w="28" w:type="dxa"/>
              <w:bottom w:w="114" w:type="dxa"/>
              <w:right w:w="28" w:type="dxa"/>
            </w:tcMar>
          </w:tcPr>
          <w:p w14:paraId="69EDD78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Отметка низа траншеи, м </w:t>
            </w:r>
          </w:p>
        </w:tc>
        <w:tc>
          <w:tcPr>
            <w:tcW w:w="4950" w:type="dxa"/>
            <w:gridSpan w:val="17"/>
            <w:tcBorders>
              <w:top w:val="nil"/>
              <w:left w:val="nil"/>
              <w:bottom w:val="single" w:sz="6" w:space="0" w:color="auto"/>
              <w:right w:val="nil"/>
            </w:tcBorders>
            <w:tcMar>
              <w:top w:w="114" w:type="dxa"/>
              <w:left w:w="28" w:type="dxa"/>
              <w:bottom w:w="114" w:type="dxa"/>
              <w:right w:w="28" w:type="dxa"/>
            </w:tcMar>
          </w:tcPr>
          <w:p w14:paraId="647162BA" w14:textId="77777777" w:rsidR="00000000" w:rsidRPr="00CA1AE4" w:rsidRDefault="00BE2A62">
            <w:pPr>
              <w:pStyle w:val="FORMATTEXT"/>
              <w:rPr>
                <w:rFonts w:ascii="Times New Roman" w:hAnsi="Times New Roman" w:cs="Times New Roman"/>
                <w:sz w:val="18"/>
                <w:szCs w:val="18"/>
              </w:rPr>
            </w:pPr>
          </w:p>
        </w:tc>
      </w:tr>
      <w:tr w:rsidR="00CA1AE4" w:rsidRPr="00CA1AE4" w14:paraId="3C67154A"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375B76AF" w14:textId="77777777" w:rsidR="00000000" w:rsidRPr="00CA1AE4" w:rsidRDefault="00BE2A62">
            <w:pPr>
              <w:pStyle w:val="FORMATTEXT"/>
              <w:rPr>
                <w:rFonts w:ascii="Times New Roman" w:hAnsi="Times New Roman" w:cs="Times New Roman"/>
                <w:sz w:val="18"/>
                <w:szCs w:val="18"/>
              </w:rPr>
            </w:pPr>
          </w:p>
        </w:tc>
        <w:tc>
          <w:tcPr>
            <w:tcW w:w="3300" w:type="dxa"/>
            <w:gridSpan w:val="6"/>
            <w:tcBorders>
              <w:top w:val="nil"/>
              <w:left w:val="nil"/>
              <w:bottom w:val="nil"/>
              <w:right w:val="nil"/>
            </w:tcBorders>
            <w:tcMar>
              <w:top w:w="114" w:type="dxa"/>
              <w:left w:w="28" w:type="dxa"/>
              <w:bottom w:w="114" w:type="dxa"/>
              <w:right w:w="28" w:type="dxa"/>
            </w:tcMar>
          </w:tcPr>
          <w:p w14:paraId="4AE4EFEA" w14:textId="77777777" w:rsidR="00000000" w:rsidRPr="00CA1AE4" w:rsidRDefault="00BE2A62">
            <w:pPr>
              <w:pStyle w:val="FORMATTEXT"/>
              <w:rPr>
                <w:rFonts w:ascii="Times New Roman" w:hAnsi="Times New Roman" w:cs="Times New Roman"/>
                <w:sz w:val="18"/>
                <w:szCs w:val="18"/>
              </w:rPr>
            </w:pPr>
          </w:p>
        </w:tc>
        <w:tc>
          <w:tcPr>
            <w:tcW w:w="4950" w:type="dxa"/>
            <w:gridSpan w:val="17"/>
            <w:tcBorders>
              <w:top w:val="single" w:sz="6" w:space="0" w:color="auto"/>
              <w:left w:val="nil"/>
              <w:bottom w:val="nil"/>
              <w:right w:val="nil"/>
            </w:tcBorders>
            <w:tcMar>
              <w:top w:w="114" w:type="dxa"/>
              <w:left w:w="28" w:type="dxa"/>
              <w:bottom w:w="114" w:type="dxa"/>
              <w:right w:w="28" w:type="dxa"/>
            </w:tcMar>
          </w:tcPr>
          <w:p w14:paraId="4BD4C3C4" w14:textId="77777777" w:rsidR="00000000" w:rsidRPr="00CA1AE4" w:rsidRDefault="00BE2A62">
            <w:pPr>
              <w:pStyle w:val="FORMATTEXT"/>
              <w:rPr>
                <w:rFonts w:ascii="Times New Roman" w:hAnsi="Times New Roman" w:cs="Times New Roman"/>
                <w:sz w:val="18"/>
                <w:szCs w:val="18"/>
              </w:rPr>
            </w:pPr>
          </w:p>
        </w:tc>
      </w:tr>
      <w:tr w:rsidR="00CA1AE4" w:rsidRPr="00CA1AE4" w14:paraId="46C7B882"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9A87E9D"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300E38D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Отметка устья траншеи, м </w:t>
            </w:r>
          </w:p>
        </w:tc>
        <w:tc>
          <w:tcPr>
            <w:tcW w:w="4500" w:type="dxa"/>
            <w:gridSpan w:val="16"/>
            <w:tcBorders>
              <w:top w:val="nil"/>
              <w:left w:val="nil"/>
              <w:bottom w:val="single" w:sz="6" w:space="0" w:color="auto"/>
              <w:right w:val="nil"/>
            </w:tcBorders>
            <w:tcMar>
              <w:top w:w="114" w:type="dxa"/>
              <w:left w:w="28" w:type="dxa"/>
              <w:bottom w:w="114" w:type="dxa"/>
              <w:right w:w="28" w:type="dxa"/>
            </w:tcMar>
          </w:tcPr>
          <w:p w14:paraId="2CA81203" w14:textId="77777777" w:rsidR="00000000" w:rsidRPr="00CA1AE4" w:rsidRDefault="00BE2A62">
            <w:pPr>
              <w:pStyle w:val="FORMATTEXT"/>
              <w:rPr>
                <w:rFonts w:ascii="Times New Roman" w:hAnsi="Times New Roman" w:cs="Times New Roman"/>
                <w:sz w:val="18"/>
                <w:szCs w:val="18"/>
              </w:rPr>
            </w:pPr>
          </w:p>
        </w:tc>
      </w:tr>
      <w:tr w:rsidR="00CA1AE4" w:rsidRPr="00CA1AE4" w14:paraId="72A1D90F"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6FE2EA3"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10501423" w14:textId="77777777" w:rsidR="00000000" w:rsidRPr="00CA1AE4" w:rsidRDefault="00BE2A62">
            <w:pPr>
              <w:pStyle w:val="FORMATTEXT"/>
              <w:rPr>
                <w:rFonts w:ascii="Times New Roman" w:hAnsi="Times New Roman" w:cs="Times New Roman"/>
                <w:sz w:val="18"/>
                <w:szCs w:val="18"/>
              </w:rPr>
            </w:pPr>
          </w:p>
        </w:tc>
        <w:tc>
          <w:tcPr>
            <w:tcW w:w="4500" w:type="dxa"/>
            <w:gridSpan w:val="16"/>
            <w:tcBorders>
              <w:top w:val="nil"/>
              <w:left w:val="nil"/>
              <w:bottom w:val="nil"/>
              <w:right w:val="nil"/>
            </w:tcBorders>
            <w:tcMar>
              <w:top w:w="114" w:type="dxa"/>
              <w:left w:w="28" w:type="dxa"/>
              <w:bottom w:w="114" w:type="dxa"/>
              <w:right w:w="28" w:type="dxa"/>
            </w:tcMar>
          </w:tcPr>
          <w:p w14:paraId="6B212BFF" w14:textId="77777777" w:rsidR="00000000" w:rsidRPr="00CA1AE4" w:rsidRDefault="00BE2A62">
            <w:pPr>
              <w:pStyle w:val="FORMATTEXT"/>
              <w:rPr>
                <w:rFonts w:ascii="Times New Roman" w:hAnsi="Times New Roman" w:cs="Times New Roman"/>
                <w:sz w:val="18"/>
                <w:szCs w:val="18"/>
              </w:rPr>
            </w:pPr>
          </w:p>
        </w:tc>
      </w:tr>
      <w:tr w:rsidR="00CA1AE4" w:rsidRPr="00CA1AE4" w14:paraId="33C09B6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611055E"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1607B6C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3. Отметка кровли и подошвы грунта, м </w:t>
            </w:r>
          </w:p>
        </w:tc>
        <w:tc>
          <w:tcPr>
            <w:tcW w:w="4500" w:type="dxa"/>
            <w:gridSpan w:val="16"/>
            <w:tcBorders>
              <w:top w:val="nil"/>
              <w:left w:val="nil"/>
              <w:bottom w:val="single" w:sz="6" w:space="0" w:color="auto"/>
              <w:right w:val="nil"/>
            </w:tcBorders>
            <w:tcMar>
              <w:top w:w="114" w:type="dxa"/>
              <w:left w:w="28" w:type="dxa"/>
              <w:bottom w:w="114" w:type="dxa"/>
              <w:right w:w="28" w:type="dxa"/>
            </w:tcMar>
          </w:tcPr>
          <w:p w14:paraId="40FC8D2C" w14:textId="77777777" w:rsidR="00000000" w:rsidRPr="00CA1AE4" w:rsidRDefault="00BE2A62">
            <w:pPr>
              <w:pStyle w:val="FORMATTEXT"/>
              <w:rPr>
                <w:rFonts w:ascii="Times New Roman" w:hAnsi="Times New Roman" w:cs="Times New Roman"/>
                <w:sz w:val="18"/>
                <w:szCs w:val="18"/>
              </w:rPr>
            </w:pPr>
          </w:p>
        </w:tc>
      </w:tr>
      <w:tr w:rsidR="00CA1AE4" w:rsidRPr="00CA1AE4" w14:paraId="1BD03BD2"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F160CF6"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0BFC3E12" w14:textId="77777777" w:rsidR="00000000" w:rsidRPr="00CA1AE4" w:rsidRDefault="00BE2A62">
            <w:pPr>
              <w:pStyle w:val="FORMATTEXT"/>
              <w:rPr>
                <w:rFonts w:ascii="Times New Roman" w:hAnsi="Times New Roman" w:cs="Times New Roman"/>
                <w:sz w:val="18"/>
                <w:szCs w:val="18"/>
              </w:rPr>
            </w:pPr>
          </w:p>
        </w:tc>
        <w:tc>
          <w:tcPr>
            <w:tcW w:w="4500" w:type="dxa"/>
            <w:gridSpan w:val="16"/>
            <w:tcBorders>
              <w:top w:val="nil"/>
              <w:left w:val="nil"/>
              <w:bottom w:val="nil"/>
              <w:right w:val="nil"/>
            </w:tcBorders>
            <w:tcMar>
              <w:top w:w="114" w:type="dxa"/>
              <w:left w:w="28" w:type="dxa"/>
              <w:bottom w:w="114" w:type="dxa"/>
              <w:right w:w="28" w:type="dxa"/>
            </w:tcMar>
          </w:tcPr>
          <w:p w14:paraId="66E5E006" w14:textId="77777777" w:rsidR="00000000" w:rsidRPr="00CA1AE4" w:rsidRDefault="00BE2A62">
            <w:pPr>
              <w:pStyle w:val="FORMATTEXT"/>
              <w:rPr>
                <w:rFonts w:ascii="Times New Roman" w:hAnsi="Times New Roman" w:cs="Times New Roman"/>
                <w:sz w:val="18"/>
                <w:szCs w:val="18"/>
              </w:rPr>
            </w:pPr>
          </w:p>
        </w:tc>
      </w:tr>
      <w:tr w:rsidR="00CA1AE4" w:rsidRPr="00CA1AE4" w14:paraId="285893AE"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1E93A183"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20A7D73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4. Размеры (глубина) траншеи, м </w:t>
            </w:r>
          </w:p>
        </w:tc>
        <w:tc>
          <w:tcPr>
            <w:tcW w:w="4500" w:type="dxa"/>
            <w:gridSpan w:val="16"/>
            <w:tcBorders>
              <w:top w:val="nil"/>
              <w:left w:val="nil"/>
              <w:bottom w:val="single" w:sz="6" w:space="0" w:color="auto"/>
              <w:right w:val="nil"/>
            </w:tcBorders>
            <w:tcMar>
              <w:top w:w="114" w:type="dxa"/>
              <w:left w:w="28" w:type="dxa"/>
              <w:bottom w:w="114" w:type="dxa"/>
              <w:right w:w="28" w:type="dxa"/>
            </w:tcMar>
          </w:tcPr>
          <w:p w14:paraId="61F8FEEC" w14:textId="77777777" w:rsidR="00000000" w:rsidRPr="00CA1AE4" w:rsidRDefault="00BE2A62">
            <w:pPr>
              <w:pStyle w:val="FORMATTEXT"/>
              <w:rPr>
                <w:rFonts w:ascii="Times New Roman" w:hAnsi="Times New Roman" w:cs="Times New Roman"/>
                <w:sz w:val="18"/>
                <w:szCs w:val="18"/>
              </w:rPr>
            </w:pPr>
          </w:p>
        </w:tc>
      </w:tr>
      <w:tr w:rsidR="00CA1AE4" w:rsidRPr="00CA1AE4" w14:paraId="125126A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69263BEC" w14:textId="77777777" w:rsidR="00000000" w:rsidRPr="00CA1AE4" w:rsidRDefault="00BE2A62">
            <w:pPr>
              <w:pStyle w:val="FORMATTEXT"/>
              <w:rPr>
                <w:rFonts w:ascii="Times New Roman" w:hAnsi="Times New Roman" w:cs="Times New Roman"/>
                <w:sz w:val="18"/>
                <w:szCs w:val="18"/>
              </w:rPr>
            </w:pPr>
          </w:p>
        </w:tc>
        <w:tc>
          <w:tcPr>
            <w:tcW w:w="3750" w:type="dxa"/>
            <w:gridSpan w:val="7"/>
            <w:tcBorders>
              <w:top w:val="nil"/>
              <w:left w:val="nil"/>
              <w:bottom w:val="nil"/>
              <w:right w:val="nil"/>
            </w:tcBorders>
            <w:tcMar>
              <w:top w:w="114" w:type="dxa"/>
              <w:left w:w="28" w:type="dxa"/>
              <w:bottom w:w="114" w:type="dxa"/>
              <w:right w:w="28" w:type="dxa"/>
            </w:tcMar>
          </w:tcPr>
          <w:p w14:paraId="7AD5B209" w14:textId="77777777" w:rsidR="00000000" w:rsidRPr="00CA1AE4" w:rsidRDefault="00BE2A62">
            <w:pPr>
              <w:pStyle w:val="FORMATTEXT"/>
              <w:rPr>
                <w:rFonts w:ascii="Times New Roman" w:hAnsi="Times New Roman" w:cs="Times New Roman"/>
                <w:sz w:val="18"/>
                <w:szCs w:val="18"/>
              </w:rPr>
            </w:pPr>
          </w:p>
        </w:tc>
        <w:tc>
          <w:tcPr>
            <w:tcW w:w="4500" w:type="dxa"/>
            <w:gridSpan w:val="16"/>
            <w:tcBorders>
              <w:top w:val="nil"/>
              <w:left w:val="nil"/>
              <w:bottom w:val="nil"/>
              <w:right w:val="nil"/>
            </w:tcBorders>
            <w:tcMar>
              <w:top w:w="114" w:type="dxa"/>
              <w:left w:w="28" w:type="dxa"/>
              <w:bottom w:w="114" w:type="dxa"/>
              <w:right w:w="28" w:type="dxa"/>
            </w:tcMar>
          </w:tcPr>
          <w:p w14:paraId="731BF349" w14:textId="77777777" w:rsidR="00000000" w:rsidRPr="00CA1AE4" w:rsidRDefault="00BE2A62">
            <w:pPr>
              <w:pStyle w:val="FORMATTEXT"/>
              <w:rPr>
                <w:rFonts w:ascii="Times New Roman" w:hAnsi="Times New Roman" w:cs="Times New Roman"/>
                <w:sz w:val="18"/>
                <w:szCs w:val="18"/>
              </w:rPr>
            </w:pPr>
          </w:p>
        </w:tc>
      </w:tr>
      <w:tr w:rsidR="00CA1AE4" w:rsidRPr="00CA1AE4" w14:paraId="09BABBCF"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E442371" w14:textId="77777777" w:rsidR="00000000" w:rsidRPr="00CA1AE4" w:rsidRDefault="00BE2A62">
            <w:pPr>
              <w:pStyle w:val="FORMATTEXT"/>
              <w:rPr>
                <w:rFonts w:ascii="Times New Roman" w:hAnsi="Times New Roman" w:cs="Times New Roman"/>
                <w:sz w:val="18"/>
                <w:szCs w:val="18"/>
              </w:rPr>
            </w:pPr>
          </w:p>
        </w:tc>
        <w:tc>
          <w:tcPr>
            <w:tcW w:w="2850" w:type="dxa"/>
            <w:gridSpan w:val="4"/>
            <w:tcBorders>
              <w:top w:val="nil"/>
              <w:left w:val="nil"/>
              <w:bottom w:val="nil"/>
              <w:right w:val="nil"/>
            </w:tcBorders>
            <w:tcMar>
              <w:top w:w="114" w:type="dxa"/>
              <w:left w:w="28" w:type="dxa"/>
              <w:bottom w:w="114" w:type="dxa"/>
              <w:right w:w="28" w:type="dxa"/>
            </w:tcMar>
          </w:tcPr>
          <w:p w14:paraId="271072E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5. Отклонения траншеи </w:t>
            </w:r>
          </w:p>
        </w:tc>
        <w:tc>
          <w:tcPr>
            <w:tcW w:w="5400" w:type="dxa"/>
            <w:gridSpan w:val="19"/>
            <w:tcBorders>
              <w:top w:val="nil"/>
              <w:left w:val="nil"/>
              <w:bottom w:val="single" w:sz="6" w:space="0" w:color="auto"/>
              <w:right w:val="nil"/>
            </w:tcBorders>
            <w:tcMar>
              <w:top w:w="114" w:type="dxa"/>
              <w:left w:w="28" w:type="dxa"/>
              <w:bottom w:w="114" w:type="dxa"/>
              <w:right w:w="28" w:type="dxa"/>
            </w:tcMar>
          </w:tcPr>
          <w:p w14:paraId="3D15D5E0" w14:textId="77777777" w:rsidR="00000000" w:rsidRPr="00CA1AE4" w:rsidRDefault="00BE2A62">
            <w:pPr>
              <w:pStyle w:val="FORMATTEXT"/>
              <w:rPr>
                <w:rFonts w:ascii="Times New Roman" w:hAnsi="Times New Roman" w:cs="Times New Roman"/>
                <w:sz w:val="18"/>
                <w:szCs w:val="18"/>
              </w:rPr>
            </w:pPr>
          </w:p>
        </w:tc>
      </w:tr>
      <w:tr w:rsidR="00CA1AE4" w:rsidRPr="00CA1AE4" w14:paraId="58C6EADD"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BC3A7F9"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7C0FE900" w14:textId="77777777" w:rsidR="00000000" w:rsidRPr="00CA1AE4" w:rsidRDefault="00BE2A62">
            <w:pPr>
              <w:pStyle w:val="FORMATTEXT"/>
              <w:rPr>
                <w:rFonts w:ascii="Times New Roman" w:hAnsi="Times New Roman" w:cs="Times New Roman"/>
                <w:sz w:val="18"/>
                <w:szCs w:val="18"/>
              </w:rPr>
            </w:pPr>
          </w:p>
        </w:tc>
        <w:tc>
          <w:tcPr>
            <w:tcW w:w="3900" w:type="dxa"/>
            <w:gridSpan w:val="13"/>
            <w:tcBorders>
              <w:top w:val="single" w:sz="6" w:space="0" w:color="auto"/>
              <w:left w:val="nil"/>
              <w:bottom w:val="nil"/>
              <w:right w:val="nil"/>
            </w:tcBorders>
            <w:tcMar>
              <w:top w:w="114" w:type="dxa"/>
              <w:left w:w="28" w:type="dxa"/>
              <w:bottom w:w="114" w:type="dxa"/>
              <w:right w:w="28" w:type="dxa"/>
            </w:tcMar>
          </w:tcPr>
          <w:p w14:paraId="096A9446" w14:textId="77777777" w:rsidR="00000000" w:rsidRPr="00CA1AE4" w:rsidRDefault="00BE2A62">
            <w:pPr>
              <w:pStyle w:val="FORMATTEXT"/>
              <w:rPr>
                <w:rFonts w:ascii="Times New Roman" w:hAnsi="Times New Roman" w:cs="Times New Roman"/>
                <w:sz w:val="18"/>
                <w:szCs w:val="18"/>
              </w:rPr>
            </w:pPr>
          </w:p>
        </w:tc>
      </w:tr>
      <w:tr w:rsidR="00CA1AE4" w:rsidRPr="00CA1AE4" w14:paraId="001ADCD0"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622D0B48" w14:textId="77777777" w:rsidR="00000000" w:rsidRPr="00CA1AE4" w:rsidRDefault="00BE2A62">
            <w:pPr>
              <w:pStyle w:val="FORMATTEXT"/>
              <w:rPr>
                <w:rFonts w:ascii="Times New Roman" w:hAnsi="Times New Roman" w:cs="Times New Roman"/>
                <w:sz w:val="18"/>
                <w:szCs w:val="18"/>
              </w:rPr>
            </w:pPr>
          </w:p>
        </w:tc>
        <w:tc>
          <w:tcPr>
            <w:tcW w:w="4800" w:type="dxa"/>
            <w:gridSpan w:val="12"/>
            <w:tcBorders>
              <w:top w:val="nil"/>
              <w:left w:val="nil"/>
              <w:bottom w:val="nil"/>
              <w:right w:val="nil"/>
            </w:tcBorders>
            <w:tcMar>
              <w:top w:w="114" w:type="dxa"/>
              <w:left w:w="28" w:type="dxa"/>
              <w:bottom w:w="114" w:type="dxa"/>
              <w:right w:w="28" w:type="dxa"/>
            </w:tcMar>
          </w:tcPr>
          <w:p w14:paraId="7516B1A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6. Наименование грунтов на уровне забоя траншеи </w:t>
            </w:r>
          </w:p>
        </w:tc>
        <w:tc>
          <w:tcPr>
            <w:tcW w:w="3450" w:type="dxa"/>
            <w:gridSpan w:val="11"/>
            <w:tcBorders>
              <w:top w:val="nil"/>
              <w:left w:val="nil"/>
              <w:bottom w:val="single" w:sz="6" w:space="0" w:color="auto"/>
              <w:right w:val="nil"/>
            </w:tcBorders>
            <w:tcMar>
              <w:top w:w="114" w:type="dxa"/>
              <w:left w:w="28" w:type="dxa"/>
              <w:bottom w:w="114" w:type="dxa"/>
              <w:right w:w="28" w:type="dxa"/>
            </w:tcMar>
          </w:tcPr>
          <w:p w14:paraId="02AB48F7" w14:textId="77777777" w:rsidR="00000000" w:rsidRPr="00CA1AE4" w:rsidRDefault="00BE2A62">
            <w:pPr>
              <w:pStyle w:val="FORMATTEXT"/>
              <w:rPr>
                <w:rFonts w:ascii="Times New Roman" w:hAnsi="Times New Roman" w:cs="Times New Roman"/>
                <w:sz w:val="18"/>
                <w:szCs w:val="18"/>
              </w:rPr>
            </w:pPr>
          </w:p>
        </w:tc>
      </w:tr>
      <w:tr w:rsidR="00CA1AE4" w:rsidRPr="00CA1AE4" w14:paraId="3E65CC05"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195CA12" w14:textId="77777777" w:rsidR="00000000" w:rsidRPr="00CA1AE4" w:rsidRDefault="00BE2A62">
            <w:pPr>
              <w:pStyle w:val="FORMATTEXT"/>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0A75C8FD" w14:textId="77777777" w:rsidR="00000000" w:rsidRPr="00CA1AE4" w:rsidRDefault="00BE2A62">
            <w:pPr>
              <w:pStyle w:val="FORMATTEXT"/>
              <w:rPr>
                <w:rFonts w:ascii="Times New Roman" w:hAnsi="Times New Roman" w:cs="Times New Roman"/>
                <w:sz w:val="18"/>
                <w:szCs w:val="18"/>
              </w:rPr>
            </w:pPr>
          </w:p>
        </w:tc>
        <w:tc>
          <w:tcPr>
            <w:tcW w:w="4200" w:type="dxa"/>
            <w:gridSpan w:val="11"/>
            <w:tcBorders>
              <w:top w:val="nil"/>
              <w:left w:val="nil"/>
              <w:bottom w:val="single" w:sz="6" w:space="0" w:color="auto"/>
              <w:right w:val="nil"/>
            </w:tcBorders>
            <w:tcMar>
              <w:top w:w="114" w:type="dxa"/>
              <w:left w:w="28" w:type="dxa"/>
              <w:bottom w:w="114" w:type="dxa"/>
              <w:right w:w="28" w:type="dxa"/>
            </w:tcMar>
          </w:tcPr>
          <w:p w14:paraId="63AC3AD2" w14:textId="77777777" w:rsidR="00000000" w:rsidRPr="00CA1AE4" w:rsidRDefault="00BE2A62">
            <w:pPr>
              <w:pStyle w:val="FORMATTEXT"/>
              <w:rPr>
                <w:rFonts w:ascii="Times New Roman" w:hAnsi="Times New Roman" w:cs="Times New Roman"/>
                <w:sz w:val="18"/>
                <w:szCs w:val="18"/>
              </w:rPr>
            </w:pPr>
          </w:p>
        </w:tc>
        <w:tc>
          <w:tcPr>
            <w:tcW w:w="3450" w:type="dxa"/>
            <w:gridSpan w:val="11"/>
            <w:tcBorders>
              <w:top w:val="nil"/>
              <w:left w:val="nil"/>
              <w:bottom w:val="single" w:sz="6" w:space="0" w:color="auto"/>
              <w:right w:val="nil"/>
            </w:tcBorders>
            <w:tcMar>
              <w:top w:w="114" w:type="dxa"/>
              <w:left w:w="28" w:type="dxa"/>
              <w:bottom w:w="114" w:type="dxa"/>
              <w:right w:w="28" w:type="dxa"/>
            </w:tcMar>
          </w:tcPr>
          <w:p w14:paraId="61596ADF" w14:textId="77777777" w:rsidR="00000000" w:rsidRPr="00CA1AE4" w:rsidRDefault="00BE2A62">
            <w:pPr>
              <w:pStyle w:val="FORMATTEXT"/>
              <w:rPr>
                <w:rFonts w:ascii="Times New Roman" w:hAnsi="Times New Roman" w:cs="Times New Roman"/>
                <w:sz w:val="18"/>
                <w:szCs w:val="18"/>
              </w:rPr>
            </w:pPr>
          </w:p>
        </w:tc>
      </w:tr>
      <w:tr w:rsidR="00CA1AE4" w:rsidRPr="00CA1AE4" w14:paraId="0607692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6250C1F1" w14:textId="77777777" w:rsidR="00000000" w:rsidRPr="00CA1AE4" w:rsidRDefault="00BE2A62">
            <w:pPr>
              <w:pStyle w:val="FORMATTEXT"/>
              <w:rPr>
                <w:rFonts w:ascii="Times New Roman" w:hAnsi="Times New Roman" w:cs="Times New Roman"/>
                <w:sz w:val="18"/>
                <w:szCs w:val="18"/>
              </w:rPr>
            </w:pPr>
          </w:p>
        </w:tc>
        <w:tc>
          <w:tcPr>
            <w:tcW w:w="4800" w:type="dxa"/>
            <w:gridSpan w:val="12"/>
            <w:tcBorders>
              <w:top w:val="nil"/>
              <w:left w:val="nil"/>
              <w:bottom w:val="nil"/>
              <w:right w:val="nil"/>
            </w:tcBorders>
            <w:tcMar>
              <w:top w:w="114" w:type="dxa"/>
              <w:left w:w="28" w:type="dxa"/>
              <w:bottom w:w="114" w:type="dxa"/>
              <w:right w:w="28" w:type="dxa"/>
            </w:tcMar>
          </w:tcPr>
          <w:p w14:paraId="4F2D2A7E" w14:textId="77777777" w:rsidR="00000000" w:rsidRPr="00CA1AE4" w:rsidRDefault="00BE2A62">
            <w:pPr>
              <w:pStyle w:val="FORMATTEXT"/>
              <w:rPr>
                <w:rFonts w:ascii="Times New Roman" w:hAnsi="Times New Roman" w:cs="Times New Roman"/>
                <w:sz w:val="18"/>
                <w:szCs w:val="18"/>
              </w:rPr>
            </w:pPr>
          </w:p>
        </w:tc>
        <w:tc>
          <w:tcPr>
            <w:tcW w:w="3450" w:type="dxa"/>
            <w:gridSpan w:val="11"/>
            <w:tcBorders>
              <w:top w:val="nil"/>
              <w:left w:val="nil"/>
              <w:bottom w:val="nil"/>
              <w:right w:val="nil"/>
            </w:tcBorders>
            <w:tcMar>
              <w:top w:w="114" w:type="dxa"/>
              <w:left w:w="28" w:type="dxa"/>
              <w:bottom w:w="114" w:type="dxa"/>
              <w:right w:w="28" w:type="dxa"/>
            </w:tcMar>
          </w:tcPr>
          <w:p w14:paraId="12C40BDA" w14:textId="77777777" w:rsidR="00000000" w:rsidRPr="00CA1AE4" w:rsidRDefault="00BE2A62">
            <w:pPr>
              <w:pStyle w:val="FORMATTEXT"/>
              <w:rPr>
                <w:rFonts w:ascii="Times New Roman" w:hAnsi="Times New Roman" w:cs="Times New Roman"/>
                <w:sz w:val="18"/>
                <w:szCs w:val="18"/>
              </w:rPr>
            </w:pPr>
          </w:p>
        </w:tc>
      </w:tr>
      <w:tr w:rsidR="00CA1AE4" w:rsidRPr="00CA1AE4" w14:paraId="24A8B39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65592D5E" w14:textId="77777777" w:rsidR="00000000" w:rsidRPr="00CA1AE4" w:rsidRDefault="00BE2A62">
            <w:pPr>
              <w:pStyle w:val="FORMATTEXT"/>
              <w:rPr>
                <w:rFonts w:ascii="Times New Roman" w:hAnsi="Times New Roman" w:cs="Times New Roman"/>
                <w:sz w:val="18"/>
                <w:szCs w:val="18"/>
              </w:rPr>
            </w:pPr>
          </w:p>
        </w:tc>
        <w:tc>
          <w:tcPr>
            <w:tcW w:w="4800" w:type="dxa"/>
            <w:gridSpan w:val="12"/>
            <w:tcBorders>
              <w:top w:val="nil"/>
              <w:left w:val="nil"/>
              <w:bottom w:val="nil"/>
              <w:right w:val="nil"/>
            </w:tcBorders>
            <w:tcMar>
              <w:top w:w="114" w:type="dxa"/>
              <w:left w:w="28" w:type="dxa"/>
              <w:bottom w:w="114" w:type="dxa"/>
              <w:right w:w="28" w:type="dxa"/>
            </w:tcMar>
          </w:tcPr>
          <w:p w14:paraId="292E5E3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7. Буровой шлам удален из траншеи </w:t>
            </w:r>
            <w:r w:rsidRPr="00CA1AE4">
              <w:rPr>
                <w:rFonts w:ascii="Times New Roman" w:hAnsi="Times New Roman" w:cs="Times New Roman"/>
                <w:sz w:val="18"/>
                <w:szCs w:val="18"/>
              </w:rPr>
              <w:t xml:space="preserve">с применением </w:t>
            </w:r>
          </w:p>
        </w:tc>
        <w:tc>
          <w:tcPr>
            <w:tcW w:w="3450" w:type="dxa"/>
            <w:gridSpan w:val="11"/>
            <w:tcBorders>
              <w:top w:val="nil"/>
              <w:left w:val="nil"/>
              <w:bottom w:val="single" w:sz="6" w:space="0" w:color="auto"/>
              <w:right w:val="nil"/>
            </w:tcBorders>
            <w:tcMar>
              <w:top w:w="114" w:type="dxa"/>
              <w:left w:w="28" w:type="dxa"/>
              <w:bottom w:w="114" w:type="dxa"/>
              <w:right w:w="28" w:type="dxa"/>
            </w:tcMar>
          </w:tcPr>
          <w:p w14:paraId="72E05EFB" w14:textId="77777777" w:rsidR="00000000" w:rsidRPr="00CA1AE4" w:rsidRDefault="00BE2A62">
            <w:pPr>
              <w:pStyle w:val="FORMATTEXT"/>
              <w:rPr>
                <w:rFonts w:ascii="Times New Roman" w:hAnsi="Times New Roman" w:cs="Times New Roman"/>
                <w:sz w:val="18"/>
                <w:szCs w:val="18"/>
              </w:rPr>
            </w:pPr>
          </w:p>
        </w:tc>
      </w:tr>
      <w:tr w:rsidR="00CA1AE4" w:rsidRPr="00CA1AE4" w14:paraId="640CE467"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6FDF9EC" w14:textId="77777777" w:rsidR="00000000" w:rsidRPr="00CA1AE4" w:rsidRDefault="00BE2A62">
            <w:pPr>
              <w:pStyle w:val="FORMATTEXT"/>
              <w:rPr>
                <w:rFonts w:ascii="Times New Roman" w:hAnsi="Times New Roman" w:cs="Times New Roman"/>
                <w:sz w:val="18"/>
                <w:szCs w:val="18"/>
              </w:rPr>
            </w:pPr>
          </w:p>
        </w:tc>
        <w:tc>
          <w:tcPr>
            <w:tcW w:w="4800" w:type="dxa"/>
            <w:gridSpan w:val="12"/>
            <w:tcBorders>
              <w:top w:val="nil"/>
              <w:left w:val="nil"/>
              <w:bottom w:val="nil"/>
              <w:right w:val="nil"/>
            </w:tcBorders>
            <w:tcMar>
              <w:top w:w="114" w:type="dxa"/>
              <w:left w:w="28" w:type="dxa"/>
              <w:bottom w:w="114" w:type="dxa"/>
              <w:right w:w="28" w:type="dxa"/>
            </w:tcMar>
          </w:tcPr>
          <w:p w14:paraId="0869C5AE" w14:textId="77777777" w:rsidR="00000000" w:rsidRPr="00CA1AE4" w:rsidRDefault="00BE2A62">
            <w:pPr>
              <w:pStyle w:val="FORMATTEXT"/>
              <w:rPr>
                <w:rFonts w:ascii="Times New Roman" w:hAnsi="Times New Roman" w:cs="Times New Roman"/>
                <w:sz w:val="18"/>
                <w:szCs w:val="18"/>
              </w:rPr>
            </w:pPr>
          </w:p>
        </w:tc>
        <w:tc>
          <w:tcPr>
            <w:tcW w:w="3450" w:type="dxa"/>
            <w:gridSpan w:val="11"/>
            <w:tcBorders>
              <w:top w:val="nil"/>
              <w:left w:val="nil"/>
              <w:bottom w:val="nil"/>
              <w:right w:val="nil"/>
            </w:tcBorders>
            <w:tcMar>
              <w:top w:w="114" w:type="dxa"/>
              <w:left w:w="28" w:type="dxa"/>
              <w:bottom w:w="114" w:type="dxa"/>
              <w:right w:w="28" w:type="dxa"/>
            </w:tcMar>
          </w:tcPr>
          <w:p w14:paraId="5CD149E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(способ и время) </w:t>
            </w:r>
          </w:p>
        </w:tc>
      </w:tr>
      <w:tr w:rsidR="00CA1AE4" w:rsidRPr="00CA1AE4" w14:paraId="47AF4C28"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5DA33A2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 основании рассмотренных данных постановили:</w:t>
            </w:r>
          </w:p>
          <w:p w14:paraId="59FBCCBA" w14:textId="77777777" w:rsidR="00000000" w:rsidRPr="00CA1AE4" w:rsidRDefault="00BE2A62">
            <w:pPr>
              <w:pStyle w:val="FORMATTEXT"/>
              <w:rPr>
                <w:rFonts w:ascii="Times New Roman" w:hAnsi="Times New Roman" w:cs="Times New Roman"/>
                <w:sz w:val="18"/>
                <w:szCs w:val="18"/>
              </w:rPr>
            </w:pPr>
          </w:p>
          <w:p w14:paraId="2BE9E97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Работы выполнены в соответствии с проектной и рабочей документацией, стандартами, строительными нормами и правилами и отвечают требованиям их приемки. На основании </w:t>
            </w:r>
          </w:p>
        </w:tc>
      </w:tr>
      <w:tr w:rsidR="00CA1AE4" w:rsidRPr="00CA1AE4" w14:paraId="391A3F50" w14:textId="77777777">
        <w:tblPrEx>
          <w:tblCellMar>
            <w:top w:w="0" w:type="dxa"/>
            <w:bottom w:w="0" w:type="dxa"/>
          </w:tblCellMar>
        </w:tblPrEx>
        <w:tc>
          <w:tcPr>
            <w:tcW w:w="7800" w:type="dxa"/>
            <w:gridSpan w:val="22"/>
            <w:tcBorders>
              <w:top w:val="nil"/>
              <w:left w:val="nil"/>
              <w:bottom w:val="nil"/>
              <w:right w:val="nil"/>
            </w:tcBorders>
            <w:tcMar>
              <w:top w:w="114" w:type="dxa"/>
              <w:left w:w="28" w:type="dxa"/>
              <w:bottom w:w="114" w:type="dxa"/>
              <w:right w:w="28" w:type="dxa"/>
            </w:tcMar>
          </w:tcPr>
          <w:p w14:paraId="2B097C0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изложенного, разрешается производство последующих работ по устройству (монтажу)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25E764FF" w14:textId="77777777" w:rsidR="00000000" w:rsidRPr="00CA1AE4" w:rsidRDefault="00BE2A62">
            <w:pPr>
              <w:pStyle w:val="FORMATTEXT"/>
              <w:rPr>
                <w:rFonts w:ascii="Times New Roman" w:hAnsi="Times New Roman" w:cs="Times New Roman"/>
                <w:sz w:val="18"/>
                <w:szCs w:val="18"/>
              </w:rPr>
            </w:pPr>
          </w:p>
        </w:tc>
      </w:tr>
      <w:tr w:rsidR="00CA1AE4" w:rsidRPr="00CA1AE4" w14:paraId="585458E5" w14:textId="77777777">
        <w:tblPrEx>
          <w:tblCellMar>
            <w:top w:w="0" w:type="dxa"/>
            <w:bottom w:w="0" w:type="dxa"/>
          </w:tblCellMar>
        </w:tblPrEx>
        <w:tc>
          <w:tcPr>
            <w:tcW w:w="9150" w:type="dxa"/>
            <w:gridSpan w:val="24"/>
            <w:tcBorders>
              <w:top w:val="nil"/>
              <w:left w:val="nil"/>
              <w:bottom w:val="single" w:sz="6" w:space="0" w:color="auto"/>
              <w:right w:val="nil"/>
            </w:tcBorders>
            <w:tcMar>
              <w:top w:w="114" w:type="dxa"/>
              <w:left w:w="28" w:type="dxa"/>
              <w:bottom w:w="114" w:type="dxa"/>
              <w:right w:w="28" w:type="dxa"/>
            </w:tcMar>
          </w:tcPr>
          <w:p w14:paraId="3EFBAE23" w14:textId="77777777" w:rsidR="00000000" w:rsidRPr="00CA1AE4" w:rsidRDefault="00BE2A62">
            <w:pPr>
              <w:pStyle w:val="FORMATTEXT"/>
              <w:rPr>
                <w:rFonts w:ascii="Times New Roman" w:hAnsi="Times New Roman" w:cs="Times New Roman"/>
                <w:sz w:val="18"/>
                <w:szCs w:val="18"/>
              </w:rPr>
            </w:pPr>
          </w:p>
        </w:tc>
      </w:tr>
      <w:tr w:rsidR="00CA1AE4" w:rsidRPr="00CA1AE4" w14:paraId="41EC2547" w14:textId="77777777">
        <w:tblPrEx>
          <w:tblCellMar>
            <w:top w:w="0" w:type="dxa"/>
            <w:bottom w:w="0" w:type="dxa"/>
          </w:tblCellMar>
        </w:tblPrEx>
        <w:tc>
          <w:tcPr>
            <w:tcW w:w="9150" w:type="dxa"/>
            <w:gridSpan w:val="24"/>
            <w:tcBorders>
              <w:top w:val="single" w:sz="6" w:space="0" w:color="auto"/>
              <w:left w:val="nil"/>
              <w:bottom w:val="nil"/>
              <w:right w:val="nil"/>
            </w:tcBorders>
            <w:tcMar>
              <w:top w:w="114" w:type="dxa"/>
              <w:left w:w="28" w:type="dxa"/>
              <w:bottom w:w="114" w:type="dxa"/>
              <w:right w:w="28" w:type="dxa"/>
            </w:tcMar>
          </w:tcPr>
          <w:p w14:paraId="36E31D69"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работ и конструкций) </w:t>
            </w:r>
          </w:p>
        </w:tc>
      </w:tr>
      <w:tr w:rsidR="00CA1AE4" w:rsidRPr="00CA1AE4" w14:paraId="2437AB8D"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1B5EF05C" w14:textId="77777777" w:rsidR="00000000" w:rsidRPr="00CA1AE4" w:rsidRDefault="00BE2A62">
            <w:pPr>
              <w:pStyle w:val="FORMATTEXT"/>
              <w:rPr>
                <w:rFonts w:ascii="Times New Roman" w:hAnsi="Times New Roman" w:cs="Times New Roman"/>
                <w:sz w:val="18"/>
                <w:szCs w:val="18"/>
              </w:rPr>
            </w:pPr>
          </w:p>
        </w:tc>
      </w:tr>
      <w:tr w:rsidR="00CA1AE4" w:rsidRPr="00CA1AE4" w14:paraId="618B5C23" w14:textId="77777777">
        <w:tblPrEx>
          <w:tblCellMar>
            <w:top w:w="0" w:type="dxa"/>
            <w:bottom w:w="0" w:type="dxa"/>
          </w:tblCellMar>
        </w:tblPrEx>
        <w:tc>
          <w:tcPr>
            <w:tcW w:w="3750" w:type="dxa"/>
            <w:gridSpan w:val="5"/>
            <w:tcBorders>
              <w:top w:val="nil"/>
              <w:left w:val="nil"/>
              <w:bottom w:val="nil"/>
              <w:right w:val="nil"/>
            </w:tcBorders>
            <w:tcMar>
              <w:top w:w="114" w:type="dxa"/>
              <w:left w:w="28" w:type="dxa"/>
              <w:bottom w:w="114" w:type="dxa"/>
              <w:right w:w="28" w:type="dxa"/>
            </w:tcMar>
          </w:tcPr>
          <w:p w14:paraId="06BD078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Начать бетонирование не позднее </w:t>
            </w:r>
          </w:p>
        </w:tc>
        <w:tc>
          <w:tcPr>
            <w:tcW w:w="300" w:type="dxa"/>
            <w:tcBorders>
              <w:top w:val="nil"/>
              <w:left w:val="nil"/>
              <w:bottom w:val="single" w:sz="6" w:space="0" w:color="auto"/>
              <w:right w:val="nil"/>
            </w:tcBorders>
            <w:tcMar>
              <w:top w:w="114" w:type="dxa"/>
              <w:left w:w="28" w:type="dxa"/>
              <w:bottom w:w="114" w:type="dxa"/>
              <w:right w:w="28" w:type="dxa"/>
            </w:tcMar>
          </w:tcPr>
          <w:p w14:paraId="1CD7A96E" w14:textId="77777777" w:rsidR="00000000" w:rsidRPr="00CA1AE4" w:rsidRDefault="00BE2A62">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188BA87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ч " </w:t>
            </w:r>
          </w:p>
        </w:tc>
        <w:tc>
          <w:tcPr>
            <w:tcW w:w="300" w:type="dxa"/>
            <w:tcBorders>
              <w:top w:val="nil"/>
              <w:left w:val="nil"/>
              <w:bottom w:val="single" w:sz="6" w:space="0" w:color="auto"/>
              <w:right w:val="nil"/>
            </w:tcBorders>
            <w:tcMar>
              <w:top w:w="114" w:type="dxa"/>
              <w:left w:w="28" w:type="dxa"/>
              <w:bottom w:w="114" w:type="dxa"/>
              <w:right w:w="28" w:type="dxa"/>
            </w:tcMar>
          </w:tcPr>
          <w:p w14:paraId="40C9DBD4" w14:textId="77777777" w:rsidR="00000000" w:rsidRPr="00CA1AE4" w:rsidRDefault="00BE2A62">
            <w:pPr>
              <w:pStyle w:val="FORMATTEXT"/>
              <w:rPr>
                <w:rFonts w:ascii="Times New Roman" w:hAnsi="Times New Roman" w:cs="Times New Roman"/>
                <w:sz w:val="18"/>
                <w:szCs w:val="18"/>
              </w:rPr>
            </w:pPr>
          </w:p>
        </w:tc>
        <w:tc>
          <w:tcPr>
            <w:tcW w:w="600" w:type="dxa"/>
            <w:gridSpan w:val="3"/>
            <w:tcBorders>
              <w:top w:val="nil"/>
              <w:left w:val="nil"/>
              <w:bottom w:val="nil"/>
              <w:right w:val="nil"/>
            </w:tcBorders>
            <w:tcMar>
              <w:top w:w="114" w:type="dxa"/>
              <w:left w:w="28" w:type="dxa"/>
              <w:bottom w:w="114" w:type="dxa"/>
              <w:right w:w="28" w:type="dxa"/>
            </w:tcMar>
          </w:tcPr>
          <w:p w14:paraId="1B03399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650" w:type="dxa"/>
            <w:gridSpan w:val="8"/>
            <w:tcBorders>
              <w:top w:val="nil"/>
              <w:left w:val="nil"/>
              <w:bottom w:val="single" w:sz="6" w:space="0" w:color="auto"/>
              <w:right w:val="nil"/>
            </w:tcBorders>
            <w:tcMar>
              <w:top w:w="114" w:type="dxa"/>
              <w:left w:w="28" w:type="dxa"/>
              <w:bottom w:w="114" w:type="dxa"/>
              <w:right w:w="28" w:type="dxa"/>
            </w:tcMar>
          </w:tcPr>
          <w:p w14:paraId="65C647ED" w14:textId="77777777" w:rsidR="00000000" w:rsidRPr="00CA1AE4" w:rsidRDefault="00BE2A62">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02C22DA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20 </w:t>
            </w:r>
          </w:p>
        </w:tc>
        <w:tc>
          <w:tcPr>
            <w:tcW w:w="300" w:type="dxa"/>
            <w:tcBorders>
              <w:top w:val="nil"/>
              <w:left w:val="nil"/>
              <w:bottom w:val="single" w:sz="6" w:space="0" w:color="auto"/>
              <w:right w:val="nil"/>
            </w:tcBorders>
            <w:tcMar>
              <w:top w:w="114" w:type="dxa"/>
              <w:left w:w="28" w:type="dxa"/>
              <w:bottom w:w="114" w:type="dxa"/>
              <w:right w:w="28" w:type="dxa"/>
            </w:tcMar>
          </w:tcPr>
          <w:p w14:paraId="6E5E68B6" w14:textId="77777777" w:rsidR="00000000" w:rsidRPr="00CA1AE4" w:rsidRDefault="00BE2A62">
            <w:pPr>
              <w:pStyle w:val="FORMATTEXT"/>
              <w:rPr>
                <w:rFonts w:ascii="Times New Roman" w:hAnsi="Times New Roman" w:cs="Times New Roman"/>
                <w:sz w:val="18"/>
                <w:szCs w:val="18"/>
              </w:rPr>
            </w:pPr>
          </w:p>
        </w:tc>
        <w:tc>
          <w:tcPr>
            <w:tcW w:w="1050" w:type="dxa"/>
            <w:tcBorders>
              <w:top w:val="nil"/>
              <w:left w:val="nil"/>
              <w:bottom w:val="nil"/>
              <w:right w:val="nil"/>
            </w:tcBorders>
            <w:tcMar>
              <w:top w:w="114" w:type="dxa"/>
              <w:left w:w="28" w:type="dxa"/>
              <w:bottom w:w="114" w:type="dxa"/>
              <w:right w:w="28" w:type="dxa"/>
            </w:tcMar>
          </w:tcPr>
          <w:p w14:paraId="36E3F06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 </w:t>
            </w:r>
          </w:p>
        </w:tc>
      </w:tr>
      <w:tr w:rsidR="00CA1AE4" w:rsidRPr="00CA1AE4" w14:paraId="422DF89F"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3A5AA30D" w14:textId="77777777" w:rsidR="00000000" w:rsidRPr="00CA1AE4" w:rsidRDefault="00BE2A62">
            <w:pPr>
              <w:pStyle w:val="FORMATTEXT"/>
              <w:rPr>
                <w:rFonts w:ascii="Times New Roman" w:hAnsi="Times New Roman" w:cs="Times New Roman"/>
                <w:sz w:val="18"/>
                <w:szCs w:val="18"/>
              </w:rPr>
            </w:pPr>
          </w:p>
        </w:tc>
      </w:tr>
      <w:tr w:rsidR="00CA1AE4" w:rsidRPr="00CA1AE4" w14:paraId="58DE44E6" w14:textId="77777777">
        <w:tblPrEx>
          <w:tblCellMar>
            <w:top w:w="0" w:type="dxa"/>
            <w:bottom w:w="0" w:type="dxa"/>
          </w:tblCellMar>
        </w:tblPrEx>
        <w:tc>
          <w:tcPr>
            <w:tcW w:w="9150" w:type="dxa"/>
            <w:gridSpan w:val="24"/>
            <w:tcBorders>
              <w:top w:val="nil"/>
              <w:left w:val="nil"/>
              <w:bottom w:val="nil"/>
              <w:right w:val="nil"/>
            </w:tcBorders>
            <w:tcMar>
              <w:top w:w="114" w:type="dxa"/>
              <w:left w:w="28" w:type="dxa"/>
              <w:bottom w:w="114" w:type="dxa"/>
              <w:right w:w="28" w:type="dxa"/>
            </w:tcMar>
          </w:tcPr>
          <w:p w14:paraId="78A7CFDD" w14:textId="77777777" w:rsidR="00000000" w:rsidRPr="00CA1AE4" w:rsidRDefault="00BE2A62">
            <w:pPr>
              <w:pStyle w:val="FORMATTEXT"/>
              <w:rPr>
                <w:rFonts w:ascii="Times New Roman" w:hAnsi="Times New Roman" w:cs="Times New Roman"/>
                <w:sz w:val="18"/>
                <w:szCs w:val="18"/>
              </w:rPr>
            </w:pPr>
          </w:p>
        </w:tc>
      </w:tr>
      <w:tr w:rsidR="00CA1AE4" w:rsidRPr="00CA1AE4" w14:paraId="0A8020D1"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62060FE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лица, осуществляющего строительство </w:t>
            </w:r>
          </w:p>
        </w:tc>
        <w:tc>
          <w:tcPr>
            <w:tcW w:w="1800" w:type="dxa"/>
            <w:gridSpan w:val="9"/>
            <w:tcBorders>
              <w:top w:val="nil"/>
              <w:left w:val="nil"/>
              <w:bottom w:val="single" w:sz="6" w:space="0" w:color="auto"/>
              <w:right w:val="nil"/>
            </w:tcBorders>
            <w:tcMar>
              <w:top w:w="114" w:type="dxa"/>
              <w:left w:w="28" w:type="dxa"/>
              <w:bottom w:w="114" w:type="dxa"/>
              <w:right w:w="28" w:type="dxa"/>
            </w:tcMar>
          </w:tcPr>
          <w:p w14:paraId="1D9C3343"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C6742DF" w14:textId="77777777" w:rsidR="00000000" w:rsidRPr="00CA1AE4" w:rsidRDefault="00BE2A62">
            <w:pPr>
              <w:pStyle w:val="FORMATTEXT"/>
              <w:rPr>
                <w:rFonts w:ascii="Times New Roman" w:hAnsi="Times New Roman" w:cs="Times New Roman"/>
                <w:sz w:val="18"/>
                <w:szCs w:val="18"/>
              </w:rPr>
            </w:pPr>
          </w:p>
        </w:tc>
        <w:tc>
          <w:tcPr>
            <w:tcW w:w="1950" w:type="dxa"/>
            <w:gridSpan w:val="4"/>
            <w:tcBorders>
              <w:top w:val="nil"/>
              <w:left w:val="nil"/>
              <w:bottom w:val="single" w:sz="6" w:space="0" w:color="auto"/>
              <w:right w:val="nil"/>
            </w:tcBorders>
            <w:tcMar>
              <w:top w:w="114" w:type="dxa"/>
              <w:left w:w="28" w:type="dxa"/>
              <w:bottom w:w="114" w:type="dxa"/>
              <w:right w:w="28" w:type="dxa"/>
            </w:tcMar>
          </w:tcPr>
          <w:p w14:paraId="707D1AF5" w14:textId="77777777" w:rsidR="00000000" w:rsidRPr="00CA1AE4" w:rsidRDefault="00BE2A62">
            <w:pPr>
              <w:pStyle w:val="FORMATTEXT"/>
              <w:rPr>
                <w:rFonts w:ascii="Times New Roman" w:hAnsi="Times New Roman" w:cs="Times New Roman"/>
                <w:sz w:val="18"/>
                <w:szCs w:val="18"/>
              </w:rPr>
            </w:pPr>
          </w:p>
        </w:tc>
      </w:tr>
      <w:tr w:rsidR="00CA1AE4" w:rsidRPr="00CA1AE4" w14:paraId="61BB6CB3"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7077B67C" w14:textId="77777777" w:rsidR="00000000" w:rsidRPr="00CA1AE4" w:rsidRDefault="00BE2A62">
            <w:pPr>
              <w:pStyle w:val="FORMATTEXT"/>
              <w:rPr>
                <w:rFonts w:ascii="Times New Roman" w:hAnsi="Times New Roman" w:cs="Times New Roman"/>
                <w:sz w:val="18"/>
                <w:szCs w:val="18"/>
              </w:rPr>
            </w:pPr>
          </w:p>
        </w:tc>
        <w:tc>
          <w:tcPr>
            <w:tcW w:w="1800" w:type="dxa"/>
            <w:gridSpan w:val="9"/>
            <w:tcBorders>
              <w:top w:val="nil"/>
              <w:left w:val="nil"/>
              <w:bottom w:val="nil"/>
              <w:right w:val="nil"/>
            </w:tcBorders>
            <w:tcMar>
              <w:top w:w="114" w:type="dxa"/>
              <w:left w:w="28" w:type="dxa"/>
              <w:bottom w:w="114" w:type="dxa"/>
              <w:right w:w="28" w:type="dxa"/>
            </w:tcMar>
          </w:tcPr>
          <w:p w14:paraId="3BA0949B"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1A71C4F8" w14:textId="77777777" w:rsidR="00000000" w:rsidRPr="00CA1AE4" w:rsidRDefault="00BE2A62">
            <w:pPr>
              <w:pStyle w:val="FORMATTEXT"/>
              <w:rPr>
                <w:rFonts w:ascii="Times New Roman" w:hAnsi="Times New Roman" w:cs="Times New Roman"/>
                <w:sz w:val="18"/>
                <w:szCs w:val="18"/>
              </w:rPr>
            </w:pPr>
          </w:p>
        </w:tc>
        <w:tc>
          <w:tcPr>
            <w:tcW w:w="1950" w:type="dxa"/>
            <w:gridSpan w:val="4"/>
            <w:tcBorders>
              <w:top w:val="nil"/>
              <w:left w:val="nil"/>
              <w:bottom w:val="nil"/>
              <w:right w:val="nil"/>
            </w:tcBorders>
            <w:tcMar>
              <w:top w:w="114" w:type="dxa"/>
              <w:left w:w="28" w:type="dxa"/>
              <w:bottom w:w="114" w:type="dxa"/>
              <w:right w:w="28" w:type="dxa"/>
            </w:tcMar>
          </w:tcPr>
          <w:p w14:paraId="199E1C9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(по</w:t>
            </w:r>
            <w:r w:rsidRPr="00CA1AE4">
              <w:rPr>
                <w:rFonts w:ascii="Times New Roman" w:hAnsi="Times New Roman" w:cs="Times New Roman"/>
                <w:sz w:val="18"/>
                <w:szCs w:val="18"/>
              </w:rPr>
              <w:t xml:space="preserve">дпись) </w:t>
            </w:r>
          </w:p>
        </w:tc>
      </w:tr>
      <w:tr w:rsidR="00CA1AE4" w:rsidRPr="00CA1AE4" w14:paraId="2E94201A"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6E45F06E" w14:textId="77777777" w:rsidR="00000000" w:rsidRPr="00CA1AE4" w:rsidRDefault="00BE2A62">
            <w:pPr>
              <w:pStyle w:val="FORMATTEXT"/>
              <w:rPr>
                <w:rFonts w:ascii="Times New Roman" w:hAnsi="Times New Roman" w:cs="Times New Roman"/>
                <w:sz w:val="18"/>
                <w:szCs w:val="18"/>
              </w:rPr>
            </w:pPr>
          </w:p>
        </w:tc>
        <w:tc>
          <w:tcPr>
            <w:tcW w:w="1800" w:type="dxa"/>
            <w:gridSpan w:val="9"/>
            <w:tcBorders>
              <w:top w:val="nil"/>
              <w:left w:val="nil"/>
              <w:bottom w:val="nil"/>
              <w:right w:val="nil"/>
            </w:tcBorders>
            <w:tcMar>
              <w:top w:w="114" w:type="dxa"/>
              <w:left w:w="28" w:type="dxa"/>
              <w:bottom w:w="114" w:type="dxa"/>
              <w:right w:w="28" w:type="dxa"/>
            </w:tcMar>
          </w:tcPr>
          <w:p w14:paraId="0C25B143"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D0E1036" w14:textId="77777777" w:rsidR="00000000" w:rsidRPr="00CA1AE4" w:rsidRDefault="00BE2A62">
            <w:pPr>
              <w:pStyle w:val="FORMATTEXT"/>
              <w:rPr>
                <w:rFonts w:ascii="Times New Roman" w:hAnsi="Times New Roman" w:cs="Times New Roman"/>
                <w:sz w:val="18"/>
                <w:szCs w:val="18"/>
              </w:rPr>
            </w:pPr>
          </w:p>
        </w:tc>
        <w:tc>
          <w:tcPr>
            <w:tcW w:w="1950" w:type="dxa"/>
            <w:gridSpan w:val="4"/>
            <w:tcBorders>
              <w:top w:val="nil"/>
              <w:left w:val="nil"/>
              <w:bottom w:val="nil"/>
              <w:right w:val="nil"/>
            </w:tcBorders>
            <w:tcMar>
              <w:top w:w="114" w:type="dxa"/>
              <w:left w:w="28" w:type="dxa"/>
              <w:bottom w:w="114" w:type="dxa"/>
              <w:right w:w="28" w:type="dxa"/>
            </w:tcMar>
          </w:tcPr>
          <w:p w14:paraId="3F90BC49" w14:textId="77777777" w:rsidR="00000000" w:rsidRPr="00CA1AE4" w:rsidRDefault="00BE2A62">
            <w:pPr>
              <w:pStyle w:val="FORMATTEXT"/>
              <w:rPr>
                <w:rFonts w:ascii="Times New Roman" w:hAnsi="Times New Roman" w:cs="Times New Roman"/>
                <w:sz w:val="18"/>
                <w:szCs w:val="18"/>
              </w:rPr>
            </w:pPr>
          </w:p>
        </w:tc>
      </w:tr>
      <w:tr w:rsidR="00CA1AE4" w:rsidRPr="00CA1AE4" w14:paraId="0F563204" w14:textId="77777777">
        <w:tblPrEx>
          <w:tblCellMar>
            <w:top w:w="0" w:type="dxa"/>
            <w:bottom w:w="0" w:type="dxa"/>
          </w:tblCellMar>
        </w:tblPrEx>
        <w:tc>
          <w:tcPr>
            <w:tcW w:w="4200" w:type="dxa"/>
            <w:gridSpan w:val="7"/>
            <w:tcBorders>
              <w:top w:val="nil"/>
              <w:left w:val="nil"/>
              <w:bottom w:val="nil"/>
              <w:right w:val="nil"/>
            </w:tcBorders>
            <w:tcMar>
              <w:top w:w="114" w:type="dxa"/>
              <w:left w:w="28" w:type="dxa"/>
              <w:bottom w:w="114" w:type="dxa"/>
              <w:right w:w="28" w:type="dxa"/>
            </w:tcMar>
          </w:tcPr>
          <w:p w14:paraId="03A0484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авторского надзора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3701CCE5"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B1E45C1" w14:textId="77777777" w:rsidR="00000000" w:rsidRPr="00CA1AE4" w:rsidRDefault="00BE2A62">
            <w:pPr>
              <w:pStyle w:val="FORMATTEXT"/>
              <w:rPr>
                <w:rFonts w:ascii="Times New Roman" w:hAnsi="Times New Roman" w:cs="Times New Roman"/>
                <w:sz w:val="18"/>
                <w:szCs w:val="18"/>
              </w:rPr>
            </w:pPr>
          </w:p>
        </w:tc>
        <w:tc>
          <w:tcPr>
            <w:tcW w:w="3150" w:type="dxa"/>
            <w:gridSpan w:val="9"/>
            <w:tcBorders>
              <w:top w:val="nil"/>
              <w:left w:val="nil"/>
              <w:bottom w:val="single" w:sz="6" w:space="0" w:color="auto"/>
              <w:right w:val="nil"/>
            </w:tcBorders>
            <w:tcMar>
              <w:top w:w="114" w:type="dxa"/>
              <w:left w:w="28" w:type="dxa"/>
              <w:bottom w:w="114" w:type="dxa"/>
              <w:right w:w="28" w:type="dxa"/>
            </w:tcMar>
          </w:tcPr>
          <w:p w14:paraId="3366F1C7" w14:textId="77777777" w:rsidR="00000000" w:rsidRPr="00CA1AE4" w:rsidRDefault="00BE2A62">
            <w:pPr>
              <w:pStyle w:val="FORMATTEXT"/>
              <w:rPr>
                <w:rFonts w:ascii="Times New Roman" w:hAnsi="Times New Roman" w:cs="Times New Roman"/>
                <w:sz w:val="18"/>
                <w:szCs w:val="18"/>
              </w:rPr>
            </w:pPr>
          </w:p>
        </w:tc>
      </w:tr>
      <w:tr w:rsidR="00CA1AE4" w:rsidRPr="00CA1AE4" w14:paraId="57D9D14D" w14:textId="77777777">
        <w:tblPrEx>
          <w:tblCellMar>
            <w:top w:w="0" w:type="dxa"/>
            <w:bottom w:w="0" w:type="dxa"/>
          </w:tblCellMar>
        </w:tblPrEx>
        <w:tc>
          <w:tcPr>
            <w:tcW w:w="4200" w:type="dxa"/>
            <w:gridSpan w:val="7"/>
            <w:tcBorders>
              <w:top w:val="nil"/>
              <w:left w:val="nil"/>
              <w:bottom w:val="nil"/>
              <w:right w:val="nil"/>
            </w:tcBorders>
            <w:tcMar>
              <w:top w:w="114" w:type="dxa"/>
              <w:left w:w="28" w:type="dxa"/>
              <w:bottom w:w="114" w:type="dxa"/>
              <w:right w:w="28" w:type="dxa"/>
            </w:tcMar>
          </w:tcPr>
          <w:p w14:paraId="78C98B4E" w14:textId="77777777" w:rsidR="00000000" w:rsidRPr="00CA1AE4" w:rsidRDefault="00BE2A62">
            <w:pPr>
              <w:pStyle w:val="FORMATTEXT"/>
              <w:rPr>
                <w:rFonts w:ascii="Times New Roman" w:hAnsi="Times New Roman" w:cs="Times New Roman"/>
                <w:sz w:val="18"/>
                <w:szCs w:val="18"/>
              </w:rPr>
            </w:pPr>
          </w:p>
        </w:tc>
        <w:tc>
          <w:tcPr>
            <w:tcW w:w="1500" w:type="dxa"/>
            <w:gridSpan w:val="6"/>
            <w:tcBorders>
              <w:top w:val="nil"/>
              <w:left w:val="nil"/>
              <w:bottom w:val="nil"/>
              <w:right w:val="nil"/>
            </w:tcBorders>
            <w:tcMar>
              <w:top w:w="114" w:type="dxa"/>
              <w:left w:w="28" w:type="dxa"/>
              <w:bottom w:w="114" w:type="dxa"/>
              <w:right w:w="28" w:type="dxa"/>
            </w:tcMar>
          </w:tcPr>
          <w:p w14:paraId="66F236F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gridSpan w:val="2"/>
            <w:tcBorders>
              <w:top w:val="nil"/>
              <w:left w:val="nil"/>
              <w:bottom w:val="nil"/>
              <w:right w:val="nil"/>
            </w:tcBorders>
            <w:tcMar>
              <w:top w:w="114" w:type="dxa"/>
              <w:left w:w="28" w:type="dxa"/>
              <w:bottom w:w="114" w:type="dxa"/>
              <w:right w:w="28" w:type="dxa"/>
            </w:tcMar>
          </w:tcPr>
          <w:p w14:paraId="75332626" w14:textId="77777777" w:rsidR="00000000" w:rsidRPr="00CA1AE4" w:rsidRDefault="00BE2A62">
            <w:pPr>
              <w:pStyle w:val="FORMATTEXT"/>
              <w:rPr>
                <w:rFonts w:ascii="Times New Roman" w:hAnsi="Times New Roman" w:cs="Times New Roman"/>
                <w:sz w:val="18"/>
                <w:szCs w:val="18"/>
              </w:rPr>
            </w:pPr>
          </w:p>
        </w:tc>
        <w:tc>
          <w:tcPr>
            <w:tcW w:w="3150" w:type="dxa"/>
            <w:gridSpan w:val="9"/>
            <w:tcBorders>
              <w:top w:val="nil"/>
              <w:left w:val="nil"/>
              <w:bottom w:val="nil"/>
              <w:right w:val="nil"/>
            </w:tcBorders>
            <w:tcMar>
              <w:top w:w="114" w:type="dxa"/>
              <w:left w:w="28" w:type="dxa"/>
              <w:bottom w:w="114" w:type="dxa"/>
              <w:right w:w="28" w:type="dxa"/>
            </w:tcMar>
          </w:tcPr>
          <w:p w14:paraId="464B752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r w:rsidR="00CA1AE4" w:rsidRPr="00CA1AE4" w14:paraId="5449D7DB"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5A3F4E0A" w14:textId="77777777" w:rsidR="00000000" w:rsidRPr="00CA1AE4" w:rsidRDefault="00BE2A62">
            <w:pPr>
              <w:pStyle w:val="FORMATTEXT"/>
              <w:rPr>
                <w:rFonts w:ascii="Times New Roman" w:hAnsi="Times New Roman" w:cs="Times New Roman"/>
                <w:sz w:val="18"/>
                <w:szCs w:val="18"/>
              </w:rPr>
            </w:pPr>
          </w:p>
        </w:tc>
        <w:tc>
          <w:tcPr>
            <w:tcW w:w="1350" w:type="dxa"/>
            <w:gridSpan w:val="8"/>
            <w:tcBorders>
              <w:top w:val="nil"/>
              <w:left w:val="nil"/>
              <w:bottom w:val="nil"/>
              <w:right w:val="nil"/>
            </w:tcBorders>
            <w:tcMar>
              <w:top w:w="114" w:type="dxa"/>
              <w:left w:w="28" w:type="dxa"/>
              <w:bottom w:w="114" w:type="dxa"/>
              <w:right w:w="28" w:type="dxa"/>
            </w:tcMar>
          </w:tcPr>
          <w:p w14:paraId="49A1B205"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B37423B" w14:textId="77777777" w:rsidR="00000000" w:rsidRPr="00CA1AE4" w:rsidRDefault="00BE2A62">
            <w:pPr>
              <w:pStyle w:val="FORMATTEXT"/>
              <w:rPr>
                <w:rFonts w:ascii="Times New Roman" w:hAnsi="Times New Roman" w:cs="Times New Roman"/>
                <w:sz w:val="18"/>
                <w:szCs w:val="18"/>
              </w:rPr>
            </w:pPr>
          </w:p>
        </w:tc>
        <w:tc>
          <w:tcPr>
            <w:tcW w:w="2550" w:type="dxa"/>
            <w:gridSpan w:val="6"/>
            <w:tcBorders>
              <w:top w:val="nil"/>
              <w:left w:val="nil"/>
              <w:bottom w:val="nil"/>
              <w:right w:val="nil"/>
            </w:tcBorders>
            <w:tcMar>
              <w:top w:w="114" w:type="dxa"/>
              <w:left w:w="28" w:type="dxa"/>
              <w:bottom w:w="114" w:type="dxa"/>
              <w:right w:w="28" w:type="dxa"/>
            </w:tcMar>
          </w:tcPr>
          <w:p w14:paraId="71F4B828" w14:textId="77777777" w:rsidR="00000000" w:rsidRPr="00CA1AE4" w:rsidRDefault="00BE2A62">
            <w:pPr>
              <w:pStyle w:val="FORMATTEXT"/>
              <w:rPr>
                <w:rFonts w:ascii="Times New Roman" w:hAnsi="Times New Roman" w:cs="Times New Roman"/>
                <w:sz w:val="18"/>
                <w:szCs w:val="18"/>
              </w:rPr>
            </w:pPr>
          </w:p>
        </w:tc>
      </w:tr>
      <w:tr w:rsidR="00CA1AE4" w:rsidRPr="00CA1AE4" w14:paraId="1A716B64"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2FEADA2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застройщика (технического заказчика) </w:t>
            </w:r>
          </w:p>
        </w:tc>
        <w:tc>
          <w:tcPr>
            <w:tcW w:w="1350" w:type="dxa"/>
            <w:gridSpan w:val="8"/>
            <w:tcBorders>
              <w:top w:val="nil"/>
              <w:left w:val="nil"/>
              <w:bottom w:val="single" w:sz="6" w:space="0" w:color="auto"/>
              <w:right w:val="nil"/>
            </w:tcBorders>
            <w:tcMar>
              <w:top w:w="114" w:type="dxa"/>
              <w:left w:w="28" w:type="dxa"/>
              <w:bottom w:w="114" w:type="dxa"/>
              <w:right w:w="28" w:type="dxa"/>
            </w:tcMar>
          </w:tcPr>
          <w:p w14:paraId="5FC0E695"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65AD419" w14:textId="77777777" w:rsidR="00000000" w:rsidRPr="00CA1AE4" w:rsidRDefault="00BE2A62">
            <w:pPr>
              <w:pStyle w:val="FORMATTEXT"/>
              <w:rPr>
                <w:rFonts w:ascii="Times New Roman" w:hAnsi="Times New Roman" w:cs="Times New Roman"/>
                <w:sz w:val="18"/>
                <w:szCs w:val="18"/>
              </w:rPr>
            </w:pPr>
          </w:p>
        </w:tc>
        <w:tc>
          <w:tcPr>
            <w:tcW w:w="2550" w:type="dxa"/>
            <w:gridSpan w:val="6"/>
            <w:tcBorders>
              <w:top w:val="nil"/>
              <w:left w:val="nil"/>
              <w:bottom w:val="single" w:sz="6" w:space="0" w:color="auto"/>
              <w:right w:val="nil"/>
            </w:tcBorders>
            <w:tcMar>
              <w:top w:w="114" w:type="dxa"/>
              <w:left w:w="28" w:type="dxa"/>
              <w:bottom w:w="114" w:type="dxa"/>
              <w:right w:w="28" w:type="dxa"/>
            </w:tcMar>
          </w:tcPr>
          <w:p w14:paraId="6587811F" w14:textId="77777777" w:rsidR="00000000" w:rsidRPr="00CA1AE4" w:rsidRDefault="00BE2A62">
            <w:pPr>
              <w:pStyle w:val="FORMATTEXT"/>
              <w:rPr>
                <w:rFonts w:ascii="Times New Roman" w:hAnsi="Times New Roman" w:cs="Times New Roman"/>
                <w:sz w:val="18"/>
                <w:szCs w:val="18"/>
              </w:rPr>
            </w:pPr>
          </w:p>
        </w:tc>
      </w:tr>
      <w:tr w:rsidR="00CA1AE4" w:rsidRPr="00CA1AE4" w14:paraId="7D1AA1FC"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0C3188BD" w14:textId="77777777" w:rsidR="00000000" w:rsidRPr="00CA1AE4" w:rsidRDefault="00BE2A62">
            <w:pPr>
              <w:pStyle w:val="FORMATTEXT"/>
              <w:rPr>
                <w:rFonts w:ascii="Times New Roman" w:hAnsi="Times New Roman" w:cs="Times New Roman"/>
                <w:sz w:val="18"/>
                <w:szCs w:val="18"/>
              </w:rPr>
            </w:pPr>
          </w:p>
        </w:tc>
        <w:tc>
          <w:tcPr>
            <w:tcW w:w="1350" w:type="dxa"/>
            <w:gridSpan w:val="8"/>
            <w:tcBorders>
              <w:top w:val="single" w:sz="6" w:space="0" w:color="auto"/>
              <w:left w:val="nil"/>
              <w:bottom w:val="nil"/>
              <w:right w:val="nil"/>
            </w:tcBorders>
            <w:tcMar>
              <w:top w:w="114" w:type="dxa"/>
              <w:left w:w="28" w:type="dxa"/>
              <w:bottom w:w="114" w:type="dxa"/>
              <w:right w:w="28" w:type="dxa"/>
            </w:tcMar>
          </w:tcPr>
          <w:p w14:paraId="635770FB"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2C964179" w14:textId="77777777" w:rsidR="00000000" w:rsidRPr="00CA1AE4" w:rsidRDefault="00BE2A62">
            <w:pPr>
              <w:pStyle w:val="FORMATTEXT"/>
              <w:rPr>
                <w:rFonts w:ascii="Times New Roman" w:hAnsi="Times New Roman" w:cs="Times New Roman"/>
                <w:sz w:val="18"/>
                <w:szCs w:val="18"/>
              </w:rPr>
            </w:pPr>
          </w:p>
        </w:tc>
        <w:tc>
          <w:tcPr>
            <w:tcW w:w="2550" w:type="dxa"/>
            <w:gridSpan w:val="6"/>
            <w:tcBorders>
              <w:top w:val="single" w:sz="6" w:space="0" w:color="auto"/>
              <w:left w:val="nil"/>
              <w:bottom w:val="nil"/>
              <w:right w:val="nil"/>
            </w:tcBorders>
            <w:tcMar>
              <w:top w:w="114" w:type="dxa"/>
              <w:left w:w="28" w:type="dxa"/>
              <w:bottom w:w="114" w:type="dxa"/>
              <w:right w:w="28" w:type="dxa"/>
            </w:tcMar>
          </w:tcPr>
          <w:p w14:paraId="1B5A953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bl>
    <w:p w14:paraId="01C5464C"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8268DEE"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4A1F9F68"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Е. Перечень технологических операций, подлежащих обязательно</w:instrText>
      </w:r>
      <w:r w:rsidRPr="00CA1AE4">
        <w:rPr>
          <w:rFonts w:ascii="Times New Roman" w:hAnsi="Times New Roman" w:cs="Times New Roman"/>
        </w:rPr>
        <w:instrText>му контролю при выполнении буронабивных свай"</w:instrText>
      </w:r>
      <w:r w:rsidRPr="00CA1AE4">
        <w:rPr>
          <w:rFonts w:ascii="Times New Roman" w:hAnsi="Times New Roman" w:cs="Times New Roman"/>
        </w:rPr>
        <w:fldChar w:fldCharType="end"/>
      </w:r>
    </w:p>
    <w:p w14:paraId="3A332F3D"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Е </w:t>
      </w:r>
    </w:p>
    <w:p w14:paraId="58A8193D" w14:textId="77777777" w:rsidR="00000000" w:rsidRPr="00CA1AE4" w:rsidRDefault="00BE2A62">
      <w:pPr>
        <w:pStyle w:val="HEADERTEXT"/>
        <w:rPr>
          <w:rFonts w:ascii="Times New Roman" w:hAnsi="Times New Roman" w:cs="Times New Roman"/>
          <w:b/>
          <w:bCs/>
          <w:color w:val="auto"/>
        </w:rPr>
      </w:pPr>
    </w:p>
    <w:p w14:paraId="43DD3072"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179865D9"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Перечень технологических операций, подлежащих обязательному контролю при выполнении буронабивных свай </w:t>
      </w:r>
    </w:p>
    <w:p w14:paraId="4C8806E7"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Таблица Е.1</w:t>
      </w:r>
    </w:p>
    <w:p w14:paraId="197DBA4A"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1500"/>
        <w:gridCol w:w="2550"/>
        <w:gridCol w:w="2100"/>
        <w:gridCol w:w="1530"/>
        <w:gridCol w:w="1680"/>
        <w:gridCol w:w="2100"/>
        <w:gridCol w:w="1650"/>
      </w:tblGrid>
      <w:tr w:rsidR="00CA1AE4" w:rsidRPr="00CA1AE4" w14:paraId="3EFA4EAB" w14:textId="77777777">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076071B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Технологический процесс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9F7423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Ответственный за выполнение работ и контроль</w:t>
            </w:r>
            <w:r w:rsidRPr="00CA1AE4">
              <w:rPr>
                <w:rFonts w:ascii="Times New Roman" w:hAnsi="Times New Roman" w:cs="Times New Roman"/>
                <w:sz w:val="18"/>
                <w:szCs w:val="18"/>
              </w:rPr>
              <w:t xml:space="preserve">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DB4DFF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Состав контроля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5F00332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Метод и средства контроля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25B87DF9"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Время контроля </w:t>
            </w:r>
          </w:p>
        </w:tc>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31C5828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Контролирующее лицо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012CB94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Документация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CBA80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Составитель документа </w:t>
            </w:r>
          </w:p>
        </w:tc>
      </w:tr>
      <w:tr w:rsidR="00CA1AE4" w:rsidRPr="00CA1AE4" w14:paraId="1B57D383" w14:textId="77777777">
        <w:tblPrEx>
          <w:tblCellMar>
            <w:top w:w="0" w:type="dxa"/>
            <w:bottom w:w="0" w:type="dxa"/>
          </w:tblCellMar>
        </w:tblPrEx>
        <w:tc>
          <w:tcPr>
            <w:tcW w:w="1536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A8BC9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 Подготовительные работы </w:t>
            </w:r>
          </w:p>
        </w:tc>
      </w:tr>
      <w:tr w:rsidR="00CA1AE4" w:rsidRPr="00CA1AE4" w14:paraId="61525F40" w14:textId="77777777">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359F63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Планировочные работы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D47B3E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Бригадир </w:t>
            </w:r>
          </w:p>
          <w:p w14:paraId="42CEBFC0" w14:textId="77777777" w:rsidR="00000000" w:rsidRPr="00CA1AE4" w:rsidRDefault="00BE2A62">
            <w:pPr>
              <w:pStyle w:val="FORMATTEXT"/>
              <w:rPr>
                <w:rFonts w:ascii="Times New Roman" w:hAnsi="Times New Roman" w:cs="Times New Roman"/>
                <w:sz w:val="18"/>
                <w:szCs w:val="18"/>
              </w:rPr>
            </w:pPr>
          </w:p>
          <w:p w14:paraId="109F003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3ED730A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и устранение неровностей рабочей площадки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6072D3E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Нивелир, визу</w:t>
            </w:r>
            <w:r w:rsidRPr="00CA1AE4">
              <w:rPr>
                <w:rFonts w:ascii="Times New Roman" w:hAnsi="Times New Roman" w:cs="Times New Roman"/>
                <w:sz w:val="18"/>
                <w:szCs w:val="18"/>
              </w:rPr>
              <w:t xml:space="preserve">ально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30393A1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 процессе работ </w:t>
            </w:r>
          </w:p>
        </w:tc>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1E75412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1351E1C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Общий журнал работ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4FF40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1D0F492C" w14:textId="77777777">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1D13D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Вынос опорных точек и разбивочных осей в натуру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8FB13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Геодезист, 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8D8F9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Проверка соответствия разбивки проекту и привязка к опорной геодезической сети (наличие и сохран</w:t>
            </w:r>
            <w:r w:rsidRPr="00CA1AE4">
              <w:rPr>
                <w:rFonts w:ascii="Times New Roman" w:hAnsi="Times New Roman" w:cs="Times New Roman"/>
                <w:sz w:val="18"/>
                <w:szCs w:val="18"/>
              </w:rPr>
              <w:t xml:space="preserve">ность </w:t>
            </w:r>
            <w:r w:rsidRPr="00CA1AE4">
              <w:rPr>
                <w:rFonts w:ascii="Times New Roman" w:hAnsi="Times New Roman" w:cs="Times New Roman"/>
                <w:sz w:val="18"/>
                <w:szCs w:val="18"/>
              </w:rPr>
              <w:lastRenderedPageBreak/>
              <w:t xml:space="preserve">разбивочных знаков)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C9CE0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Осмотр на местности, сравнение с разбивочной схемой или проектом выноса в натуру, проверка </w:t>
            </w:r>
            <w:r w:rsidRPr="00CA1AE4">
              <w:rPr>
                <w:rFonts w:ascii="Times New Roman" w:hAnsi="Times New Roman" w:cs="Times New Roman"/>
                <w:sz w:val="18"/>
                <w:szCs w:val="18"/>
              </w:rPr>
              <w:lastRenderedPageBreak/>
              <w:t xml:space="preserve">геодезическим инструментом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F18AE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При получении документации от заказчика перед началом работ </w:t>
            </w:r>
          </w:p>
        </w:tc>
        <w:tc>
          <w:tcPr>
            <w:tcW w:w="1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6BA2A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Начальник участка, авторский контроль, представит</w:t>
            </w:r>
            <w:r w:rsidRPr="00CA1AE4">
              <w:rPr>
                <w:rFonts w:ascii="Times New Roman" w:hAnsi="Times New Roman" w:cs="Times New Roman"/>
                <w:sz w:val="18"/>
                <w:szCs w:val="18"/>
              </w:rPr>
              <w:t xml:space="preserve">ель технического </w:t>
            </w:r>
            <w:r w:rsidRPr="00CA1AE4">
              <w:rPr>
                <w:rFonts w:ascii="Times New Roman" w:hAnsi="Times New Roman" w:cs="Times New Roman"/>
                <w:sz w:val="18"/>
                <w:szCs w:val="18"/>
              </w:rPr>
              <w:lastRenderedPageBreak/>
              <w:t xml:space="preserve">надзора заказчика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4ACFF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Акт приемки разбивки осей захваток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9B3B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5FE8A7DF" w14:textId="77777777">
        <w:tblPrEx>
          <w:tblCellMar>
            <w:top w:w="0" w:type="dxa"/>
            <w:bottom w:w="0" w:type="dxa"/>
          </w:tblCellMar>
        </w:tblPrEx>
        <w:tc>
          <w:tcPr>
            <w:tcW w:w="1536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76D57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2 Бурение скважины и установка в нее арматурного каркаса </w:t>
            </w:r>
          </w:p>
        </w:tc>
      </w:tr>
      <w:tr w:rsidR="00CA1AE4" w:rsidRPr="00CA1AE4" w14:paraId="71684EA5" w14:textId="77777777">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7B7D0E4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Бурение скважины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7995B5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Бригадир, мастер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2152C0A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Контроль достижения проектной отметки при бурении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7EB56D2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Стальной метр, отвес с метка</w:t>
            </w:r>
            <w:r w:rsidRPr="00CA1AE4">
              <w:rPr>
                <w:rFonts w:ascii="Times New Roman" w:hAnsi="Times New Roman" w:cs="Times New Roman"/>
                <w:sz w:val="18"/>
                <w:szCs w:val="18"/>
              </w:rPr>
              <w:t xml:space="preserve">ми длины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112A657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 процессе бурения и после окончания </w:t>
            </w:r>
          </w:p>
        </w:tc>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228435E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4515331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сваи, акт освидетельствования и приемки скважины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56C8F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28F3717D" w14:textId="77777777">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9E028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Механическая зачистка дна сваи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D304B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6922B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тщательности зачистки дна </w:t>
            </w:r>
            <w:r w:rsidRPr="00CA1AE4">
              <w:rPr>
                <w:rFonts w:ascii="Times New Roman" w:hAnsi="Times New Roman" w:cs="Times New Roman"/>
                <w:sz w:val="18"/>
                <w:szCs w:val="18"/>
              </w:rPr>
              <w:t xml:space="preserve">траншеи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64D94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(инструментально)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F192F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По окончании бурения и зачистки </w:t>
            </w:r>
          </w:p>
        </w:tc>
        <w:tc>
          <w:tcPr>
            <w:tcW w:w="1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9F59A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03F52A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сваи, акт освидетельствования и приемки скважины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2BB9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2C0ABC55" w14:textId="77777777">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5595E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Установка арматурного каркаса в скважину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63F84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37F12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w:t>
            </w:r>
            <w:r w:rsidRPr="00CA1AE4">
              <w:rPr>
                <w:rFonts w:ascii="Times New Roman" w:hAnsi="Times New Roman" w:cs="Times New Roman"/>
                <w:sz w:val="18"/>
                <w:szCs w:val="18"/>
              </w:rPr>
              <w:t xml:space="preserve">оверка качества сварки стыковочных элементов. Точность установки в проектное положение арматурного каркаса. Соответствие допусков проектным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2BB56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DAB50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Во время установки и после окончания монтажа каркаса </w:t>
            </w:r>
          </w:p>
        </w:tc>
        <w:tc>
          <w:tcPr>
            <w:tcW w:w="1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610AD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Начальник участка, сменный технолог, авторский над</w:t>
            </w:r>
            <w:r w:rsidRPr="00CA1AE4">
              <w:rPr>
                <w:rFonts w:ascii="Times New Roman" w:hAnsi="Times New Roman" w:cs="Times New Roman"/>
                <w:sz w:val="18"/>
                <w:szCs w:val="18"/>
              </w:rPr>
              <w:t xml:space="preserve">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E9C6D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сваи, акт приемки арматурного каркаса, акт освидетельствования и приемки скважины с установленным арматурным каркасом для бетонирования сваи, паспорт армокаркаса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D7C0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001A9642" w14:textId="77777777">
        <w:tblPrEx>
          <w:tblCellMar>
            <w:top w:w="0" w:type="dxa"/>
            <w:bottom w:w="0" w:type="dxa"/>
          </w:tblCellMar>
        </w:tblPrEx>
        <w:tc>
          <w:tcPr>
            <w:tcW w:w="1536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E7C26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3 Бетонирование захватки </w:t>
            </w:r>
          </w:p>
        </w:tc>
      </w:tr>
      <w:tr w:rsidR="00CA1AE4" w:rsidRPr="00CA1AE4" w14:paraId="4B1197A6" w14:textId="77777777">
        <w:tblPrEx>
          <w:tblCellMar>
            <w:top w:w="0" w:type="dxa"/>
            <w:bottom w:w="0" w:type="dxa"/>
          </w:tblCellMar>
        </w:tblPrEx>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703207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Сборка секций ВПТ из звеньев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E0161C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Мас</w:t>
            </w:r>
            <w:r w:rsidRPr="00CA1AE4">
              <w:rPr>
                <w:rFonts w:ascii="Times New Roman" w:hAnsi="Times New Roman" w:cs="Times New Roman"/>
                <w:sz w:val="18"/>
                <w:szCs w:val="18"/>
              </w:rPr>
              <w:t xml:space="preserve">тер </w:t>
            </w:r>
          </w:p>
        </w:tc>
        <w:tc>
          <w:tcPr>
            <w:tcW w:w="2550" w:type="dxa"/>
            <w:tcBorders>
              <w:top w:val="single" w:sz="6" w:space="0" w:color="auto"/>
              <w:left w:val="single" w:sz="6" w:space="0" w:color="auto"/>
              <w:bottom w:val="nil"/>
              <w:right w:val="nil"/>
            </w:tcBorders>
            <w:tcMar>
              <w:top w:w="114" w:type="dxa"/>
              <w:left w:w="28" w:type="dxa"/>
              <w:bottom w:w="114" w:type="dxa"/>
              <w:right w:w="28" w:type="dxa"/>
            </w:tcMar>
          </w:tcPr>
          <w:p w14:paraId="4611E53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Контроль герметичности стыков труб. Бетонолитные трубы должны быть оборудованы предохранительным и обратным клапанами, соединения труб должны быть герметичными и быстроразъемными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379483F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5797920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До начала установки ВПТ в скважину </w:t>
            </w:r>
          </w:p>
        </w:tc>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6CC983E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Начальник участка, сменн</w:t>
            </w:r>
            <w:r w:rsidRPr="00CA1AE4">
              <w:rPr>
                <w:rFonts w:ascii="Times New Roman" w:hAnsi="Times New Roman" w:cs="Times New Roman"/>
                <w:sz w:val="18"/>
                <w:szCs w:val="18"/>
              </w:rPr>
              <w:t xml:space="preserve">ый технолог, авторский надзор </w:t>
            </w:r>
          </w:p>
        </w:tc>
        <w:tc>
          <w:tcPr>
            <w:tcW w:w="2100" w:type="dxa"/>
            <w:tcBorders>
              <w:top w:val="single" w:sz="6" w:space="0" w:color="auto"/>
              <w:left w:val="single" w:sz="6" w:space="0" w:color="auto"/>
              <w:bottom w:val="nil"/>
              <w:right w:val="nil"/>
            </w:tcBorders>
            <w:tcMar>
              <w:top w:w="114" w:type="dxa"/>
              <w:left w:w="28" w:type="dxa"/>
              <w:bottom w:w="114" w:type="dxa"/>
              <w:right w:w="28" w:type="dxa"/>
            </w:tcMar>
          </w:tcPr>
          <w:p w14:paraId="09D56C8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сваи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B1B24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r>
      <w:tr w:rsidR="00CA1AE4" w:rsidRPr="00CA1AE4" w14:paraId="706049B7" w14:textId="77777777">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F3A22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Установка ВПТ в скважину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A1A79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A7F0E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Проверка точности установки ВПТ в проектное положение и контроль обеспечения расположения нижнего конца ВПТ не выше 30 см от низа забоя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D1909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Визуально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A5571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До начала</w:t>
            </w:r>
            <w:r w:rsidRPr="00CA1AE4">
              <w:rPr>
                <w:rFonts w:ascii="Times New Roman" w:hAnsi="Times New Roman" w:cs="Times New Roman"/>
                <w:sz w:val="18"/>
                <w:szCs w:val="18"/>
              </w:rPr>
              <w:t xml:space="preserve"> бетонирования </w:t>
            </w:r>
          </w:p>
        </w:tc>
        <w:tc>
          <w:tcPr>
            <w:tcW w:w="1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0BAE0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21239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Журнал выполнения сваи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FC6F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лаборант строительной лаборатории </w:t>
            </w:r>
          </w:p>
        </w:tc>
      </w:tr>
      <w:tr w:rsidR="00CA1AE4" w:rsidRPr="00CA1AE4" w14:paraId="07C7BB60" w14:textId="77777777">
        <w:tblPrEx>
          <w:tblCellMar>
            <w:top w:w="0" w:type="dxa"/>
            <w:bottom w:w="0" w:type="dxa"/>
          </w:tblCellMar>
        </w:tblPrEx>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F8F1D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Заполнение бетоном скважины сваи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62581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Мастер, лаборант строительной </w:t>
            </w:r>
            <w:r w:rsidRPr="00CA1AE4">
              <w:rPr>
                <w:rFonts w:ascii="Times New Roman" w:hAnsi="Times New Roman" w:cs="Times New Roman"/>
                <w:sz w:val="18"/>
                <w:szCs w:val="18"/>
              </w:rPr>
              <w:lastRenderedPageBreak/>
              <w:t xml:space="preserve">лаборатории </w:t>
            </w:r>
          </w:p>
        </w:tc>
        <w:tc>
          <w:tcPr>
            <w:tcW w:w="25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D935E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Марка и консистенция бетона, непрерывнос</w:t>
            </w:r>
            <w:r w:rsidRPr="00CA1AE4">
              <w:rPr>
                <w:rFonts w:ascii="Times New Roman" w:hAnsi="Times New Roman" w:cs="Times New Roman"/>
                <w:sz w:val="18"/>
                <w:szCs w:val="18"/>
              </w:rPr>
              <w:t xml:space="preserve">ть бетонирования </w:t>
            </w:r>
            <w:r w:rsidRPr="00CA1AE4">
              <w:rPr>
                <w:rFonts w:ascii="Times New Roman" w:hAnsi="Times New Roman" w:cs="Times New Roman"/>
                <w:sz w:val="18"/>
                <w:szCs w:val="18"/>
              </w:rPr>
              <w:lastRenderedPageBreak/>
              <w:t>и температура бетонной смеси (в зимних условиях), наблюдение за уровнем бетонной смеси в скважине, приемном бункере и бетонолитной трубе. Контроль обеспечения заглубления бетонолитной трубы в бетонную смесь не менее 1 м во все периоды бето</w:t>
            </w:r>
            <w:r w:rsidRPr="00CA1AE4">
              <w:rPr>
                <w:rFonts w:ascii="Times New Roman" w:hAnsi="Times New Roman" w:cs="Times New Roman"/>
                <w:sz w:val="18"/>
                <w:szCs w:val="18"/>
              </w:rPr>
              <w:t xml:space="preserve">нирования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F6B65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Лабораторные испытания бетонной смеси, воронка </w:t>
            </w:r>
            <w:r w:rsidRPr="00CA1AE4">
              <w:rPr>
                <w:rFonts w:ascii="Times New Roman" w:hAnsi="Times New Roman" w:cs="Times New Roman"/>
                <w:sz w:val="18"/>
                <w:szCs w:val="18"/>
              </w:rPr>
              <w:lastRenderedPageBreak/>
              <w:t xml:space="preserve">Марша по рисунку В.1 ГОСТ 33672-2016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BD069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В процессе бетонирования </w:t>
            </w:r>
          </w:p>
        </w:tc>
        <w:tc>
          <w:tcPr>
            <w:tcW w:w="1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B2751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Начальник участка, строительная </w:t>
            </w:r>
            <w:r w:rsidRPr="00CA1AE4">
              <w:rPr>
                <w:rFonts w:ascii="Times New Roman" w:hAnsi="Times New Roman" w:cs="Times New Roman"/>
                <w:sz w:val="18"/>
                <w:szCs w:val="18"/>
              </w:rPr>
              <w:lastRenderedPageBreak/>
              <w:t xml:space="preserve">лаборатория, сменный технолог, авторский надзор </w:t>
            </w:r>
          </w:p>
        </w:tc>
        <w:tc>
          <w:tcPr>
            <w:tcW w:w="21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41FF7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Журнал выполнения сваи, акт освидетельствования </w:t>
            </w:r>
            <w:r w:rsidRPr="00CA1AE4">
              <w:rPr>
                <w:rFonts w:ascii="Times New Roman" w:hAnsi="Times New Roman" w:cs="Times New Roman"/>
                <w:sz w:val="18"/>
                <w:szCs w:val="18"/>
              </w:rPr>
              <w:lastRenderedPageBreak/>
              <w:t>и при</w:t>
            </w:r>
            <w:r w:rsidRPr="00CA1AE4">
              <w:rPr>
                <w:rFonts w:ascii="Times New Roman" w:hAnsi="Times New Roman" w:cs="Times New Roman"/>
                <w:sz w:val="18"/>
                <w:szCs w:val="18"/>
              </w:rPr>
              <w:t xml:space="preserve">емки скважины сваи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16BF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Мастер, лаборант строительной </w:t>
            </w:r>
            <w:r w:rsidRPr="00CA1AE4">
              <w:rPr>
                <w:rFonts w:ascii="Times New Roman" w:hAnsi="Times New Roman" w:cs="Times New Roman"/>
                <w:sz w:val="18"/>
                <w:szCs w:val="18"/>
              </w:rPr>
              <w:lastRenderedPageBreak/>
              <w:t xml:space="preserve">лаборатории </w:t>
            </w:r>
          </w:p>
        </w:tc>
      </w:tr>
    </w:tbl>
    <w:p w14:paraId="146C00C8"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E66C742"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17F6F73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Ж. Форма акта освидетельствования и приемки скважины"</w:instrText>
      </w:r>
      <w:r w:rsidRPr="00CA1AE4">
        <w:rPr>
          <w:rFonts w:ascii="Times New Roman" w:hAnsi="Times New Roman" w:cs="Times New Roman"/>
        </w:rPr>
        <w:fldChar w:fldCharType="end"/>
      </w:r>
    </w:p>
    <w:p w14:paraId="787689FC"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Ж </w:t>
      </w:r>
    </w:p>
    <w:p w14:paraId="769891AA" w14:textId="77777777" w:rsidR="00000000" w:rsidRPr="00CA1AE4" w:rsidRDefault="00BE2A62">
      <w:pPr>
        <w:pStyle w:val="HEADERTEXT"/>
        <w:rPr>
          <w:rFonts w:ascii="Times New Roman" w:hAnsi="Times New Roman" w:cs="Times New Roman"/>
          <w:b/>
          <w:bCs/>
          <w:color w:val="auto"/>
        </w:rPr>
      </w:pPr>
    </w:p>
    <w:p w14:paraId="5619102E"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1A8EA46E"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Форма акта освидетельствования и приемки скважины </w:t>
      </w:r>
    </w:p>
    <w:p w14:paraId="6D46E321"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600"/>
        <w:gridCol w:w="1050"/>
        <w:gridCol w:w="1200"/>
        <w:gridCol w:w="300"/>
        <w:gridCol w:w="150"/>
        <w:gridCol w:w="300"/>
        <w:gridCol w:w="150"/>
        <w:gridCol w:w="300"/>
        <w:gridCol w:w="150"/>
        <w:gridCol w:w="150"/>
        <w:gridCol w:w="150"/>
        <w:gridCol w:w="150"/>
        <w:gridCol w:w="150"/>
        <w:gridCol w:w="300"/>
        <w:gridCol w:w="150"/>
        <w:gridCol w:w="300"/>
        <w:gridCol w:w="300"/>
        <w:gridCol w:w="210"/>
        <w:gridCol w:w="300"/>
        <w:gridCol w:w="300"/>
        <w:gridCol w:w="300"/>
        <w:gridCol w:w="150"/>
        <w:gridCol w:w="300"/>
        <w:gridCol w:w="1050"/>
      </w:tblGrid>
      <w:tr w:rsidR="00CA1AE4" w:rsidRPr="00CA1AE4" w14:paraId="09A9F26F"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53845AA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Наименование лица, осуществ</w:t>
            </w:r>
            <w:r w:rsidRPr="00CA1AE4">
              <w:rPr>
                <w:rFonts w:ascii="Times New Roman" w:hAnsi="Times New Roman" w:cs="Times New Roman"/>
                <w:sz w:val="18"/>
                <w:szCs w:val="18"/>
              </w:rPr>
              <w:t xml:space="preserve">ляющего строительство </w:t>
            </w:r>
          </w:p>
        </w:tc>
        <w:tc>
          <w:tcPr>
            <w:tcW w:w="4410" w:type="dxa"/>
            <w:gridSpan w:val="16"/>
            <w:tcBorders>
              <w:top w:val="nil"/>
              <w:left w:val="nil"/>
              <w:bottom w:val="single" w:sz="6" w:space="0" w:color="auto"/>
              <w:right w:val="nil"/>
            </w:tcBorders>
            <w:tcMar>
              <w:top w:w="114" w:type="dxa"/>
              <w:left w:w="28" w:type="dxa"/>
              <w:bottom w:w="114" w:type="dxa"/>
              <w:right w:w="28" w:type="dxa"/>
            </w:tcMar>
          </w:tcPr>
          <w:p w14:paraId="1796A7A4" w14:textId="77777777" w:rsidR="00000000" w:rsidRPr="00CA1AE4" w:rsidRDefault="00BE2A62">
            <w:pPr>
              <w:pStyle w:val="FORMATTEXT"/>
              <w:rPr>
                <w:rFonts w:ascii="Times New Roman" w:hAnsi="Times New Roman" w:cs="Times New Roman"/>
                <w:sz w:val="18"/>
                <w:szCs w:val="18"/>
              </w:rPr>
            </w:pPr>
          </w:p>
        </w:tc>
      </w:tr>
      <w:tr w:rsidR="00CA1AE4" w:rsidRPr="00CA1AE4" w14:paraId="05A176E4"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57C6341C" w14:textId="77777777" w:rsidR="00000000" w:rsidRPr="00CA1AE4" w:rsidRDefault="00BE2A62">
            <w:pPr>
              <w:pStyle w:val="FORMATTEXT"/>
              <w:rPr>
                <w:rFonts w:ascii="Times New Roman" w:hAnsi="Times New Roman" w:cs="Times New Roman"/>
                <w:sz w:val="18"/>
                <w:szCs w:val="18"/>
              </w:rPr>
            </w:pPr>
          </w:p>
        </w:tc>
        <w:tc>
          <w:tcPr>
            <w:tcW w:w="4410" w:type="dxa"/>
            <w:gridSpan w:val="16"/>
            <w:tcBorders>
              <w:top w:val="single" w:sz="6" w:space="0" w:color="auto"/>
              <w:left w:val="nil"/>
              <w:bottom w:val="nil"/>
              <w:right w:val="nil"/>
            </w:tcBorders>
            <w:tcMar>
              <w:top w:w="114" w:type="dxa"/>
              <w:left w:w="28" w:type="dxa"/>
              <w:bottom w:w="114" w:type="dxa"/>
              <w:right w:w="28" w:type="dxa"/>
            </w:tcMar>
          </w:tcPr>
          <w:p w14:paraId="69CA0151" w14:textId="77777777" w:rsidR="00000000" w:rsidRPr="00CA1AE4" w:rsidRDefault="00BE2A62">
            <w:pPr>
              <w:pStyle w:val="FORMATTEXT"/>
              <w:rPr>
                <w:rFonts w:ascii="Times New Roman" w:hAnsi="Times New Roman" w:cs="Times New Roman"/>
                <w:sz w:val="18"/>
                <w:szCs w:val="18"/>
              </w:rPr>
            </w:pPr>
          </w:p>
        </w:tc>
      </w:tr>
      <w:tr w:rsidR="00CA1AE4" w:rsidRPr="00CA1AE4" w14:paraId="02C4CC64" w14:textId="77777777">
        <w:tblPrEx>
          <w:tblCellMar>
            <w:top w:w="0" w:type="dxa"/>
            <w:bottom w:w="0" w:type="dxa"/>
          </w:tblCellMar>
        </w:tblPrEx>
        <w:tc>
          <w:tcPr>
            <w:tcW w:w="4950" w:type="dxa"/>
            <w:gridSpan w:val="9"/>
            <w:tcBorders>
              <w:top w:val="nil"/>
              <w:left w:val="nil"/>
              <w:bottom w:val="nil"/>
              <w:right w:val="nil"/>
            </w:tcBorders>
            <w:tcMar>
              <w:top w:w="114" w:type="dxa"/>
              <w:left w:w="28" w:type="dxa"/>
              <w:bottom w:w="114" w:type="dxa"/>
              <w:right w:w="28" w:type="dxa"/>
            </w:tcMar>
          </w:tcPr>
          <w:p w14:paraId="1E5AC2F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объекта капитального строительства </w:t>
            </w:r>
          </w:p>
        </w:tc>
        <w:tc>
          <w:tcPr>
            <w:tcW w:w="4410" w:type="dxa"/>
            <w:gridSpan w:val="16"/>
            <w:tcBorders>
              <w:top w:val="nil"/>
              <w:left w:val="nil"/>
              <w:bottom w:val="single" w:sz="6" w:space="0" w:color="auto"/>
              <w:right w:val="nil"/>
            </w:tcBorders>
            <w:tcMar>
              <w:top w:w="114" w:type="dxa"/>
              <w:left w:w="28" w:type="dxa"/>
              <w:bottom w:w="114" w:type="dxa"/>
              <w:right w:w="28" w:type="dxa"/>
            </w:tcMar>
          </w:tcPr>
          <w:p w14:paraId="1AF6A280" w14:textId="77777777" w:rsidR="00000000" w:rsidRPr="00CA1AE4" w:rsidRDefault="00BE2A62">
            <w:pPr>
              <w:pStyle w:val="FORMATTEXT"/>
              <w:rPr>
                <w:rFonts w:ascii="Times New Roman" w:hAnsi="Times New Roman" w:cs="Times New Roman"/>
                <w:sz w:val="18"/>
                <w:szCs w:val="18"/>
              </w:rPr>
            </w:pPr>
          </w:p>
        </w:tc>
      </w:tr>
      <w:tr w:rsidR="00CA1AE4" w:rsidRPr="00CA1AE4" w14:paraId="38D64C39"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52E1BB2B" w14:textId="77777777" w:rsidR="00000000" w:rsidRPr="00CA1AE4" w:rsidRDefault="00BE2A62">
            <w:pPr>
              <w:pStyle w:val="FORMATTEXT"/>
              <w:rPr>
                <w:rFonts w:ascii="Times New Roman" w:hAnsi="Times New Roman" w:cs="Times New Roman"/>
                <w:sz w:val="18"/>
                <w:szCs w:val="18"/>
              </w:rPr>
            </w:pPr>
          </w:p>
        </w:tc>
      </w:tr>
      <w:tr w:rsidR="00CA1AE4" w:rsidRPr="00CA1AE4" w14:paraId="25DE11E9"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1036EAE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b/>
                <w:bCs/>
                <w:sz w:val="18"/>
                <w:szCs w:val="18"/>
              </w:rPr>
              <w:t>АКТ</w:t>
            </w:r>
          </w:p>
        </w:tc>
      </w:tr>
      <w:tr w:rsidR="00CA1AE4" w:rsidRPr="00CA1AE4" w14:paraId="57F2E95A" w14:textId="77777777">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14:paraId="5361CC65" w14:textId="77777777" w:rsidR="00000000" w:rsidRPr="00CA1AE4" w:rsidRDefault="00BE2A62">
            <w:pPr>
              <w:pStyle w:val="FORMATTEXT"/>
              <w:rPr>
                <w:rFonts w:ascii="Times New Roman" w:hAnsi="Times New Roman" w:cs="Times New Roman"/>
                <w:sz w:val="18"/>
                <w:szCs w:val="18"/>
              </w:rPr>
            </w:pPr>
          </w:p>
        </w:tc>
        <w:tc>
          <w:tcPr>
            <w:tcW w:w="5460" w:type="dxa"/>
            <w:gridSpan w:val="20"/>
            <w:tcBorders>
              <w:top w:val="nil"/>
              <w:left w:val="nil"/>
              <w:bottom w:val="nil"/>
              <w:right w:val="nil"/>
            </w:tcBorders>
            <w:tcMar>
              <w:top w:w="114" w:type="dxa"/>
              <w:left w:w="28" w:type="dxa"/>
              <w:bottom w:w="114" w:type="dxa"/>
              <w:right w:w="28" w:type="dxa"/>
            </w:tcMar>
          </w:tcPr>
          <w:p w14:paraId="69EB13B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b/>
                <w:bCs/>
                <w:sz w:val="18"/>
                <w:szCs w:val="18"/>
              </w:rPr>
              <w:t>освидетельствования и приемки скважины сваи N</w:t>
            </w:r>
            <w:r w:rsidRPr="00CA1AE4">
              <w:rPr>
                <w:rFonts w:ascii="Times New Roman" w:hAnsi="Times New Roman" w:cs="Times New Roman"/>
                <w:sz w:val="18"/>
                <w:szCs w:val="18"/>
              </w:rPr>
              <w:t xml:space="preserve"> </w:t>
            </w:r>
          </w:p>
        </w:tc>
        <w:tc>
          <w:tcPr>
            <w:tcW w:w="300" w:type="dxa"/>
            <w:tcBorders>
              <w:top w:val="nil"/>
              <w:left w:val="nil"/>
              <w:bottom w:val="single" w:sz="6" w:space="0" w:color="auto"/>
              <w:right w:val="nil"/>
            </w:tcBorders>
            <w:tcMar>
              <w:top w:w="114" w:type="dxa"/>
              <w:left w:w="28" w:type="dxa"/>
              <w:bottom w:w="114" w:type="dxa"/>
              <w:right w:w="28" w:type="dxa"/>
            </w:tcMar>
          </w:tcPr>
          <w:p w14:paraId="7A60F35A" w14:textId="77777777" w:rsidR="00000000" w:rsidRPr="00CA1AE4" w:rsidRDefault="00BE2A62">
            <w:pPr>
              <w:pStyle w:val="FORMATTEXT"/>
              <w:rPr>
                <w:rFonts w:ascii="Times New Roman" w:hAnsi="Times New Roman" w:cs="Times New Roman"/>
                <w:sz w:val="18"/>
                <w:szCs w:val="18"/>
              </w:rPr>
            </w:pPr>
          </w:p>
        </w:tc>
        <w:tc>
          <w:tcPr>
            <w:tcW w:w="1050" w:type="dxa"/>
            <w:tcBorders>
              <w:top w:val="nil"/>
              <w:left w:val="nil"/>
              <w:bottom w:val="nil"/>
              <w:right w:val="nil"/>
            </w:tcBorders>
            <w:tcMar>
              <w:top w:w="114" w:type="dxa"/>
              <w:left w:w="28" w:type="dxa"/>
              <w:bottom w:w="114" w:type="dxa"/>
              <w:right w:w="28" w:type="dxa"/>
            </w:tcMar>
          </w:tcPr>
          <w:p w14:paraId="7464BEA6" w14:textId="77777777" w:rsidR="00000000" w:rsidRPr="00CA1AE4" w:rsidRDefault="00BE2A62">
            <w:pPr>
              <w:pStyle w:val="FORMATTEXT"/>
              <w:rPr>
                <w:rFonts w:ascii="Times New Roman" w:hAnsi="Times New Roman" w:cs="Times New Roman"/>
                <w:sz w:val="18"/>
                <w:szCs w:val="18"/>
              </w:rPr>
            </w:pPr>
          </w:p>
        </w:tc>
      </w:tr>
      <w:tr w:rsidR="00CA1AE4" w:rsidRPr="00CA1AE4" w14:paraId="1B2E1AAA"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1CEF1610" w14:textId="77777777" w:rsidR="00000000" w:rsidRPr="00CA1AE4" w:rsidRDefault="00BE2A62">
            <w:pPr>
              <w:pStyle w:val="FORMATTEXT"/>
              <w:rPr>
                <w:rFonts w:ascii="Times New Roman" w:hAnsi="Times New Roman" w:cs="Times New Roman"/>
                <w:sz w:val="18"/>
                <w:szCs w:val="18"/>
              </w:rPr>
            </w:pPr>
          </w:p>
        </w:tc>
      </w:tr>
      <w:tr w:rsidR="00CA1AE4" w:rsidRPr="00CA1AE4" w14:paraId="1EAD992C" w14:textId="77777777">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14:paraId="52C19DB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Мы, нижеподписавшиеся </w:t>
            </w:r>
          </w:p>
        </w:tc>
        <w:tc>
          <w:tcPr>
            <w:tcW w:w="6810" w:type="dxa"/>
            <w:gridSpan w:val="22"/>
            <w:tcBorders>
              <w:top w:val="nil"/>
              <w:left w:val="nil"/>
              <w:bottom w:val="single" w:sz="6" w:space="0" w:color="auto"/>
              <w:right w:val="nil"/>
            </w:tcBorders>
            <w:tcMar>
              <w:top w:w="114" w:type="dxa"/>
              <w:left w:w="28" w:type="dxa"/>
              <w:bottom w:w="114" w:type="dxa"/>
              <w:right w:w="28" w:type="dxa"/>
            </w:tcMar>
          </w:tcPr>
          <w:p w14:paraId="68CD150E" w14:textId="77777777" w:rsidR="00000000" w:rsidRPr="00CA1AE4" w:rsidRDefault="00BE2A62">
            <w:pPr>
              <w:pStyle w:val="FORMATTEXT"/>
              <w:rPr>
                <w:rFonts w:ascii="Times New Roman" w:hAnsi="Times New Roman" w:cs="Times New Roman"/>
                <w:sz w:val="18"/>
                <w:szCs w:val="18"/>
              </w:rPr>
            </w:pPr>
          </w:p>
        </w:tc>
      </w:tr>
      <w:tr w:rsidR="00CA1AE4" w:rsidRPr="00CA1AE4" w14:paraId="7A57356B" w14:textId="77777777">
        <w:tblPrEx>
          <w:tblCellMar>
            <w:top w:w="0" w:type="dxa"/>
            <w:bottom w:w="0" w:type="dxa"/>
          </w:tblCellMar>
        </w:tblPrEx>
        <w:tc>
          <w:tcPr>
            <w:tcW w:w="2550" w:type="dxa"/>
            <w:gridSpan w:val="3"/>
            <w:tcBorders>
              <w:top w:val="nil"/>
              <w:left w:val="nil"/>
              <w:bottom w:val="nil"/>
              <w:right w:val="nil"/>
            </w:tcBorders>
            <w:tcMar>
              <w:top w:w="114" w:type="dxa"/>
              <w:left w:w="28" w:type="dxa"/>
              <w:bottom w:w="114" w:type="dxa"/>
              <w:right w:w="28" w:type="dxa"/>
            </w:tcMar>
          </w:tcPr>
          <w:p w14:paraId="04D9F3B8" w14:textId="77777777" w:rsidR="00000000" w:rsidRPr="00CA1AE4" w:rsidRDefault="00BE2A62">
            <w:pPr>
              <w:pStyle w:val="FORMATTEXT"/>
              <w:rPr>
                <w:rFonts w:ascii="Times New Roman" w:hAnsi="Times New Roman" w:cs="Times New Roman"/>
                <w:sz w:val="18"/>
                <w:szCs w:val="18"/>
              </w:rPr>
            </w:pPr>
          </w:p>
        </w:tc>
        <w:tc>
          <w:tcPr>
            <w:tcW w:w="6810" w:type="dxa"/>
            <w:gridSpan w:val="22"/>
            <w:tcBorders>
              <w:top w:val="nil"/>
              <w:left w:val="nil"/>
              <w:bottom w:val="nil"/>
              <w:right w:val="nil"/>
            </w:tcBorders>
            <w:tcMar>
              <w:top w:w="114" w:type="dxa"/>
              <w:left w:w="28" w:type="dxa"/>
              <w:bottom w:w="114" w:type="dxa"/>
              <w:right w:w="28" w:type="dxa"/>
            </w:tcMar>
          </w:tcPr>
          <w:p w14:paraId="38679F4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лица, осуществляющего строительство) </w:t>
            </w:r>
          </w:p>
        </w:tc>
      </w:tr>
      <w:tr w:rsidR="00CA1AE4" w:rsidRPr="00CA1AE4" w14:paraId="40BC3EF1" w14:textId="77777777">
        <w:tblPrEx>
          <w:tblCellMar>
            <w:top w:w="0" w:type="dxa"/>
            <w:bottom w:w="0" w:type="dxa"/>
          </w:tblCellMar>
        </w:tblPrEx>
        <w:tc>
          <w:tcPr>
            <w:tcW w:w="9360" w:type="dxa"/>
            <w:gridSpan w:val="25"/>
            <w:tcBorders>
              <w:top w:val="nil"/>
              <w:left w:val="nil"/>
              <w:bottom w:val="single" w:sz="6" w:space="0" w:color="auto"/>
              <w:right w:val="nil"/>
            </w:tcBorders>
            <w:tcMar>
              <w:top w:w="114" w:type="dxa"/>
              <w:left w:w="28" w:type="dxa"/>
              <w:bottom w:w="114" w:type="dxa"/>
              <w:right w:w="28" w:type="dxa"/>
            </w:tcMar>
          </w:tcPr>
          <w:p w14:paraId="7EA95203" w14:textId="77777777" w:rsidR="00000000" w:rsidRPr="00CA1AE4" w:rsidRDefault="00BE2A62">
            <w:pPr>
              <w:pStyle w:val="FORMATTEXT"/>
              <w:rPr>
                <w:rFonts w:ascii="Times New Roman" w:hAnsi="Times New Roman" w:cs="Times New Roman"/>
                <w:sz w:val="18"/>
                <w:szCs w:val="18"/>
              </w:rPr>
            </w:pPr>
          </w:p>
        </w:tc>
      </w:tr>
      <w:tr w:rsidR="00CA1AE4" w:rsidRPr="00CA1AE4" w14:paraId="4EE6053A" w14:textId="77777777">
        <w:tblPrEx>
          <w:tblCellMar>
            <w:top w:w="0" w:type="dxa"/>
            <w:bottom w:w="0" w:type="dxa"/>
          </w:tblCellMar>
        </w:tblPrEx>
        <w:tc>
          <w:tcPr>
            <w:tcW w:w="9360" w:type="dxa"/>
            <w:gridSpan w:val="25"/>
            <w:tcBorders>
              <w:top w:val="single" w:sz="6" w:space="0" w:color="auto"/>
              <w:left w:val="nil"/>
              <w:bottom w:val="nil"/>
              <w:right w:val="nil"/>
            </w:tcBorders>
            <w:tcMar>
              <w:top w:w="114" w:type="dxa"/>
              <w:left w:w="28" w:type="dxa"/>
              <w:bottom w:w="114" w:type="dxa"/>
              <w:right w:w="28" w:type="dxa"/>
            </w:tcMar>
          </w:tcPr>
          <w:p w14:paraId="10C77527"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авторского надзора) </w:t>
            </w:r>
          </w:p>
        </w:tc>
      </w:tr>
      <w:tr w:rsidR="00CA1AE4" w:rsidRPr="00CA1AE4" w14:paraId="22AA5840" w14:textId="77777777">
        <w:tblPrEx>
          <w:tblCellMar>
            <w:top w:w="0" w:type="dxa"/>
            <w:bottom w:w="0" w:type="dxa"/>
          </w:tblCellMar>
        </w:tblPrEx>
        <w:tc>
          <w:tcPr>
            <w:tcW w:w="9360" w:type="dxa"/>
            <w:gridSpan w:val="25"/>
            <w:tcBorders>
              <w:top w:val="nil"/>
              <w:left w:val="nil"/>
              <w:bottom w:val="single" w:sz="6" w:space="0" w:color="auto"/>
              <w:right w:val="nil"/>
            </w:tcBorders>
            <w:tcMar>
              <w:top w:w="114" w:type="dxa"/>
              <w:left w:w="28" w:type="dxa"/>
              <w:bottom w:w="114" w:type="dxa"/>
              <w:right w:w="28" w:type="dxa"/>
            </w:tcMar>
          </w:tcPr>
          <w:p w14:paraId="6963546A" w14:textId="77777777" w:rsidR="00000000" w:rsidRPr="00CA1AE4" w:rsidRDefault="00BE2A62">
            <w:pPr>
              <w:pStyle w:val="FORMATTEXT"/>
              <w:rPr>
                <w:rFonts w:ascii="Times New Roman" w:hAnsi="Times New Roman" w:cs="Times New Roman"/>
                <w:sz w:val="18"/>
                <w:szCs w:val="18"/>
              </w:rPr>
            </w:pPr>
          </w:p>
        </w:tc>
      </w:tr>
      <w:tr w:rsidR="00CA1AE4" w:rsidRPr="00CA1AE4" w14:paraId="6827BADF" w14:textId="77777777">
        <w:tblPrEx>
          <w:tblCellMar>
            <w:top w:w="0" w:type="dxa"/>
            <w:bottom w:w="0" w:type="dxa"/>
          </w:tblCellMar>
        </w:tblPrEx>
        <w:tc>
          <w:tcPr>
            <w:tcW w:w="9360" w:type="dxa"/>
            <w:gridSpan w:val="25"/>
            <w:tcBorders>
              <w:top w:val="single" w:sz="6" w:space="0" w:color="auto"/>
              <w:left w:val="nil"/>
              <w:bottom w:val="nil"/>
              <w:right w:val="nil"/>
            </w:tcBorders>
            <w:tcMar>
              <w:top w:w="114" w:type="dxa"/>
              <w:left w:w="28" w:type="dxa"/>
              <w:bottom w:w="114" w:type="dxa"/>
              <w:right w:w="28" w:type="dxa"/>
            </w:tcMar>
          </w:tcPr>
          <w:p w14:paraId="7C085EB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lastRenderedPageBreak/>
              <w:t>[от застройщика</w:t>
            </w:r>
            <w:r w:rsidRPr="00CA1AE4">
              <w:rPr>
                <w:rFonts w:ascii="Times New Roman" w:hAnsi="Times New Roman" w:cs="Times New Roman"/>
                <w:sz w:val="18"/>
                <w:szCs w:val="18"/>
              </w:rPr>
              <w:t xml:space="preserve"> (технического заказчика)] </w:t>
            </w:r>
          </w:p>
        </w:tc>
      </w:tr>
      <w:tr w:rsidR="00CA1AE4" w:rsidRPr="00CA1AE4" w14:paraId="3F430511"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5738F605" w14:textId="77777777" w:rsidR="00000000" w:rsidRPr="00CA1AE4" w:rsidRDefault="00BE2A62">
            <w:pPr>
              <w:pStyle w:val="FORMATTEXT"/>
              <w:rPr>
                <w:rFonts w:ascii="Times New Roman" w:hAnsi="Times New Roman" w:cs="Times New Roman"/>
                <w:sz w:val="18"/>
                <w:szCs w:val="18"/>
              </w:rPr>
            </w:pPr>
          </w:p>
        </w:tc>
      </w:tr>
      <w:tr w:rsidR="00CA1AE4" w:rsidRPr="00CA1AE4" w14:paraId="5C60134C" w14:textId="77777777">
        <w:tblPrEx>
          <w:tblCellMar>
            <w:top w:w="0" w:type="dxa"/>
            <w:bottom w:w="0" w:type="dxa"/>
          </w:tblCellMar>
        </w:tblPrEx>
        <w:tc>
          <w:tcPr>
            <w:tcW w:w="4500" w:type="dxa"/>
            <w:gridSpan w:val="7"/>
            <w:tcBorders>
              <w:top w:val="nil"/>
              <w:left w:val="nil"/>
              <w:bottom w:val="nil"/>
              <w:right w:val="nil"/>
            </w:tcBorders>
            <w:tcMar>
              <w:top w:w="114" w:type="dxa"/>
              <w:left w:w="28" w:type="dxa"/>
              <w:bottom w:w="114" w:type="dxa"/>
              <w:right w:w="28" w:type="dxa"/>
            </w:tcMar>
          </w:tcPr>
          <w:p w14:paraId="0926428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провели освидетельствование скважины сваи N </w:t>
            </w:r>
          </w:p>
        </w:tc>
        <w:tc>
          <w:tcPr>
            <w:tcW w:w="600" w:type="dxa"/>
            <w:gridSpan w:val="3"/>
            <w:tcBorders>
              <w:top w:val="nil"/>
              <w:left w:val="nil"/>
              <w:bottom w:val="single" w:sz="6" w:space="0" w:color="auto"/>
              <w:right w:val="nil"/>
            </w:tcBorders>
            <w:tcMar>
              <w:top w:w="114" w:type="dxa"/>
              <w:left w:w="28" w:type="dxa"/>
              <w:bottom w:w="114" w:type="dxa"/>
              <w:right w:w="28" w:type="dxa"/>
            </w:tcMar>
          </w:tcPr>
          <w:p w14:paraId="1BD41236" w14:textId="77777777" w:rsidR="00000000" w:rsidRPr="00CA1AE4" w:rsidRDefault="00BE2A62">
            <w:pPr>
              <w:pStyle w:val="FORMATTEXT"/>
              <w:rPr>
                <w:rFonts w:ascii="Times New Roman" w:hAnsi="Times New Roman" w:cs="Times New Roman"/>
                <w:sz w:val="18"/>
                <w:szCs w:val="18"/>
              </w:rPr>
            </w:pPr>
          </w:p>
        </w:tc>
        <w:tc>
          <w:tcPr>
            <w:tcW w:w="1050" w:type="dxa"/>
            <w:gridSpan w:val="6"/>
            <w:tcBorders>
              <w:top w:val="nil"/>
              <w:left w:val="nil"/>
              <w:bottom w:val="nil"/>
              <w:right w:val="nil"/>
            </w:tcBorders>
            <w:tcMar>
              <w:top w:w="114" w:type="dxa"/>
              <w:left w:w="28" w:type="dxa"/>
              <w:bottom w:w="114" w:type="dxa"/>
              <w:right w:w="28" w:type="dxa"/>
            </w:tcMar>
          </w:tcPr>
          <w:p w14:paraId="31CB662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по осям </w:t>
            </w:r>
          </w:p>
        </w:tc>
        <w:tc>
          <w:tcPr>
            <w:tcW w:w="300" w:type="dxa"/>
            <w:tcBorders>
              <w:top w:val="nil"/>
              <w:left w:val="nil"/>
              <w:bottom w:val="single" w:sz="6" w:space="0" w:color="auto"/>
              <w:right w:val="nil"/>
            </w:tcBorders>
            <w:tcMar>
              <w:top w:w="114" w:type="dxa"/>
              <w:left w:w="28" w:type="dxa"/>
              <w:bottom w:w="114" w:type="dxa"/>
              <w:right w:w="28" w:type="dxa"/>
            </w:tcMar>
          </w:tcPr>
          <w:p w14:paraId="631BADE7" w14:textId="77777777" w:rsidR="00000000" w:rsidRPr="00CA1AE4" w:rsidRDefault="00BE2A62">
            <w:pPr>
              <w:pStyle w:val="FORMATTEXT"/>
              <w:rPr>
                <w:rFonts w:ascii="Times New Roman" w:hAnsi="Times New Roman" w:cs="Times New Roman"/>
                <w:sz w:val="18"/>
                <w:szCs w:val="18"/>
              </w:rPr>
            </w:pPr>
          </w:p>
        </w:tc>
        <w:tc>
          <w:tcPr>
            <w:tcW w:w="2910" w:type="dxa"/>
            <w:gridSpan w:val="8"/>
            <w:tcBorders>
              <w:top w:val="nil"/>
              <w:left w:val="nil"/>
              <w:bottom w:val="nil"/>
              <w:right w:val="nil"/>
            </w:tcBorders>
            <w:tcMar>
              <w:top w:w="114" w:type="dxa"/>
              <w:left w:w="28" w:type="dxa"/>
              <w:bottom w:w="114" w:type="dxa"/>
              <w:right w:w="28" w:type="dxa"/>
            </w:tcMar>
          </w:tcPr>
          <w:p w14:paraId="37EB63C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 строительной площадке и </w:t>
            </w:r>
          </w:p>
        </w:tc>
      </w:tr>
      <w:tr w:rsidR="00CA1AE4" w:rsidRPr="00CA1AE4" w14:paraId="327AF2E5"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6CD13F6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установили: </w:t>
            </w:r>
          </w:p>
        </w:tc>
      </w:tr>
      <w:tr w:rsidR="00CA1AE4" w:rsidRPr="00CA1AE4" w14:paraId="6CDC5295"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31C4FAF5" w14:textId="77777777" w:rsidR="00000000" w:rsidRPr="00CA1AE4" w:rsidRDefault="00BE2A62">
            <w:pPr>
              <w:pStyle w:val="FORMATTEXT"/>
              <w:rPr>
                <w:rFonts w:ascii="Times New Roman" w:hAnsi="Times New Roman" w:cs="Times New Roman"/>
                <w:sz w:val="18"/>
                <w:szCs w:val="18"/>
              </w:rPr>
            </w:pPr>
          </w:p>
        </w:tc>
      </w:tr>
      <w:tr w:rsidR="00CA1AE4" w:rsidRPr="00CA1AE4" w14:paraId="02F5C3DE"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B590634" w14:textId="77777777" w:rsidR="00000000" w:rsidRPr="00CA1AE4" w:rsidRDefault="00BE2A62">
            <w:pPr>
              <w:pStyle w:val="FORMATTEXT"/>
              <w:rPr>
                <w:rFonts w:ascii="Times New Roman" w:hAnsi="Times New Roman" w:cs="Times New Roman"/>
                <w:sz w:val="18"/>
                <w:szCs w:val="18"/>
              </w:rPr>
            </w:pPr>
          </w:p>
        </w:tc>
        <w:tc>
          <w:tcPr>
            <w:tcW w:w="3300" w:type="dxa"/>
            <w:gridSpan w:val="5"/>
            <w:tcBorders>
              <w:top w:val="nil"/>
              <w:left w:val="nil"/>
              <w:bottom w:val="nil"/>
              <w:right w:val="nil"/>
            </w:tcBorders>
            <w:tcMar>
              <w:top w:w="114" w:type="dxa"/>
              <w:left w:w="28" w:type="dxa"/>
              <w:bottom w:w="114" w:type="dxa"/>
              <w:right w:w="28" w:type="dxa"/>
            </w:tcMar>
          </w:tcPr>
          <w:p w14:paraId="014FDE4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Отметка низа скважины, м </w:t>
            </w:r>
          </w:p>
        </w:tc>
        <w:tc>
          <w:tcPr>
            <w:tcW w:w="5160" w:type="dxa"/>
            <w:gridSpan w:val="19"/>
            <w:tcBorders>
              <w:top w:val="nil"/>
              <w:left w:val="nil"/>
              <w:bottom w:val="single" w:sz="6" w:space="0" w:color="auto"/>
              <w:right w:val="nil"/>
            </w:tcBorders>
            <w:tcMar>
              <w:top w:w="114" w:type="dxa"/>
              <w:left w:w="28" w:type="dxa"/>
              <w:bottom w:w="114" w:type="dxa"/>
              <w:right w:w="28" w:type="dxa"/>
            </w:tcMar>
          </w:tcPr>
          <w:p w14:paraId="700ECDB0" w14:textId="77777777" w:rsidR="00000000" w:rsidRPr="00CA1AE4" w:rsidRDefault="00BE2A62">
            <w:pPr>
              <w:pStyle w:val="FORMATTEXT"/>
              <w:rPr>
                <w:rFonts w:ascii="Times New Roman" w:hAnsi="Times New Roman" w:cs="Times New Roman"/>
                <w:sz w:val="18"/>
                <w:szCs w:val="18"/>
              </w:rPr>
            </w:pPr>
          </w:p>
        </w:tc>
      </w:tr>
      <w:tr w:rsidR="00CA1AE4" w:rsidRPr="00CA1AE4" w14:paraId="34202C05"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967BC18" w14:textId="77777777" w:rsidR="00000000" w:rsidRPr="00CA1AE4" w:rsidRDefault="00BE2A62">
            <w:pPr>
              <w:pStyle w:val="FORMATTEXT"/>
              <w:rPr>
                <w:rFonts w:ascii="Times New Roman" w:hAnsi="Times New Roman" w:cs="Times New Roman"/>
                <w:sz w:val="18"/>
                <w:szCs w:val="18"/>
              </w:rPr>
            </w:pPr>
          </w:p>
        </w:tc>
        <w:tc>
          <w:tcPr>
            <w:tcW w:w="3300" w:type="dxa"/>
            <w:gridSpan w:val="5"/>
            <w:tcBorders>
              <w:top w:val="nil"/>
              <w:left w:val="nil"/>
              <w:bottom w:val="nil"/>
              <w:right w:val="nil"/>
            </w:tcBorders>
            <w:tcMar>
              <w:top w:w="114" w:type="dxa"/>
              <w:left w:w="28" w:type="dxa"/>
              <w:bottom w:w="114" w:type="dxa"/>
              <w:right w:w="28" w:type="dxa"/>
            </w:tcMar>
          </w:tcPr>
          <w:p w14:paraId="0BA7B127" w14:textId="77777777" w:rsidR="00000000" w:rsidRPr="00CA1AE4" w:rsidRDefault="00BE2A62">
            <w:pPr>
              <w:pStyle w:val="FORMATTEXT"/>
              <w:rPr>
                <w:rFonts w:ascii="Times New Roman" w:hAnsi="Times New Roman" w:cs="Times New Roman"/>
                <w:sz w:val="18"/>
                <w:szCs w:val="18"/>
              </w:rPr>
            </w:pPr>
          </w:p>
        </w:tc>
        <w:tc>
          <w:tcPr>
            <w:tcW w:w="5160" w:type="dxa"/>
            <w:gridSpan w:val="19"/>
            <w:tcBorders>
              <w:top w:val="single" w:sz="6" w:space="0" w:color="auto"/>
              <w:left w:val="nil"/>
              <w:bottom w:val="nil"/>
              <w:right w:val="nil"/>
            </w:tcBorders>
            <w:tcMar>
              <w:top w:w="114" w:type="dxa"/>
              <w:left w:w="28" w:type="dxa"/>
              <w:bottom w:w="114" w:type="dxa"/>
              <w:right w:w="28" w:type="dxa"/>
            </w:tcMar>
          </w:tcPr>
          <w:p w14:paraId="3B43D3C6" w14:textId="77777777" w:rsidR="00000000" w:rsidRPr="00CA1AE4" w:rsidRDefault="00BE2A62">
            <w:pPr>
              <w:pStyle w:val="FORMATTEXT"/>
              <w:rPr>
                <w:rFonts w:ascii="Times New Roman" w:hAnsi="Times New Roman" w:cs="Times New Roman"/>
                <w:sz w:val="18"/>
                <w:szCs w:val="18"/>
              </w:rPr>
            </w:pPr>
          </w:p>
        </w:tc>
      </w:tr>
      <w:tr w:rsidR="00CA1AE4" w:rsidRPr="00CA1AE4" w14:paraId="5173B4FD"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1459488"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756001A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Отметка устья скважины, м </w:t>
            </w:r>
          </w:p>
        </w:tc>
        <w:tc>
          <w:tcPr>
            <w:tcW w:w="4110" w:type="dxa"/>
            <w:gridSpan w:val="14"/>
            <w:tcBorders>
              <w:top w:val="nil"/>
              <w:left w:val="nil"/>
              <w:bottom w:val="single" w:sz="6" w:space="0" w:color="auto"/>
              <w:right w:val="nil"/>
            </w:tcBorders>
            <w:tcMar>
              <w:top w:w="114" w:type="dxa"/>
              <w:left w:w="28" w:type="dxa"/>
              <w:bottom w:w="114" w:type="dxa"/>
              <w:right w:w="28" w:type="dxa"/>
            </w:tcMar>
          </w:tcPr>
          <w:p w14:paraId="7F2BE16B" w14:textId="77777777" w:rsidR="00000000" w:rsidRPr="00CA1AE4" w:rsidRDefault="00BE2A62">
            <w:pPr>
              <w:pStyle w:val="FORMATTEXT"/>
              <w:rPr>
                <w:rFonts w:ascii="Times New Roman" w:hAnsi="Times New Roman" w:cs="Times New Roman"/>
                <w:sz w:val="18"/>
                <w:szCs w:val="18"/>
              </w:rPr>
            </w:pPr>
          </w:p>
        </w:tc>
      </w:tr>
      <w:tr w:rsidR="00CA1AE4" w:rsidRPr="00CA1AE4" w14:paraId="64772948"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EF33622"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3370A998" w14:textId="77777777" w:rsidR="00000000" w:rsidRPr="00CA1AE4" w:rsidRDefault="00BE2A62">
            <w:pPr>
              <w:pStyle w:val="FORMATTEXT"/>
              <w:rPr>
                <w:rFonts w:ascii="Times New Roman" w:hAnsi="Times New Roman" w:cs="Times New Roman"/>
                <w:sz w:val="18"/>
                <w:szCs w:val="18"/>
              </w:rPr>
            </w:pPr>
          </w:p>
        </w:tc>
        <w:tc>
          <w:tcPr>
            <w:tcW w:w="4110" w:type="dxa"/>
            <w:gridSpan w:val="14"/>
            <w:tcBorders>
              <w:top w:val="nil"/>
              <w:left w:val="nil"/>
              <w:bottom w:val="nil"/>
              <w:right w:val="nil"/>
            </w:tcBorders>
            <w:tcMar>
              <w:top w:w="114" w:type="dxa"/>
              <w:left w:w="28" w:type="dxa"/>
              <w:bottom w:w="114" w:type="dxa"/>
              <w:right w:w="28" w:type="dxa"/>
            </w:tcMar>
          </w:tcPr>
          <w:p w14:paraId="0426EDA3" w14:textId="77777777" w:rsidR="00000000" w:rsidRPr="00CA1AE4" w:rsidRDefault="00BE2A62">
            <w:pPr>
              <w:pStyle w:val="FORMATTEXT"/>
              <w:rPr>
                <w:rFonts w:ascii="Times New Roman" w:hAnsi="Times New Roman" w:cs="Times New Roman"/>
                <w:sz w:val="18"/>
                <w:szCs w:val="18"/>
              </w:rPr>
            </w:pPr>
          </w:p>
        </w:tc>
      </w:tr>
      <w:tr w:rsidR="00CA1AE4" w:rsidRPr="00CA1AE4" w14:paraId="18E86165"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A77894B"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66DAEFC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3. Отметка кровли и подошвы грунта, м </w:t>
            </w:r>
          </w:p>
        </w:tc>
        <w:tc>
          <w:tcPr>
            <w:tcW w:w="4110" w:type="dxa"/>
            <w:gridSpan w:val="14"/>
            <w:tcBorders>
              <w:top w:val="nil"/>
              <w:left w:val="nil"/>
              <w:bottom w:val="single" w:sz="6" w:space="0" w:color="auto"/>
              <w:right w:val="nil"/>
            </w:tcBorders>
            <w:tcMar>
              <w:top w:w="114" w:type="dxa"/>
              <w:left w:w="28" w:type="dxa"/>
              <w:bottom w:w="114" w:type="dxa"/>
              <w:right w:w="28" w:type="dxa"/>
            </w:tcMar>
          </w:tcPr>
          <w:p w14:paraId="782E07A6" w14:textId="77777777" w:rsidR="00000000" w:rsidRPr="00CA1AE4" w:rsidRDefault="00BE2A62">
            <w:pPr>
              <w:pStyle w:val="FORMATTEXT"/>
              <w:rPr>
                <w:rFonts w:ascii="Times New Roman" w:hAnsi="Times New Roman" w:cs="Times New Roman"/>
                <w:sz w:val="18"/>
                <w:szCs w:val="18"/>
              </w:rPr>
            </w:pPr>
          </w:p>
        </w:tc>
      </w:tr>
      <w:tr w:rsidR="00CA1AE4" w:rsidRPr="00CA1AE4" w14:paraId="5BC3CF0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5ED1D5C"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148C18B5" w14:textId="77777777" w:rsidR="00000000" w:rsidRPr="00CA1AE4" w:rsidRDefault="00BE2A62">
            <w:pPr>
              <w:pStyle w:val="FORMATTEXT"/>
              <w:rPr>
                <w:rFonts w:ascii="Times New Roman" w:hAnsi="Times New Roman" w:cs="Times New Roman"/>
                <w:sz w:val="18"/>
                <w:szCs w:val="18"/>
              </w:rPr>
            </w:pPr>
          </w:p>
        </w:tc>
        <w:tc>
          <w:tcPr>
            <w:tcW w:w="4110" w:type="dxa"/>
            <w:gridSpan w:val="14"/>
            <w:tcBorders>
              <w:top w:val="nil"/>
              <w:left w:val="nil"/>
              <w:bottom w:val="nil"/>
              <w:right w:val="nil"/>
            </w:tcBorders>
            <w:tcMar>
              <w:top w:w="114" w:type="dxa"/>
              <w:left w:w="28" w:type="dxa"/>
              <w:bottom w:w="114" w:type="dxa"/>
              <w:right w:w="28" w:type="dxa"/>
            </w:tcMar>
          </w:tcPr>
          <w:p w14:paraId="5D9C99C4" w14:textId="77777777" w:rsidR="00000000" w:rsidRPr="00CA1AE4" w:rsidRDefault="00BE2A62">
            <w:pPr>
              <w:pStyle w:val="FORMATTEXT"/>
              <w:rPr>
                <w:rFonts w:ascii="Times New Roman" w:hAnsi="Times New Roman" w:cs="Times New Roman"/>
                <w:sz w:val="18"/>
                <w:szCs w:val="18"/>
              </w:rPr>
            </w:pPr>
          </w:p>
        </w:tc>
      </w:tr>
      <w:tr w:rsidR="00CA1AE4" w:rsidRPr="00CA1AE4" w14:paraId="7820F97A"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01E9ABFE"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7C77D31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4. Диаметр и глубина скважины, м </w:t>
            </w:r>
          </w:p>
        </w:tc>
        <w:tc>
          <w:tcPr>
            <w:tcW w:w="4110" w:type="dxa"/>
            <w:gridSpan w:val="14"/>
            <w:tcBorders>
              <w:top w:val="nil"/>
              <w:left w:val="nil"/>
              <w:bottom w:val="single" w:sz="6" w:space="0" w:color="auto"/>
              <w:right w:val="nil"/>
            </w:tcBorders>
            <w:tcMar>
              <w:top w:w="114" w:type="dxa"/>
              <w:left w:w="28" w:type="dxa"/>
              <w:bottom w:w="114" w:type="dxa"/>
              <w:right w:w="28" w:type="dxa"/>
            </w:tcMar>
          </w:tcPr>
          <w:p w14:paraId="1BE9EC75" w14:textId="77777777" w:rsidR="00000000" w:rsidRPr="00CA1AE4" w:rsidRDefault="00BE2A62">
            <w:pPr>
              <w:pStyle w:val="FORMATTEXT"/>
              <w:rPr>
                <w:rFonts w:ascii="Times New Roman" w:hAnsi="Times New Roman" w:cs="Times New Roman"/>
                <w:sz w:val="18"/>
                <w:szCs w:val="18"/>
              </w:rPr>
            </w:pPr>
          </w:p>
        </w:tc>
      </w:tr>
      <w:tr w:rsidR="00CA1AE4" w:rsidRPr="00CA1AE4" w14:paraId="5D0266C7"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40FA745"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0790D5EA" w14:textId="77777777" w:rsidR="00000000" w:rsidRPr="00CA1AE4" w:rsidRDefault="00BE2A62">
            <w:pPr>
              <w:pStyle w:val="FORMATTEXT"/>
              <w:rPr>
                <w:rFonts w:ascii="Times New Roman" w:hAnsi="Times New Roman" w:cs="Times New Roman"/>
                <w:sz w:val="18"/>
                <w:szCs w:val="18"/>
              </w:rPr>
            </w:pPr>
          </w:p>
        </w:tc>
        <w:tc>
          <w:tcPr>
            <w:tcW w:w="4110" w:type="dxa"/>
            <w:gridSpan w:val="14"/>
            <w:tcBorders>
              <w:top w:val="nil"/>
              <w:left w:val="nil"/>
              <w:bottom w:val="nil"/>
              <w:right w:val="nil"/>
            </w:tcBorders>
            <w:tcMar>
              <w:top w:w="114" w:type="dxa"/>
              <w:left w:w="28" w:type="dxa"/>
              <w:bottom w:w="114" w:type="dxa"/>
              <w:right w:w="28" w:type="dxa"/>
            </w:tcMar>
          </w:tcPr>
          <w:p w14:paraId="5A6B2F4C" w14:textId="77777777" w:rsidR="00000000" w:rsidRPr="00CA1AE4" w:rsidRDefault="00BE2A62">
            <w:pPr>
              <w:pStyle w:val="FORMATTEXT"/>
              <w:rPr>
                <w:rFonts w:ascii="Times New Roman" w:hAnsi="Times New Roman" w:cs="Times New Roman"/>
                <w:sz w:val="18"/>
                <w:szCs w:val="18"/>
              </w:rPr>
            </w:pPr>
          </w:p>
        </w:tc>
      </w:tr>
      <w:tr w:rsidR="00CA1AE4" w:rsidRPr="00CA1AE4" w14:paraId="44B0F58C"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02DB6E9" w14:textId="77777777" w:rsidR="00000000" w:rsidRPr="00CA1AE4" w:rsidRDefault="00BE2A62">
            <w:pPr>
              <w:pStyle w:val="FORMATTEXT"/>
              <w:rPr>
                <w:rFonts w:ascii="Times New Roman" w:hAnsi="Times New Roman" w:cs="Times New Roman"/>
                <w:sz w:val="18"/>
                <w:szCs w:val="18"/>
              </w:rPr>
            </w:pPr>
          </w:p>
        </w:tc>
        <w:tc>
          <w:tcPr>
            <w:tcW w:w="3600" w:type="dxa"/>
            <w:gridSpan w:val="6"/>
            <w:tcBorders>
              <w:top w:val="nil"/>
              <w:left w:val="nil"/>
              <w:bottom w:val="nil"/>
              <w:right w:val="nil"/>
            </w:tcBorders>
            <w:tcMar>
              <w:top w:w="114" w:type="dxa"/>
              <w:left w:w="28" w:type="dxa"/>
              <w:bottom w:w="114" w:type="dxa"/>
              <w:right w:w="28" w:type="dxa"/>
            </w:tcMar>
          </w:tcPr>
          <w:p w14:paraId="34CEE19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5. Отклонения скважины </w:t>
            </w:r>
          </w:p>
        </w:tc>
        <w:tc>
          <w:tcPr>
            <w:tcW w:w="4860" w:type="dxa"/>
            <w:gridSpan w:val="18"/>
            <w:tcBorders>
              <w:top w:val="nil"/>
              <w:left w:val="nil"/>
              <w:bottom w:val="single" w:sz="6" w:space="0" w:color="auto"/>
              <w:right w:val="nil"/>
            </w:tcBorders>
            <w:tcMar>
              <w:top w:w="114" w:type="dxa"/>
              <w:left w:w="28" w:type="dxa"/>
              <w:bottom w:w="114" w:type="dxa"/>
              <w:right w:w="28" w:type="dxa"/>
            </w:tcMar>
          </w:tcPr>
          <w:p w14:paraId="7FB10244" w14:textId="77777777" w:rsidR="00000000" w:rsidRPr="00CA1AE4" w:rsidRDefault="00BE2A62">
            <w:pPr>
              <w:pStyle w:val="FORMATTEXT"/>
              <w:rPr>
                <w:rFonts w:ascii="Times New Roman" w:hAnsi="Times New Roman" w:cs="Times New Roman"/>
                <w:sz w:val="18"/>
                <w:szCs w:val="18"/>
              </w:rPr>
            </w:pPr>
          </w:p>
        </w:tc>
      </w:tr>
      <w:tr w:rsidR="00CA1AE4" w:rsidRPr="00CA1AE4" w14:paraId="24CB34B5"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3C8C5AA" w14:textId="77777777" w:rsidR="00000000" w:rsidRPr="00CA1AE4" w:rsidRDefault="00BE2A62">
            <w:pPr>
              <w:pStyle w:val="FORMATTEXT"/>
              <w:rPr>
                <w:rFonts w:ascii="Times New Roman" w:hAnsi="Times New Roman" w:cs="Times New Roman"/>
                <w:sz w:val="18"/>
                <w:szCs w:val="18"/>
              </w:rPr>
            </w:pPr>
          </w:p>
        </w:tc>
        <w:tc>
          <w:tcPr>
            <w:tcW w:w="4350" w:type="dxa"/>
            <w:gridSpan w:val="10"/>
            <w:tcBorders>
              <w:top w:val="nil"/>
              <w:left w:val="nil"/>
              <w:bottom w:val="nil"/>
              <w:right w:val="nil"/>
            </w:tcBorders>
            <w:tcMar>
              <w:top w:w="114" w:type="dxa"/>
              <w:left w:w="28" w:type="dxa"/>
              <w:bottom w:w="114" w:type="dxa"/>
              <w:right w:w="28" w:type="dxa"/>
            </w:tcMar>
          </w:tcPr>
          <w:p w14:paraId="5853E160" w14:textId="77777777" w:rsidR="00000000" w:rsidRPr="00CA1AE4" w:rsidRDefault="00BE2A62">
            <w:pPr>
              <w:pStyle w:val="FORMATTEXT"/>
              <w:rPr>
                <w:rFonts w:ascii="Times New Roman" w:hAnsi="Times New Roman" w:cs="Times New Roman"/>
                <w:sz w:val="18"/>
                <w:szCs w:val="18"/>
              </w:rPr>
            </w:pPr>
          </w:p>
        </w:tc>
        <w:tc>
          <w:tcPr>
            <w:tcW w:w="4110" w:type="dxa"/>
            <w:gridSpan w:val="14"/>
            <w:tcBorders>
              <w:top w:val="single" w:sz="6" w:space="0" w:color="auto"/>
              <w:left w:val="nil"/>
              <w:bottom w:val="nil"/>
              <w:right w:val="nil"/>
            </w:tcBorders>
            <w:tcMar>
              <w:top w:w="114" w:type="dxa"/>
              <w:left w:w="28" w:type="dxa"/>
              <w:bottom w:w="114" w:type="dxa"/>
              <w:right w:w="28" w:type="dxa"/>
            </w:tcMar>
          </w:tcPr>
          <w:p w14:paraId="24F9F8D1" w14:textId="77777777" w:rsidR="00000000" w:rsidRPr="00CA1AE4" w:rsidRDefault="00BE2A62">
            <w:pPr>
              <w:pStyle w:val="FORMATTEXT"/>
              <w:rPr>
                <w:rFonts w:ascii="Times New Roman" w:hAnsi="Times New Roman" w:cs="Times New Roman"/>
                <w:sz w:val="18"/>
                <w:szCs w:val="18"/>
              </w:rPr>
            </w:pPr>
          </w:p>
        </w:tc>
      </w:tr>
      <w:tr w:rsidR="00CA1AE4" w:rsidRPr="00CA1AE4" w14:paraId="78C1648B"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2B1C1DF" w14:textId="77777777" w:rsidR="00000000" w:rsidRPr="00CA1AE4" w:rsidRDefault="00BE2A62">
            <w:pPr>
              <w:pStyle w:val="FORMATTEXT"/>
              <w:rPr>
                <w:rFonts w:ascii="Times New Roman" w:hAnsi="Times New Roman" w:cs="Times New Roman"/>
                <w:sz w:val="18"/>
                <w:szCs w:val="18"/>
              </w:rPr>
            </w:pPr>
          </w:p>
        </w:tc>
        <w:tc>
          <w:tcPr>
            <w:tcW w:w="5250" w:type="dxa"/>
            <w:gridSpan w:val="15"/>
            <w:tcBorders>
              <w:top w:val="nil"/>
              <w:left w:val="nil"/>
              <w:bottom w:val="nil"/>
              <w:right w:val="nil"/>
            </w:tcBorders>
            <w:tcMar>
              <w:top w:w="114" w:type="dxa"/>
              <w:left w:w="28" w:type="dxa"/>
              <w:bottom w:w="114" w:type="dxa"/>
              <w:right w:w="28" w:type="dxa"/>
            </w:tcMar>
          </w:tcPr>
          <w:p w14:paraId="186751B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6. Наименование грунтов на уровне забоя скважины </w:t>
            </w:r>
          </w:p>
        </w:tc>
        <w:tc>
          <w:tcPr>
            <w:tcW w:w="3210" w:type="dxa"/>
            <w:gridSpan w:val="9"/>
            <w:tcBorders>
              <w:top w:val="nil"/>
              <w:left w:val="nil"/>
              <w:bottom w:val="single" w:sz="6" w:space="0" w:color="auto"/>
              <w:right w:val="nil"/>
            </w:tcBorders>
            <w:tcMar>
              <w:top w:w="114" w:type="dxa"/>
              <w:left w:w="28" w:type="dxa"/>
              <w:bottom w:w="114" w:type="dxa"/>
              <w:right w:w="28" w:type="dxa"/>
            </w:tcMar>
          </w:tcPr>
          <w:p w14:paraId="4EB7B5AC" w14:textId="77777777" w:rsidR="00000000" w:rsidRPr="00CA1AE4" w:rsidRDefault="00BE2A62">
            <w:pPr>
              <w:pStyle w:val="FORMATTEXT"/>
              <w:rPr>
                <w:rFonts w:ascii="Times New Roman" w:hAnsi="Times New Roman" w:cs="Times New Roman"/>
                <w:sz w:val="18"/>
                <w:szCs w:val="18"/>
              </w:rPr>
            </w:pPr>
          </w:p>
        </w:tc>
      </w:tr>
      <w:tr w:rsidR="00CA1AE4" w:rsidRPr="00CA1AE4" w14:paraId="2B87BF38"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E3B1944" w14:textId="77777777" w:rsidR="00000000" w:rsidRPr="00CA1AE4" w:rsidRDefault="00BE2A62">
            <w:pPr>
              <w:pStyle w:val="FORMATTEXT"/>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2C45076B" w14:textId="77777777" w:rsidR="00000000" w:rsidRPr="00CA1AE4" w:rsidRDefault="00BE2A62">
            <w:pPr>
              <w:pStyle w:val="FORMATTEXT"/>
              <w:rPr>
                <w:rFonts w:ascii="Times New Roman" w:hAnsi="Times New Roman" w:cs="Times New Roman"/>
                <w:sz w:val="18"/>
                <w:szCs w:val="18"/>
              </w:rPr>
            </w:pPr>
          </w:p>
        </w:tc>
        <w:tc>
          <w:tcPr>
            <w:tcW w:w="7860" w:type="dxa"/>
            <w:gridSpan w:val="23"/>
            <w:tcBorders>
              <w:top w:val="nil"/>
              <w:left w:val="nil"/>
              <w:bottom w:val="single" w:sz="6" w:space="0" w:color="auto"/>
              <w:right w:val="nil"/>
            </w:tcBorders>
            <w:tcMar>
              <w:top w:w="114" w:type="dxa"/>
              <w:left w:w="28" w:type="dxa"/>
              <w:bottom w:w="114" w:type="dxa"/>
              <w:right w:w="28" w:type="dxa"/>
            </w:tcMar>
          </w:tcPr>
          <w:p w14:paraId="6F3A52CF" w14:textId="77777777" w:rsidR="00000000" w:rsidRPr="00CA1AE4" w:rsidRDefault="00BE2A62">
            <w:pPr>
              <w:pStyle w:val="FORMATTEXT"/>
              <w:rPr>
                <w:rFonts w:ascii="Times New Roman" w:hAnsi="Times New Roman" w:cs="Times New Roman"/>
                <w:sz w:val="18"/>
                <w:szCs w:val="18"/>
              </w:rPr>
            </w:pPr>
          </w:p>
        </w:tc>
      </w:tr>
      <w:tr w:rsidR="00CA1AE4" w:rsidRPr="00CA1AE4" w14:paraId="029DAB5E"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11BF901A" w14:textId="77777777" w:rsidR="00000000" w:rsidRPr="00CA1AE4" w:rsidRDefault="00BE2A62">
            <w:pPr>
              <w:pStyle w:val="FORMATTEXT"/>
              <w:rPr>
                <w:rFonts w:ascii="Times New Roman" w:hAnsi="Times New Roman" w:cs="Times New Roman"/>
                <w:sz w:val="18"/>
                <w:szCs w:val="18"/>
              </w:rPr>
            </w:pPr>
          </w:p>
        </w:tc>
        <w:tc>
          <w:tcPr>
            <w:tcW w:w="5250" w:type="dxa"/>
            <w:gridSpan w:val="15"/>
            <w:tcBorders>
              <w:top w:val="nil"/>
              <w:left w:val="nil"/>
              <w:bottom w:val="nil"/>
              <w:right w:val="nil"/>
            </w:tcBorders>
            <w:tcMar>
              <w:top w:w="114" w:type="dxa"/>
              <w:left w:w="28" w:type="dxa"/>
              <w:bottom w:w="114" w:type="dxa"/>
              <w:right w:w="28" w:type="dxa"/>
            </w:tcMar>
          </w:tcPr>
          <w:p w14:paraId="7D07F73B" w14:textId="77777777" w:rsidR="00000000" w:rsidRPr="00CA1AE4" w:rsidRDefault="00BE2A62">
            <w:pPr>
              <w:pStyle w:val="FORMATTEXT"/>
              <w:rPr>
                <w:rFonts w:ascii="Times New Roman" w:hAnsi="Times New Roman" w:cs="Times New Roman"/>
                <w:sz w:val="18"/>
                <w:szCs w:val="18"/>
              </w:rPr>
            </w:pPr>
          </w:p>
        </w:tc>
        <w:tc>
          <w:tcPr>
            <w:tcW w:w="3210" w:type="dxa"/>
            <w:gridSpan w:val="9"/>
            <w:tcBorders>
              <w:top w:val="nil"/>
              <w:left w:val="nil"/>
              <w:bottom w:val="nil"/>
              <w:right w:val="nil"/>
            </w:tcBorders>
            <w:tcMar>
              <w:top w:w="114" w:type="dxa"/>
              <w:left w:w="28" w:type="dxa"/>
              <w:bottom w:w="114" w:type="dxa"/>
              <w:right w:w="28" w:type="dxa"/>
            </w:tcMar>
          </w:tcPr>
          <w:p w14:paraId="35A47EB5" w14:textId="77777777" w:rsidR="00000000" w:rsidRPr="00CA1AE4" w:rsidRDefault="00BE2A62">
            <w:pPr>
              <w:pStyle w:val="FORMATTEXT"/>
              <w:rPr>
                <w:rFonts w:ascii="Times New Roman" w:hAnsi="Times New Roman" w:cs="Times New Roman"/>
                <w:sz w:val="18"/>
                <w:szCs w:val="18"/>
              </w:rPr>
            </w:pPr>
          </w:p>
        </w:tc>
      </w:tr>
      <w:tr w:rsidR="00CA1AE4" w:rsidRPr="00CA1AE4" w14:paraId="40033489"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5C3DECE" w14:textId="77777777" w:rsidR="00000000" w:rsidRPr="00CA1AE4" w:rsidRDefault="00BE2A62">
            <w:pPr>
              <w:pStyle w:val="FORMATTEXT"/>
              <w:rPr>
                <w:rFonts w:ascii="Times New Roman" w:hAnsi="Times New Roman" w:cs="Times New Roman"/>
                <w:sz w:val="18"/>
                <w:szCs w:val="18"/>
              </w:rPr>
            </w:pPr>
          </w:p>
        </w:tc>
        <w:tc>
          <w:tcPr>
            <w:tcW w:w="5100" w:type="dxa"/>
            <w:gridSpan w:val="14"/>
            <w:tcBorders>
              <w:top w:val="nil"/>
              <w:left w:val="nil"/>
              <w:bottom w:val="nil"/>
              <w:right w:val="nil"/>
            </w:tcBorders>
            <w:tcMar>
              <w:top w:w="114" w:type="dxa"/>
              <w:left w:w="28" w:type="dxa"/>
              <w:bottom w:w="114" w:type="dxa"/>
              <w:right w:w="28" w:type="dxa"/>
            </w:tcMar>
          </w:tcPr>
          <w:p w14:paraId="764784B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7. Буровой шлам удален из скважины с применением </w:t>
            </w:r>
          </w:p>
        </w:tc>
        <w:tc>
          <w:tcPr>
            <w:tcW w:w="3360" w:type="dxa"/>
            <w:gridSpan w:val="10"/>
            <w:tcBorders>
              <w:top w:val="nil"/>
              <w:left w:val="nil"/>
              <w:bottom w:val="single" w:sz="6" w:space="0" w:color="auto"/>
              <w:right w:val="nil"/>
            </w:tcBorders>
            <w:tcMar>
              <w:top w:w="114" w:type="dxa"/>
              <w:left w:w="28" w:type="dxa"/>
              <w:bottom w:w="114" w:type="dxa"/>
              <w:right w:w="28" w:type="dxa"/>
            </w:tcMar>
          </w:tcPr>
          <w:p w14:paraId="30BC39D4" w14:textId="77777777" w:rsidR="00000000" w:rsidRPr="00CA1AE4" w:rsidRDefault="00BE2A62">
            <w:pPr>
              <w:pStyle w:val="FORMATTEXT"/>
              <w:rPr>
                <w:rFonts w:ascii="Times New Roman" w:hAnsi="Times New Roman" w:cs="Times New Roman"/>
                <w:sz w:val="18"/>
                <w:szCs w:val="18"/>
              </w:rPr>
            </w:pPr>
          </w:p>
        </w:tc>
      </w:tr>
      <w:tr w:rsidR="00CA1AE4" w:rsidRPr="00CA1AE4" w14:paraId="58093940"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5603404A" w14:textId="77777777" w:rsidR="00000000" w:rsidRPr="00CA1AE4" w:rsidRDefault="00BE2A62">
            <w:pPr>
              <w:pStyle w:val="FORMATTEXT"/>
              <w:rPr>
                <w:rFonts w:ascii="Times New Roman" w:hAnsi="Times New Roman" w:cs="Times New Roman"/>
                <w:sz w:val="18"/>
                <w:szCs w:val="18"/>
              </w:rPr>
            </w:pPr>
          </w:p>
        </w:tc>
        <w:tc>
          <w:tcPr>
            <w:tcW w:w="5100" w:type="dxa"/>
            <w:gridSpan w:val="14"/>
            <w:tcBorders>
              <w:top w:val="nil"/>
              <w:left w:val="nil"/>
              <w:bottom w:val="nil"/>
              <w:right w:val="nil"/>
            </w:tcBorders>
            <w:tcMar>
              <w:top w:w="114" w:type="dxa"/>
              <w:left w:w="28" w:type="dxa"/>
              <w:bottom w:w="114" w:type="dxa"/>
              <w:right w:w="28" w:type="dxa"/>
            </w:tcMar>
          </w:tcPr>
          <w:p w14:paraId="55C62C86" w14:textId="77777777" w:rsidR="00000000" w:rsidRPr="00CA1AE4" w:rsidRDefault="00BE2A62">
            <w:pPr>
              <w:pStyle w:val="FORMATTEXT"/>
              <w:rPr>
                <w:rFonts w:ascii="Times New Roman" w:hAnsi="Times New Roman" w:cs="Times New Roman"/>
                <w:sz w:val="18"/>
                <w:szCs w:val="18"/>
              </w:rPr>
            </w:pPr>
          </w:p>
        </w:tc>
        <w:tc>
          <w:tcPr>
            <w:tcW w:w="3360" w:type="dxa"/>
            <w:gridSpan w:val="10"/>
            <w:tcBorders>
              <w:top w:val="single" w:sz="6" w:space="0" w:color="auto"/>
              <w:left w:val="nil"/>
              <w:bottom w:val="nil"/>
              <w:right w:val="nil"/>
            </w:tcBorders>
            <w:tcMar>
              <w:top w:w="114" w:type="dxa"/>
              <w:left w:w="28" w:type="dxa"/>
              <w:bottom w:w="114" w:type="dxa"/>
              <w:right w:w="28" w:type="dxa"/>
            </w:tcMar>
          </w:tcPr>
          <w:p w14:paraId="2EA7021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(способ </w:t>
            </w:r>
          </w:p>
        </w:tc>
      </w:tr>
      <w:tr w:rsidR="00CA1AE4" w:rsidRPr="00CA1AE4" w14:paraId="11FE4997"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4E62BDB" w14:textId="77777777" w:rsidR="00000000" w:rsidRPr="00CA1AE4" w:rsidRDefault="00BE2A62">
            <w:pPr>
              <w:pStyle w:val="FORMATTEXT"/>
              <w:rPr>
                <w:rFonts w:ascii="Times New Roman" w:hAnsi="Times New Roman" w:cs="Times New Roman"/>
                <w:sz w:val="18"/>
                <w:szCs w:val="18"/>
              </w:rPr>
            </w:pPr>
          </w:p>
        </w:tc>
        <w:tc>
          <w:tcPr>
            <w:tcW w:w="8460" w:type="dxa"/>
            <w:gridSpan w:val="24"/>
            <w:tcBorders>
              <w:top w:val="nil"/>
              <w:left w:val="nil"/>
              <w:bottom w:val="single" w:sz="6" w:space="0" w:color="auto"/>
              <w:right w:val="nil"/>
            </w:tcBorders>
            <w:tcMar>
              <w:top w:w="114" w:type="dxa"/>
              <w:left w:w="28" w:type="dxa"/>
              <w:bottom w:w="114" w:type="dxa"/>
              <w:right w:w="28" w:type="dxa"/>
            </w:tcMar>
          </w:tcPr>
          <w:p w14:paraId="3D2D6812" w14:textId="77777777" w:rsidR="00000000" w:rsidRPr="00CA1AE4" w:rsidRDefault="00BE2A62">
            <w:pPr>
              <w:pStyle w:val="FORMATTEXT"/>
              <w:rPr>
                <w:rFonts w:ascii="Times New Roman" w:hAnsi="Times New Roman" w:cs="Times New Roman"/>
                <w:sz w:val="18"/>
                <w:szCs w:val="18"/>
              </w:rPr>
            </w:pPr>
          </w:p>
        </w:tc>
      </w:tr>
      <w:tr w:rsidR="00CA1AE4" w:rsidRPr="00CA1AE4" w14:paraId="0C93D9C8"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6359F18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и время) </w:t>
            </w:r>
          </w:p>
        </w:tc>
      </w:tr>
      <w:tr w:rsidR="00CA1AE4" w:rsidRPr="00CA1AE4" w14:paraId="3F1113C1"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1F168C4C" w14:textId="77777777" w:rsidR="00000000" w:rsidRPr="00CA1AE4" w:rsidRDefault="00BE2A62">
            <w:pPr>
              <w:pStyle w:val="FORMATTEXT"/>
              <w:rPr>
                <w:rFonts w:ascii="Times New Roman" w:hAnsi="Times New Roman" w:cs="Times New Roman"/>
                <w:sz w:val="18"/>
                <w:szCs w:val="18"/>
              </w:rPr>
            </w:pPr>
          </w:p>
        </w:tc>
      </w:tr>
      <w:tr w:rsidR="00CA1AE4" w:rsidRPr="00CA1AE4" w14:paraId="36A76A8B"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0D2FAC4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 основании рассмотренных данных постанов</w:t>
            </w:r>
            <w:r w:rsidRPr="00CA1AE4">
              <w:rPr>
                <w:rFonts w:ascii="Times New Roman" w:hAnsi="Times New Roman" w:cs="Times New Roman"/>
                <w:sz w:val="18"/>
                <w:szCs w:val="18"/>
              </w:rPr>
              <w:t>или:</w:t>
            </w:r>
          </w:p>
          <w:p w14:paraId="78F0FF79" w14:textId="77777777" w:rsidR="00000000" w:rsidRPr="00CA1AE4" w:rsidRDefault="00BE2A62">
            <w:pPr>
              <w:pStyle w:val="FORMATTEXT"/>
              <w:rPr>
                <w:rFonts w:ascii="Times New Roman" w:hAnsi="Times New Roman" w:cs="Times New Roman"/>
                <w:sz w:val="18"/>
                <w:szCs w:val="18"/>
              </w:rPr>
            </w:pPr>
          </w:p>
          <w:p w14:paraId="5085C36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Работы выполнены в соответствии с проектной и рабочей документацией, стандартами, строительными нормами и правилами и отвечают требованиям их приемки. На основании </w:t>
            </w:r>
          </w:p>
        </w:tc>
      </w:tr>
      <w:tr w:rsidR="00CA1AE4" w:rsidRPr="00CA1AE4" w14:paraId="290A6AAF" w14:textId="77777777">
        <w:tblPrEx>
          <w:tblCellMar>
            <w:top w:w="0" w:type="dxa"/>
            <w:bottom w:w="0" w:type="dxa"/>
          </w:tblCellMar>
        </w:tblPrEx>
        <w:tc>
          <w:tcPr>
            <w:tcW w:w="7860" w:type="dxa"/>
            <w:gridSpan w:val="22"/>
            <w:tcBorders>
              <w:top w:val="nil"/>
              <w:left w:val="nil"/>
              <w:bottom w:val="nil"/>
              <w:right w:val="nil"/>
            </w:tcBorders>
            <w:tcMar>
              <w:top w:w="114" w:type="dxa"/>
              <w:left w:w="28" w:type="dxa"/>
              <w:bottom w:w="114" w:type="dxa"/>
              <w:right w:w="28" w:type="dxa"/>
            </w:tcMar>
          </w:tcPr>
          <w:p w14:paraId="4FAF1B9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изложенного, разрешается производство последующих работ по устройству (монтажу) </w:t>
            </w:r>
          </w:p>
        </w:tc>
        <w:tc>
          <w:tcPr>
            <w:tcW w:w="1500" w:type="dxa"/>
            <w:gridSpan w:val="3"/>
            <w:tcBorders>
              <w:top w:val="nil"/>
              <w:left w:val="nil"/>
              <w:bottom w:val="single" w:sz="6" w:space="0" w:color="auto"/>
              <w:right w:val="nil"/>
            </w:tcBorders>
            <w:tcMar>
              <w:top w:w="114" w:type="dxa"/>
              <w:left w:w="28" w:type="dxa"/>
              <w:bottom w:w="114" w:type="dxa"/>
              <w:right w:w="28" w:type="dxa"/>
            </w:tcMar>
          </w:tcPr>
          <w:p w14:paraId="0BC1E8BE" w14:textId="77777777" w:rsidR="00000000" w:rsidRPr="00CA1AE4" w:rsidRDefault="00BE2A62">
            <w:pPr>
              <w:pStyle w:val="FORMATTEXT"/>
              <w:rPr>
                <w:rFonts w:ascii="Times New Roman" w:hAnsi="Times New Roman" w:cs="Times New Roman"/>
                <w:sz w:val="18"/>
                <w:szCs w:val="18"/>
              </w:rPr>
            </w:pPr>
          </w:p>
        </w:tc>
      </w:tr>
      <w:tr w:rsidR="00CA1AE4" w:rsidRPr="00CA1AE4" w14:paraId="448455B2" w14:textId="77777777">
        <w:tblPrEx>
          <w:tblCellMar>
            <w:top w:w="0" w:type="dxa"/>
            <w:bottom w:w="0" w:type="dxa"/>
          </w:tblCellMar>
        </w:tblPrEx>
        <w:tc>
          <w:tcPr>
            <w:tcW w:w="9360" w:type="dxa"/>
            <w:gridSpan w:val="25"/>
            <w:tcBorders>
              <w:top w:val="nil"/>
              <w:left w:val="nil"/>
              <w:bottom w:val="single" w:sz="6" w:space="0" w:color="auto"/>
              <w:right w:val="nil"/>
            </w:tcBorders>
            <w:tcMar>
              <w:top w:w="114" w:type="dxa"/>
              <w:left w:w="28" w:type="dxa"/>
              <w:bottom w:w="114" w:type="dxa"/>
              <w:right w:w="28" w:type="dxa"/>
            </w:tcMar>
          </w:tcPr>
          <w:p w14:paraId="0FAB951E" w14:textId="77777777" w:rsidR="00000000" w:rsidRPr="00CA1AE4" w:rsidRDefault="00BE2A62">
            <w:pPr>
              <w:pStyle w:val="FORMATTEXT"/>
              <w:rPr>
                <w:rFonts w:ascii="Times New Roman" w:hAnsi="Times New Roman" w:cs="Times New Roman"/>
                <w:sz w:val="18"/>
                <w:szCs w:val="18"/>
              </w:rPr>
            </w:pPr>
          </w:p>
        </w:tc>
      </w:tr>
      <w:tr w:rsidR="00CA1AE4" w:rsidRPr="00CA1AE4" w14:paraId="426EB5DC" w14:textId="77777777">
        <w:tblPrEx>
          <w:tblCellMar>
            <w:top w:w="0" w:type="dxa"/>
            <w:bottom w:w="0" w:type="dxa"/>
          </w:tblCellMar>
        </w:tblPrEx>
        <w:tc>
          <w:tcPr>
            <w:tcW w:w="9360" w:type="dxa"/>
            <w:gridSpan w:val="25"/>
            <w:tcBorders>
              <w:top w:val="single" w:sz="6" w:space="0" w:color="auto"/>
              <w:left w:val="nil"/>
              <w:bottom w:val="nil"/>
              <w:right w:val="nil"/>
            </w:tcBorders>
            <w:tcMar>
              <w:top w:w="114" w:type="dxa"/>
              <w:left w:w="28" w:type="dxa"/>
              <w:bottom w:w="114" w:type="dxa"/>
              <w:right w:w="28" w:type="dxa"/>
            </w:tcMar>
          </w:tcPr>
          <w:p w14:paraId="23D8778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работ и конструкций) </w:t>
            </w:r>
          </w:p>
        </w:tc>
      </w:tr>
      <w:tr w:rsidR="00CA1AE4" w:rsidRPr="00CA1AE4" w14:paraId="37621483"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2C4392C3" w14:textId="77777777" w:rsidR="00000000" w:rsidRPr="00CA1AE4" w:rsidRDefault="00BE2A62">
            <w:pPr>
              <w:pStyle w:val="FORMATTEXT"/>
              <w:rPr>
                <w:rFonts w:ascii="Times New Roman" w:hAnsi="Times New Roman" w:cs="Times New Roman"/>
                <w:sz w:val="18"/>
                <w:szCs w:val="18"/>
              </w:rPr>
            </w:pPr>
          </w:p>
        </w:tc>
      </w:tr>
      <w:tr w:rsidR="00CA1AE4" w:rsidRPr="00CA1AE4" w14:paraId="6CA0423C" w14:textId="77777777">
        <w:tblPrEx>
          <w:tblCellMar>
            <w:top w:w="0" w:type="dxa"/>
            <w:bottom w:w="0" w:type="dxa"/>
          </w:tblCellMar>
        </w:tblPrEx>
        <w:tc>
          <w:tcPr>
            <w:tcW w:w="3750" w:type="dxa"/>
            <w:gridSpan w:val="4"/>
            <w:tcBorders>
              <w:top w:val="nil"/>
              <w:left w:val="nil"/>
              <w:bottom w:val="nil"/>
              <w:right w:val="nil"/>
            </w:tcBorders>
            <w:tcMar>
              <w:top w:w="114" w:type="dxa"/>
              <w:left w:w="28" w:type="dxa"/>
              <w:bottom w:w="114" w:type="dxa"/>
              <w:right w:w="28" w:type="dxa"/>
            </w:tcMar>
          </w:tcPr>
          <w:p w14:paraId="48B9BEF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Начать бетонирование не позднее </w:t>
            </w:r>
          </w:p>
        </w:tc>
        <w:tc>
          <w:tcPr>
            <w:tcW w:w="300" w:type="dxa"/>
            <w:tcBorders>
              <w:top w:val="nil"/>
              <w:left w:val="nil"/>
              <w:bottom w:val="single" w:sz="6" w:space="0" w:color="auto"/>
              <w:right w:val="nil"/>
            </w:tcBorders>
            <w:tcMar>
              <w:top w:w="114" w:type="dxa"/>
              <w:left w:w="28" w:type="dxa"/>
              <w:bottom w:w="114" w:type="dxa"/>
              <w:right w:w="28" w:type="dxa"/>
            </w:tcMar>
          </w:tcPr>
          <w:p w14:paraId="18E07169" w14:textId="77777777" w:rsidR="00000000" w:rsidRPr="00CA1AE4" w:rsidRDefault="00BE2A62">
            <w:pPr>
              <w:pStyle w:val="FORMATTEXT"/>
              <w:rPr>
                <w:rFonts w:ascii="Times New Roman" w:hAnsi="Times New Roman" w:cs="Times New Roman"/>
                <w:sz w:val="18"/>
                <w:szCs w:val="18"/>
              </w:rPr>
            </w:pPr>
          </w:p>
        </w:tc>
        <w:tc>
          <w:tcPr>
            <w:tcW w:w="600" w:type="dxa"/>
            <w:gridSpan w:val="3"/>
            <w:tcBorders>
              <w:top w:val="nil"/>
              <w:left w:val="nil"/>
              <w:bottom w:val="nil"/>
              <w:right w:val="nil"/>
            </w:tcBorders>
            <w:tcMar>
              <w:top w:w="114" w:type="dxa"/>
              <w:left w:w="28" w:type="dxa"/>
              <w:bottom w:w="114" w:type="dxa"/>
              <w:right w:w="28" w:type="dxa"/>
            </w:tcMar>
          </w:tcPr>
          <w:p w14:paraId="756B94E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ч " </w:t>
            </w:r>
          </w:p>
        </w:tc>
        <w:tc>
          <w:tcPr>
            <w:tcW w:w="300" w:type="dxa"/>
            <w:tcBorders>
              <w:top w:val="nil"/>
              <w:left w:val="nil"/>
              <w:bottom w:val="single" w:sz="6" w:space="0" w:color="auto"/>
              <w:right w:val="nil"/>
            </w:tcBorders>
            <w:tcMar>
              <w:top w:w="114" w:type="dxa"/>
              <w:left w:w="28" w:type="dxa"/>
              <w:bottom w:w="114" w:type="dxa"/>
              <w:right w:w="28" w:type="dxa"/>
            </w:tcMar>
          </w:tcPr>
          <w:p w14:paraId="3B3C0788" w14:textId="77777777" w:rsidR="00000000" w:rsidRPr="00CA1AE4" w:rsidRDefault="00BE2A62">
            <w:pPr>
              <w:pStyle w:val="FORMATTEXT"/>
              <w:rPr>
                <w:rFonts w:ascii="Times New Roman" w:hAnsi="Times New Roman" w:cs="Times New Roman"/>
                <w:sz w:val="18"/>
                <w:szCs w:val="18"/>
              </w:rPr>
            </w:pPr>
          </w:p>
        </w:tc>
        <w:tc>
          <w:tcPr>
            <w:tcW w:w="600" w:type="dxa"/>
            <w:gridSpan w:val="4"/>
            <w:tcBorders>
              <w:top w:val="nil"/>
              <w:left w:val="nil"/>
              <w:bottom w:val="nil"/>
              <w:right w:val="nil"/>
            </w:tcBorders>
            <w:tcMar>
              <w:top w:w="114" w:type="dxa"/>
              <w:left w:w="28" w:type="dxa"/>
              <w:bottom w:w="114" w:type="dxa"/>
              <w:right w:w="28" w:type="dxa"/>
            </w:tcMar>
          </w:tcPr>
          <w:p w14:paraId="08F9CD7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710" w:type="dxa"/>
            <w:gridSpan w:val="7"/>
            <w:tcBorders>
              <w:top w:val="nil"/>
              <w:left w:val="nil"/>
              <w:bottom w:val="single" w:sz="6" w:space="0" w:color="auto"/>
              <w:right w:val="nil"/>
            </w:tcBorders>
            <w:tcMar>
              <w:top w:w="114" w:type="dxa"/>
              <w:left w:w="28" w:type="dxa"/>
              <w:bottom w:w="114" w:type="dxa"/>
              <w:right w:w="28" w:type="dxa"/>
            </w:tcMar>
          </w:tcPr>
          <w:p w14:paraId="724B2424" w14:textId="77777777" w:rsidR="00000000" w:rsidRPr="00CA1AE4" w:rsidRDefault="00BE2A62">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47B66CD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20 </w:t>
            </w:r>
          </w:p>
        </w:tc>
        <w:tc>
          <w:tcPr>
            <w:tcW w:w="450" w:type="dxa"/>
            <w:gridSpan w:val="2"/>
            <w:tcBorders>
              <w:top w:val="nil"/>
              <w:left w:val="nil"/>
              <w:bottom w:val="single" w:sz="6" w:space="0" w:color="auto"/>
              <w:right w:val="nil"/>
            </w:tcBorders>
            <w:tcMar>
              <w:top w:w="114" w:type="dxa"/>
              <w:left w:w="28" w:type="dxa"/>
              <w:bottom w:w="114" w:type="dxa"/>
              <w:right w:w="28" w:type="dxa"/>
            </w:tcMar>
          </w:tcPr>
          <w:p w14:paraId="3C7A665F" w14:textId="77777777" w:rsidR="00000000" w:rsidRPr="00CA1AE4" w:rsidRDefault="00BE2A62">
            <w:pPr>
              <w:pStyle w:val="FORMATTEXT"/>
              <w:rPr>
                <w:rFonts w:ascii="Times New Roman" w:hAnsi="Times New Roman" w:cs="Times New Roman"/>
                <w:sz w:val="18"/>
                <w:szCs w:val="18"/>
              </w:rPr>
            </w:pPr>
          </w:p>
        </w:tc>
        <w:tc>
          <w:tcPr>
            <w:tcW w:w="1050" w:type="dxa"/>
            <w:tcBorders>
              <w:top w:val="nil"/>
              <w:left w:val="nil"/>
              <w:bottom w:val="nil"/>
              <w:right w:val="nil"/>
            </w:tcBorders>
            <w:tcMar>
              <w:top w:w="114" w:type="dxa"/>
              <w:left w:w="28" w:type="dxa"/>
              <w:bottom w:w="114" w:type="dxa"/>
              <w:right w:w="28" w:type="dxa"/>
            </w:tcMar>
          </w:tcPr>
          <w:p w14:paraId="3EB6246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 </w:t>
            </w:r>
          </w:p>
        </w:tc>
      </w:tr>
      <w:tr w:rsidR="00CA1AE4" w:rsidRPr="00CA1AE4" w14:paraId="0D9C91B7"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5B19F36D" w14:textId="77777777" w:rsidR="00000000" w:rsidRPr="00CA1AE4" w:rsidRDefault="00BE2A62">
            <w:pPr>
              <w:pStyle w:val="FORMATTEXT"/>
              <w:rPr>
                <w:rFonts w:ascii="Times New Roman" w:hAnsi="Times New Roman" w:cs="Times New Roman"/>
                <w:sz w:val="18"/>
                <w:szCs w:val="18"/>
              </w:rPr>
            </w:pPr>
          </w:p>
        </w:tc>
      </w:tr>
      <w:tr w:rsidR="00CA1AE4" w:rsidRPr="00CA1AE4" w14:paraId="62CCCB03" w14:textId="77777777">
        <w:tblPrEx>
          <w:tblCellMar>
            <w:top w:w="0" w:type="dxa"/>
            <w:bottom w:w="0" w:type="dxa"/>
          </w:tblCellMar>
        </w:tblPrEx>
        <w:tc>
          <w:tcPr>
            <w:tcW w:w="9360" w:type="dxa"/>
            <w:gridSpan w:val="25"/>
            <w:tcBorders>
              <w:top w:val="nil"/>
              <w:left w:val="nil"/>
              <w:bottom w:val="nil"/>
              <w:right w:val="nil"/>
            </w:tcBorders>
            <w:tcMar>
              <w:top w:w="114" w:type="dxa"/>
              <w:left w:w="28" w:type="dxa"/>
              <w:bottom w:w="114" w:type="dxa"/>
              <w:right w:w="28" w:type="dxa"/>
            </w:tcMar>
          </w:tcPr>
          <w:p w14:paraId="4A8EC949" w14:textId="77777777" w:rsidR="00000000" w:rsidRPr="00CA1AE4" w:rsidRDefault="00BE2A62">
            <w:pPr>
              <w:pStyle w:val="FORMATTEXT"/>
              <w:rPr>
                <w:rFonts w:ascii="Times New Roman" w:hAnsi="Times New Roman" w:cs="Times New Roman"/>
                <w:sz w:val="18"/>
                <w:szCs w:val="18"/>
              </w:rPr>
            </w:pPr>
          </w:p>
        </w:tc>
      </w:tr>
      <w:tr w:rsidR="00CA1AE4" w:rsidRPr="00CA1AE4" w14:paraId="229C549B"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6595159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лица, осуществляющего строительство </w:t>
            </w:r>
          </w:p>
        </w:tc>
        <w:tc>
          <w:tcPr>
            <w:tcW w:w="2160" w:type="dxa"/>
            <w:gridSpan w:val="10"/>
            <w:tcBorders>
              <w:top w:val="nil"/>
              <w:left w:val="nil"/>
              <w:bottom w:val="single" w:sz="6" w:space="0" w:color="auto"/>
              <w:right w:val="nil"/>
            </w:tcBorders>
            <w:tcMar>
              <w:top w:w="114" w:type="dxa"/>
              <w:left w:w="28" w:type="dxa"/>
              <w:bottom w:w="114" w:type="dxa"/>
              <w:right w:w="28" w:type="dxa"/>
            </w:tcMar>
          </w:tcPr>
          <w:p w14:paraId="236A4A74"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FB6FCA3" w14:textId="77777777" w:rsidR="00000000" w:rsidRPr="00CA1AE4" w:rsidRDefault="00BE2A62">
            <w:pPr>
              <w:pStyle w:val="FORMATTEXT"/>
              <w:rPr>
                <w:rFonts w:ascii="Times New Roman" w:hAnsi="Times New Roman" w:cs="Times New Roman"/>
                <w:sz w:val="18"/>
                <w:szCs w:val="18"/>
              </w:rPr>
            </w:pPr>
          </w:p>
        </w:tc>
        <w:tc>
          <w:tcPr>
            <w:tcW w:w="1800" w:type="dxa"/>
            <w:gridSpan w:val="4"/>
            <w:tcBorders>
              <w:top w:val="nil"/>
              <w:left w:val="nil"/>
              <w:bottom w:val="single" w:sz="6" w:space="0" w:color="auto"/>
              <w:right w:val="nil"/>
            </w:tcBorders>
            <w:tcMar>
              <w:top w:w="114" w:type="dxa"/>
              <w:left w:w="28" w:type="dxa"/>
              <w:bottom w:w="114" w:type="dxa"/>
              <w:right w:w="28" w:type="dxa"/>
            </w:tcMar>
          </w:tcPr>
          <w:p w14:paraId="6A06D167" w14:textId="77777777" w:rsidR="00000000" w:rsidRPr="00CA1AE4" w:rsidRDefault="00BE2A62">
            <w:pPr>
              <w:pStyle w:val="FORMATTEXT"/>
              <w:rPr>
                <w:rFonts w:ascii="Times New Roman" w:hAnsi="Times New Roman" w:cs="Times New Roman"/>
                <w:sz w:val="18"/>
                <w:szCs w:val="18"/>
              </w:rPr>
            </w:pPr>
          </w:p>
        </w:tc>
      </w:tr>
      <w:tr w:rsidR="00CA1AE4" w:rsidRPr="00CA1AE4" w14:paraId="4C768137"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62667F45" w14:textId="77777777" w:rsidR="00000000" w:rsidRPr="00CA1AE4" w:rsidRDefault="00BE2A62">
            <w:pPr>
              <w:pStyle w:val="FORMATTEXT"/>
              <w:rPr>
                <w:rFonts w:ascii="Times New Roman" w:hAnsi="Times New Roman" w:cs="Times New Roman"/>
                <w:sz w:val="18"/>
                <w:szCs w:val="18"/>
              </w:rPr>
            </w:pPr>
          </w:p>
        </w:tc>
        <w:tc>
          <w:tcPr>
            <w:tcW w:w="2160" w:type="dxa"/>
            <w:gridSpan w:val="10"/>
            <w:tcBorders>
              <w:top w:val="nil"/>
              <w:left w:val="nil"/>
              <w:bottom w:val="nil"/>
              <w:right w:val="nil"/>
            </w:tcBorders>
            <w:tcMar>
              <w:top w:w="114" w:type="dxa"/>
              <w:left w:w="28" w:type="dxa"/>
              <w:bottom w:w="114" w:type="dxa"/>
              <w:right w:w="28" w:type="dxa"/>
            </w:tcMar>
          </w:tcPr>
          <w:p w14:paraId="112D666A"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15BEBD03" w14:textId="77777777" w:rsidR="00000000" w:rsidRPr="00CA1AE4" w:rsidRDefault="00BE2A62">
            <w:pPr>
              <w:pStyle w:val="FORMATTEXT"/>
              <w:rPr>
                <w:rFonts w:ascii="Times New Roman" w:hAnsi="Times New Roman" w:cs="Times New Roman"/>
                <w:sz w:val="18"/>
                <w:szCs w:val="18"/>
              </w:rPr>
            </w:pPr>
          </w:p>
        </w:tc>
        <w:tc>
          <w:tcPr>
            <w:tcW w:w="1800" w:type="dxa"/>
            <w:gridSpan w:val="4"/>
            <w:tcBorders>
              <w:top w:val="nil"/>
              <w:left w:val="nil"/>
              <w:bottom w:val="nil"/>
              <w:right w:val="nil"/>
            </w:tcBorders>
            <w:tcMar>
              <w:top w:w="114" w:type="dxa"/>
              <w:left w:w="28" w:type="dxa"/>
              <w:bottom w:w="114" w:type="dxa"/>
              <w:right w:w="28" w:type="dxa"/>
            </w:tcMar>
          </w:tcPr>
          <w:p w14:paraId="5165E10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r w:rsidR="00CA1AE4" w:rsidRPr="00CA1AE4" w14:paraId="2DE86B49"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7947F33E" w14:textId="77777777" w:rsidR="00000000" w:rsidRPr="00CA1AE4" w:rsidRDefault="00BE2A62">
            <w:pPr>
              <w:pStyle w:val="FORMATTEXT"/>
              <w:rPr>
                <w:rFonts w:ascii="Times New Roman" w:hAnsi="Times New Roman" w:cs="Times New Roman"/>
                <w:sz w:val="18"/>
                <w:szCs w:val="18"/>
              </w:rPr>
            </w:pPr>
          </w:p>
        </w:tc>
        <w:tc>
          <w:tcPr>
            <w:tcW w:w="2160" w:type="dxa"/>
            <w:gridSpan w:val="10"/>
            <w:tcBorders>
              <w:top w:val="nil"/>
              <w:left w:val="nil"/>
              <w:bottom w:val="nil"/>
              <w:right w:val="nil"/>
            </w:tcBorders>
            <w:tcMar>
              <w:top w:w="114" w:type="dxa"/>
              <w:left w:w="28" w:type="dxa"/>
              <w:bottom w:w="114" w:type="dxa"/>
              <w:right w:w="28" w:type="dxa"/>
            </w:tcMar>
          </w:tcPr>
          <w:p w14:paraId="584B90AD"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5FA2020" w14:textId="77777777" w:rsidR="00000000" w:rsidRPr="00CA1AE4" w:rsidRDefault="00BE2A62">
            <w:pPr>
              <w:pStyle w:val="FORMATTEXT"/>
              <w:rPr>
                <w:rFonts w:ascii="Times New Roman" w:hAnsi="Times New Roman" w:cs="Times New Roman"/>
                <w:sz w:val="18"/>
                <w:szCs w:val="18"/>
              </w:rPr>
            </w:pPr>
          </w:p>
        </w:tc>
        <w:tc>
          <w:tcPr>
            <w:tcW w:w="1800" w:type="dxa"/>
            <w:gridSpan w:val="4"/>
            <w:tcBorders>
              <w:top w:val="nil"/>
              <w:left w:val="nil"/>
              <w:bottom w:val="nil"/>
              <w:right w:val="nil"/>
            </w:tcBorders>
            <w:tcMar>
              <w:top w:w="114" w:type="dxa"/>
              <w:left w:w="28" w:type="dxa"/>
              <w:bottom w:w="114" w:type="dxa"/>
              <w:right w:w="28" w:type="dxa"/>
            </w:tcMar>
          </w:tcPr>
          <w:p w14:paraId="47AF5F50" w14:textId="77777777" w:rsidR="00000000" w:rsidRPr="00CA1AE4" w:rsidRDefault="00BE2A62">
            <w:pPr>
              <w:pStyle w:val="FORMATTEXT"/>
              <w:rPr>
                <w:rFonts w:ascii="Times New Roman" w:hAnsi="Times New Roman" w:cs="Times New Roman"/>
                <w:sz w:val="18"/>
                <w:szCs w:val="18"/>
              </w:rPr>
            </w:pPr>
          </w:p>
        </w:tc>
      </w:tr>
      <w:tr w:rsidR="00CA1AE4" w:rsidRPr="00CA1AE4" w14:paraId="5E2B7627" w14:textId="77777777">
        <w:tblPrEx>
          <w:tblCellMar>
            <w:top w:w="0" w:type="dxa"/>
            <w:bottom w:w="0" w:type="dxa"/>
          </w:tblCellMar>
        </w:tblPrEx>
        <w:tc>
          <w:tcPr>
            <w:tcW w:w="4200" w:type="dxa"/>
            <w:gridSpan w:val="6"/>
            <w:tcBorders>
              <w:top w:val="nil"/>
              <w:left w:val="nil"/>
              <w:bottom w:val="nil"/>
              <w:right w:val="nil"/>
            </w:tcBorders>
            <w:tcMar>
              <w:top w:w="114" w:type="dxa"/>
              <w:left w:w="28" w:type="dxa"/>
              <w:bottom w:w="114" w:type="dxa"/>
              <w:right w:w="28" w:type="dxa"/>
            </w:tcMar>
          </w:tcPr>
          <w:p w14:paraId="4868A69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авторского надзора </w:t>
            </w:r>
          </w:p>
        </w:tc>
        <w:tc>
          <w:tcPr>
            <w:tcW w:w="1500" w:type="dxa"/>
            <w:gridSpan w:val="8"/>
            <w:tcBorders>
              <w:top w:val="nil"/>
              <w:left w:val="nil"/>
              <w:bottom w:val="single" w:sz="6" w:space="0" w:color="auto"/>
              <w:right w:val="nil"/>
            </w:tcBorders>
            <w:tcMar>
              <w:top w:w="114" w:type="dxa"/>
              <w:left w:w="28" w:type="dxa"/>
              <w:bottom w:w="114" w:type="dxa"/>
              <w:right w:w="28" w:type="dxa"/>
            </w:tcMar>
          </w:tcPr>
          <w:p w14:paraId="71CBA4E0" w14:textId="77777777" w:rsidR="00000000" w:rsidRPr="00CA1AE4" w:rsidRDefault="00BE2A62">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C812428" w14:textId="77777777" w:rsidR="00000000" w:rsidRPr="00CA1AE4" w:rsidRDefault="00BE2A62">
            <w:pPr>
              <w:pStyle w:val="FORMATTEXT"/>
              <w:rPr>
                <w:rFonts w:ascii="Times New Roman" w:hAnsi="Times New Roman" w:cs="Times New Roman"/>
                <w:sz w:val="18"/>
                <w:szCs w:val="18"/>
              </w:rPr>
            </w:pPr>
          </w:p>
        </w:tc>
        <w:tc>
          <w:tcPr>
            <w:tcW w:w="3360" w:type="dxa"/>
            <w:gridSpan w:val="10"/>
            <w:tcBorders>
              <w:top w:val="nil"/>
              <w:left w:val="nil"/>
              <w:bottom w:val="single" w:sz="6" w:space="0" w:color="auto"/>
              <w:right w:val="nil"/>
            </w:tcBorders>
            <w:tcMar>
              <w:top w:w="114" w:type="dxa"/>
              <w:left w:w="28" w:type="dxa"/>
              <w:bottom w:w="114" w:type="dxa"/>
              <w:right w:w="28" w:type="dxa"/>
            </w:tcMar>
          </w:tcPr>
          <w:p w14:paraId="7154D2E4" w14:textId="77777777" w:rsidR="00000000" w:rsidRPr="00CA1AE4" w:rsidRDefault="00BE2A62">
            <w:pPr>
              <w:pStyle w:val="FORMATTEXT"/>
              <w:rPr>
                <w:rFonts w:ascii="Times New Roman" w:hAnsi="Times New Roman" w:cs="Times New Roman"/>
                <w:sz w:val="18"/>
                <w:szCs w:val="18"/>
              </w:rPr>
            </w:pPr>
          </w:p>
        </w:tc>
      </w:tr>
      <w:tr w:rsidR="00CA1AE4" w:rsidRPr="00CA1AE4" w14:paraId="5438C7BF" w14:textId="77777777">
        <w:tblPrEx>
          <w:tblCellMar>
            <w:top w:w="0" w:type="dxa"/>
            <w:bottom w:w="0" w:type="dxa"/>
          </w:tblCellMar>
        </w:tblPrEx>
        <w:tc>
          <w:tcPr>
            <w:tcW w:w="4200" w:type="dxa"/>
            <w:gridSpan w:val="6"/>
            <w:tcBorders>
              <w:top w:val="nil"/>
              <w:left w:val="nil"/>
              <w:bottom w:val="nil"/>
              <w:right w:val="nil"/>
            </w:tcBorders>
            <w:tcMar>
              <w:top w:w="114" w:type="dxa"/>
              <w:left w:w="28" w:type="dxa"/>
              <w:bottom w:w="114" w:type="dxa"/>
              <w:right w:w="28" w:type="dxa"/>
            </w:tcMar>
          </w:tcPr>
          <w:p w14:paraId="4460A3CA" w14:textId="77777777" w:rsidR="00000000" w:rsidRPr="00CA1AE4" w:rsidRDefault="00BE2A62">
            <w:pPr>
              <w:pStyle w:val="FORMATTEXT"/>
              <w:rPr>
                <w:rFonts w:ascii="Times New Roman" w:hAnsi="Times New Roman" w:cs="Times New Roman"/>
                <w:sz w:val="18"/>
                <w:szCs w:val="18"/>
              </w:rPr>
            </w:pPr>
          </w:p>
        </w:tc>
        <w:tc>
          <w:tcPr>
            <w:tcW w:w="1500" w:type="dxa"/>
            <w:gridSpan w:val="8"/>
            <w:tcBorders>
              <w:top w:val="nil"/>
              <w:left w:val="nil"/>
              <w:bottom w:val="nil"/>
              <w:right w:val="nil"/>
            </w:tcBorders>
            <w:tcMar>
              <w:top w:w="114" w:type="dxa"/>
              <w:left w:w="28" w:type="dxa"/>
              <w:bottom w:w="114" w:type="dxa"/>
              <w:right w:w="28" w:type="dxa"/>
            </w:tcMar>
          </w:tcPr>
          <w:p w14:paraId="4A784C42"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tcBorders>
              <w:top w:val="nil"/>
              <w:left w:val="nil"/>
              <w:bottom w:val="nil"/>
              <w:right w:val="nil"/>
            </w:tcBorders>
            <w:tcMar>
              <w:top w:w="114" w:type="dxa"/>
              <w:left w:w="28" w:type="dxa"/>
              <w:bottom w:w="114" w:type="dxa"/>
              <w:right w:w="28" w:type="dxa"/>
            </w:tcMar>
          </w:tcPr>
          <w:p w14:paraId="04124B95" w14:textId="77777777" w:rsidR="00000000" w:rsidRPr="00CA1AE4" w:rsidRDefault="00BE2A62">
            <w:pPr>
              <w:pStyle w:val="FORMATTEXT"/>
              <w:rPr>
                <w:rFonts w:ascii="Times New Roman" w:hAnsi="Times New Roman" w:cs="Times New Roman"/>
                <w:sz w:val="18"/>
                <w:szCs w:val="18"/>
              </w:rPr>
            </w:pPr>
          </w:p>
        </w:tc>
        <w:tc>
          <w:tcPr>
            <w:tcW w:w="3360" w:type="dxa"/>
            <w:gridSpan w:val="10"/>
            <w:tcBorders>
              <w:top w:val="nil"/>
              <w:left w:val="nil"/>
              <w:bottom w:val="nil"/>
              <w:right w:val="nil"/>
            </w:tcBorders>
            <w:tcMar>
              <w:top w:w="114" w:type="dxa"/>
              <w:left w:w="28" w:type="dxa"/>
              <w:bottom w:w="114" w:type="dxa"/>
              <w:right w:w="28" w:type="dxa"/>
            </w:tcMar>
          </w:tcPr>
          <w:p w14:paraId="4CEA512B"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r w:rsidR="00CA1AE4" w:rsidRPr="00CA1AE4" w14:paraId="0506B33D" w14:textId="77777777">
        <w:tblPrEx>
          <w:tblCellMar>
            <w:top w:w="0" w:type="dxa"/>
            <w:bottom w:w="0" w:type="dxa"/>
          </w:tblCellMar>
        </w:tblPrEx>
        <w:tc>
          <w:tcPr>
            <w:tcW w:w="5400" w:type="dxa"/>
            <w:gridSpan w:val="12"/>
            <w:tcBorders>
              <w:top w:val="nil"/>
              <w:left w:val="nil"/>
              <w:bottom w:val="nil"/>
              <w:right w:val="nil"/>
            </w:tcBorders>
            <w:tcMar>
              <w:top w:w="114" w:type="dxa"/>
              <w:left w:w="28" w:type="dxa"/>
              <w:bottom w:w="114" w:type="dxa"/>
              <w:right w:w="28" w:type="dxa"/>
            </w:tcMar>
          </w:tcPr>
          <w:p w14:paraId="2153BE29" w14:textId="77777777" w:rsidR="00000000" w:rsidRPr="00CA1AE4" w:rsidRDefault="00BE2A62">
            <w:pPr>
              <w:pStyle w:val="FORMATTEXT"/>
              <w:rPr>
                <w:rFonts w:ascii="Times New Roman" w:hAnsi="Times New Roman" w:cs="Times New Roman"/>
                <w:sz w:val="18"/>
                <w:szCs w:val="18"/>
              </w:rPr>
            </w:pPr>
          </w:p>
        </w:tc>
        <w:tc>
          <w:tcPr>
            <w:tcW w:w="1350" w:type="dxa"/>
            <w:gridSpan w:val="6"/>
            <w:tcBorders>
              <w:top w:val="nil"/>
              <w:left w:val="nil"/>
              <w:bottom w:val="nil"/>
              <w:right w:val="nil"/>
            </w:tcBorders>
            <w:tcMar>
              <w:top w:w="114" w:type="dxa"/>
              <w:left w:w="28" w:type="dxa"/>
              <w:bottom w:w="114" w:type="dxa"/>
              <w:right w:w="28" w:type="dxa"/>
            </w:tcMar>
          </w:tcPr>
          <w:p w14:paraId="24B2E138" w14:textId="77777777" w:rsidR="00000000" w:rsidRPr="00CA1AE4" w:rsidRDefault="00BE2A62">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7D76EF44" w14:textId="77777777" w:rsidR="00000000" w:rsidRPr="00CA1AE4" w:rsidRDefault="00BE2A62">
            <w:pPr>
              <w:pStyle w:val="FORMATTEXT"/>
              <w:rPr>
                <w:rFonts w:ascii="Times New Roman" w:hAnsi="Times New Roman" w:cs="Times New Roman"/>
                <w:sz w:val="18"/>
                <w:szCs w:val="18"/>
              </w:rPr>
            </w:pPr>
          </w:p>
        </w:tc>
        <w:tc>
          <w:tcPr>
            <w:tcW w:w="2400" w:type="dxa"/>
            <w:gridSpan w:val="6"/>
            <w:tcBorders>
              <w:top w:val="nil"/>
              <w:left w:val="nil"/>
              <w:bottom w:val="nil"/>
              <w:right w:val="nil"/>
            </w:tcBorders>
            <w:tcMar>
              <w:top w:w="114" w:type="dxa"/>
              <w:left w:w="28" w:type="dxa"/>
              <w:bottom w:w="114" w:type="dxa"/>
              <w:right w:w="28" w:type="dxa"/>
            </w:tcMar>
          </w:tcPr>
          <w:p w14:paraId="56C6004F" w14:textId="77777777" w:rsidR="00000000" w:rsidRPr="00CA1AE4" w:rsidRDefault="00BE2A62">
            <w:pPr>
              <w:pStyle w:val="FORMATTEXT"/>
              <w:rPr>
                <w:rFonts w:ascii="Times New Roman" w:hAnsi="Times New Roman" w:cs="Times New Roman"/>
                <w:sz w:val="18"/>
                <w:szCs w:val="18"/>
              </w:rPr>
            </w:pPr>
          </w:p>
        </w:tc>
      </w:tr>
      <w:tr w:rsidR="00CA1AE4" w:rsidRPr="00CA1AE4" w14:paraId="12A68F4A" w14:textId="77777777">
        <w:tblPrEx>
          <w:tblCellMar>
            <w:top w:w="0" w:type="dxa"/>
            <w:bottom w:w="0" w:type="dxa"/>
          </w:tblCellMar>
        </w:tblPrEx>
        <w:tc>
          <w:tcPr>
            <w:tcW w:w="5400" w:type="dxa"/>
            <w:gridSpan w:val="12"/>
            <w:tcBorders>
              <w:top w:val="nil"/>
              <w:left w:val="nil"/>
              <w:bottom w:val="nil"/>
              <w:right w:val="nil"/>
            </w:tcBorders>
            <w:tcMar>
              <w:top w:w="114" w:type="dxa"/>
              <w:left w:w="28" w:type="dxa"/>
              <w:bottom w:w="114" w:type="dxa"/>
              <w:right w:w="28" w:type="dxa"/>
            </w:tcMar>
          </w:tcPr>
          <w:p w14:paraId="6D16EB2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застройщика (технического заказчика) </w:t>
            </w:r>
          </w:p>
        </w:tc>
        <w:tc>
          <w:tcPr>
            <w:tcW w:w="1350" w:type="dxa"/>
            <w:gridSpan w:val="6"/>
            <w:tcBorders>
              <w:top w:val="nil"/>
              <w:left w:val="nil"/>
              <w:bottom w:val="single" w:sz="6" w:space="0" w:color="auto"/>
              <w:right w:val="nil"/>
            </w:tcBorders>
            <w:tcMar>
              <w:top w:w="114" w:type="dxa"/>
              <w:left w:w="28" w:type="dxa"/>
              <w:bottom w:w="114" w:type="dxa"/>
              <w:right w:w="28" w:type="dxa"/>
            </w:tcMar>
          </w:tcPr>
          <w:p w14:paraId="2347EF4B" w14:textId="77777777" w:rsidR="00000000" w:rsidRPr="00CA1AE4" w:rsidRDefault="00BE2A62">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19B3C5AC" w14:textId="77777777" w:rsidR="00000000" w:rsidRPr="00CA1AE4" w:rsidRDefault="00BE2A62">
            <w:pPr>
              <w:pStyle w:val="FORMATTEXT"/>
              <w:rPr>
                <w:rFonts w:ascii="Times New Roman" w:hAnsi="Times New Roman" w:cs="Times New Roman"/>
                <w:sz w:val="18"/>
                <w:szCs w:val="18"/>
              </w:rPr>
            </w:pPr>
          </w:p>
        </w:tc>
        <w:tc>
          <w:tcPr>
            <w:tcW w:w="2400" w:type="dxa"/>
            <w:gridSpan w:val="6"/>
            <w:tcBorders>
              <w:top w:val="nil"/>
              <w:left w:val="nil"/>
              <w:bottom w:val="single" w:sz="6" w:space="0" w:color="auto"/>
              <w:right w:val="nil"/>
            </w:tcBorders>
            <w:tcMar>
              <w:top w:w="114" w:type="dxa"/>
              <w:left w:w="28" w:type="dxa"/>
              <w:bottom w:w="114" w:type="dxa"/>
              <w:right w:w="28" w:type="dxa"/>
            </w:tcMar>
          </w:tcPr>
          <w:p w14:paraId="20B31E85" w14:textId="77777777" w:rsidR="00000000" w:rsidRPr="00CA1AE4" w:rsidRDefault="00BE2A62">
            <w:pPr>
              <w:pStyle w:val="FORMATTEXT"/>
              <w:rPr>
                <w:rFonts w:ascii="Times New Roman" w:hAnsi="Times New Roman" w:cs="Times New Roman"/>
                <w:sz w:val="18"/>
                <w:szCs w:val="18"/>
              </w:rPr>
            </w:pPr>
          </w:p>
        </w:tc>
      </w:tr>
      <w:tr w:rsidR="00CA1AE4" w:rsidRPr="00CA1AE4" w14:paraId="0C2CE296" w14:textId="77777777">
        <w:tblPrEx>
          <w:tblCellMar>
            <w:top w:w="0" w:type="dxa"/>
            <w:bottom w:w="0" w:type="dxa"/>
          </w:tblCellMar>
        </w:tblPrEx>
        <w:tc>
          <w:tcPr>
            <w:tcW w:w="5400" w:type="dxa"/>
            <w:gridSpan w:val="12"/>
            <w:tcBorders>
              <w:top w:val="nil"/>
              <w:left w:val="nil"/>
              <w:bottom w:val="nil"/>
              <w:right w:val="nil"/>
            </w:tcBorders>
            <w:tcMar>
              <w:top w:w="114" w:type="dxa"/>
              <w:left w:w="28" w:type="dxa"/>
              <w:bottom w:w="114" w:type="dxa"/>
              <w:right w:w="28" w:type="dxa"/>
            </w:tcMar>
          </w:tcPr>
          <w:p w14:paraId="1AD3BB7D" w14:textId="77777777" w:rsidR="00000000" w:rsidRPr="00CA1AE4" w:rsidRDefault="00BE2A62">
            <w:pPr>
              <w:pStyle w:val="FORMATTEXT"/>
              <w:rPr>
                <w:rFonts w:ascii="Times New Roman" w:hAnsi="Times New Roman" w:cs="Times New Roman"/>
                <w:sz w:val="18"/>
                <w:szCs w:val="18"/>
              </w:rPr>
            </w:pPr>
          </w:p>
        </w:tc>
        <w:tc>
          <w:tcPr>
            <w:tcW w:w="1350" w:type="dxa"/>
            <w:gridSpan w:val="6"/>
            <w:tcBorders>
              <w:top w:val="single" w:sz="6" w:space="0" w:color="auto"/>
              <w:left w:val="nil"/>
              <w:bottom w:val="nil"/>
              <w:right w:val="nil"/>
            </w:tcBorders>
            <w:tcMar>
              <w:top w:w="114" w:type="dxa"/>
              <w:left w:w="28" w:type="dxa"/>
              <w:bottom w:w="114" w:type="dxa"/>
              <w:right w:w="28" w:type="dxa"/>
            </w:tcMar>
          </w:tcPr>
          <w:p w14:paraId="47CC675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210" w:type="dxa"/>
            <w:tcBorders>
              <w:top w:val="nil"/>
              <w:left w:val="nil"/>
              <w:bottom w:val="nil"/>
              <w:right w:val="nil"/>
            </w:tcBorders>
            <w:tcMar>
              <w:top w:w="114" w:type="dxa"/>
              <w:left w:w="28" w:type="dxa"/>
              <w:bottom w:w="114" w:type="dxa"/>
              <w:right w:w="28" w:type="dxa"/>
            </w:tcMar>
          </w:tcPr>
          <w:p w14:paraId="07A4CED8" w14:textId="77777777" w:rsidR="00000000" w:rsidRPr="00CA1AE4" w:rsidRDefault="00BE2A62">
            <w:pPr>
              <w:pStyle w:val="FORMATTEXT"/>
              <w:rPr>
                <w:rFonts w:ascii="Times New Roman" w:hAnsi="Times New Roman" w:cs="Times New Roman"/>
                <w:sz w:val="18"/>
                <w:szCs w:val="18"/>
              </w:rPr>
            </w:pPr>
          </w:p>
        </w:tc>
        <w:tc>
          <w:tcPr>
            <w:tcW w:w="2400" w:type="dxa"/>
            <w:gridSpan w:val="6"/>
            <w:tcBorders>
              <w:top w:val="single" w:sz="6" w:space="0" w:color="auto"/>
              <w:left w:val="nil"/>
              <w:bottom w:val="nil"/>
              <w:right w:val="nil"/>
            </w:tcBorders>
            <w:tcMar>
              <w:top w:w="114" w:type="dxa"/>
              <w:left w:w="28" w:type="dxa"/>
              <w:bottom w:w="114" w:type="dxa"/>
              <w:right w:w="28" w:type="dxa"/>
            </w:tcMar>
          </w:tcPr>
          <w:p w14:paraId="589FF95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r>
    </w:tbl>
    <w:p w14:paraId="30FD4A84"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020825F"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7A3636DF"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И. Форма акта освидетельствования и приемки сваи"</w:instrText>
      </w:r>
      <w:r w:rsidRPr="00CA1AE4">
        <w:rPr>
          <w:rFonts w:ascii="Times New Roman" w:hAnsi="Times New Roman" w:cs="Times New Roman"/>
        </w:rPr>
        <w:fldChar w:fldCharType="end"/>
      </w:r>
    </w:p>
    <w:p w14:paraId="0CE40A58"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И </w:t>
      </w:r>
    </w:p>
    <w:p w14:paraId="236D811A" w14:textId="77777777" w:rsidR="00000000" w:rsidRPr="00CA1AE4" w:rsidRDefault="00BE2A62">
      <w:pPr>
        <w:pStyle w:val="HEADERTEXT"/>
        <w:rPr>
          <w:rFonts w:ascii="Times New Roman" w:hAnsi="Times New Roman" w:cs="Times New Roman"/>
          <w:b/>
          <w:bCs/>
          <w:color w:val="auto"/>
        </w:rPr>
      </w:pPr>
    </w:p>
    <w:p w14:paraId="3AFE7F96"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50717FB9"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Форма акта освидетельствования и приемки сваи </w:t>
      </w:r>
    </w:p>
    <w:p w14:paraId="2D3DBB11"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300"/>
        <w:gridCol w:w="150"/>
        <w:gridCol w:w="150"/>
        <w:gridCol w:w="1200"/>
        <w:gridCol w:w="150"/>
        <w:gridCol w:w="300"/>
        <w:gridCol w:w="150"/>
        <w:gridCol w:w="300"/>
        <w:gridCol w:w="750"/>
        <w:gridCol w:w="600"/>
        <w:gridCol w:w="150"/>
        <w:gridCol w:w="150"/>
        <w:gridCol w:w="150"/>
        <w:gridCol w:w="150"/>
        <w:gridCol w:w="150"/>
        <w:gridCol w:w="150"/>
        <w:gridCol w:w="450"/>
        <w:gridCol w:w="300"/>
        <w:gridCol w:w="300"/>
        <w:gridCol w:w="150"/>
        <w:gridCol w:w="150"/>
        <w:gridCol w:w="150"/>
        <w:gridCol w:w="450"/>
        <w:gridCol w:w="1950"/>
        <w:gridCol w:w="180"/>
        <w:gridCol w:w="420"/>
      </w:tblGrid>
      <w:tr w:rsidR="00CA1AE4" w:rsidRPr="00CA1AE4" w14:paraId="078D2039" w14:textId="77777777">
        <w:tblPrEx>
          <w:tblCellMar>
            <w:top w:w="0" w:type="dxa"/>
            <w:bottom w:w="0" w:type="dxa"/>
          </w:tblCellMar>
        </w:tblPrEx>
        <w:tc>
          <w:tcPr>
            <w:tcW w:w="5700" w:type="dxa"/>
            <w:gridSpan w:val="18"/>
            <w:tcBorders>
              <w:top w:val="nil"/>
              <w:left w:val="nil"/>
              <w:bottom w:val="nil"/>
              <w:right w:val="nil"/>
            </w:tcBorders>
            <w:tcMar>
              <w:top w:w="114" w:type="dxa"/>
              <w:left w:w="28" w:type="dxa"/>
              <w:bottom w:w="114" w:type="dxa"/>
              <w:right w:w="28" w:type="dxa"/>
            </w:tcMar>
          </w:tcPr>
          <w:p w14:paraId="343E535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Наименование лица</w:t>
            </w:r>
            <w:r w:rsidRPr="00CA1AE4">
              <w:rPr>
                <w:rFonts w:ascii="Times New Roman" w:hAnsi="Times New Roman" w:cs="Times New Roman"/>
                <w:sz w:val="18"/>
                <w:szCs w:val="18"/>
              </w:rPr>
              <w:t xml:space="preserve">, осуществляющего строительство </w:t>
            </w:r>
          </w:p>
        </w:tc>
        <w:tc>
          <w:tcPr>
            <w:tcW w:w="3450" w:type="dxa"/>
            <w:gridSpan w:val="7"/>
            <w:tcBorders>
              <w:top w:val="nil"/>
              <w:left w:val="nil"/>
              <w:bottom w:val="single" w:sz="6" w:space="0" w:color="auto"/>
              <w:right w:val="nil"/>
            </w:tcBorders>
            <w:tcMar>
              <w:top w:w="114" w:type="dxa"/>
              <w:left w:w="28" w:type="dxa"/>
              <w:bottom w:w="114" w:type="dxa"/>
              <w:right w:w="28" w:type="dxa"/>
            </w:tcMar>
          </w:tcPr>
          <w:p w14:paraId="56110EF8" w14:textId="77777777" w:rsidR="00000000" w:rsidRPr="00CA1AE4" w:rsidRDefault="00BE2A62">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6778276B"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1F0866E" w14:textId="77777777">
        <w:tblPrEx>
          <w:tblCellMar>
            <w:top w:w="0" w:type="dxa"/>
            <w:bottom w:w="0" w:type="dxa"/>
          </w:tblCellMar>
        </w:tblPrEx>
        <w:trPr>
          <w:gridAfter w:val="1"/>
          <w:wAfter w:w="420" w:type="dxa"/>
        </w:trPr>
        <w:tc>
          <w:tcPr>
            <w:tcW w:w="5700" w:type="dxa"/>
            <w:gridSpan w:val="18"/>
            <w:tcBorders>
              <w:top w:val="nil"/>
              <w:left w:val="nil"/>
              <w:bottom w:val="nil"/>
              <w:right w:val="nil"/>
            </w:tcBorders>
            <w:tcMar>
              <w:top w:w="114" w:type="dxa"/>
              <w:left w:w="28" w:type="dxa"/>
              <w:bottom w:w="114" w:type="dxa"/>
              <w:right w:w="28" w:type="dxa"/>
            </w:tcMar>
          </w:tcPr>
          <w:p w14:paraId="4C19D0D8" w14:textId="77777777" w:rsidR="00000000" w:rsidRPr="00CA1AE4" w:rsidRDefault="00BE2A62">
            <w:pPr>
              <w:pStyle w:val="FORMATTEXT"/>
              <w:rPr>
                <w:rFonts w:ascii="Times New Roman" w:hAnsi="Times New Roman" w:cs="Times New Roman"/>
                <w:sz w:val="18"/>
                <w:szCs w:val="18"/>
              </w:rPr>
            </w:pPr>
          </w:p>
        </w:tc>
        <w:tc>
          <w:tcPr>
            <w:tcW w:w="3450" w:type="dxa"/>
            <w:gridSpan w:val="7"/>
            <w:tcBorders>
              <w:top w:val="single" w:sz="6" w:space="0" w:color="auto"/>
              <w:left w:val="nil"/>
              <w:bottom w:val="nil"/>
              <w:right w:val="nil"/>
            </w:tcBorders>
            <w:tcMar>
              <w:top w:w="114" w:type="dxa"/>
              <w:left w:w="28" w:type="dxa"/>
              <w:bottom w:w="114" w:type="dxa"/>
              <w:right w:w="28" w:type="dxa"/>
            </w:tcMar>
          </w:tcPr>
          <w:p w14:paraId="156DD9C5"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3248123D"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0139AC07" w14:textId="77777777">
        <w:tblPrEx>
          <w:tblCellMar>
            <w:top w:w="0" w:type="dxa"/>
            <w:bottom w:w="0" w:type="dxa"/>
          </w:tblCellMar>
        </w:tblPrEx>
        <w:trPr>
          <w:gridAfter w:val="1"/>
          <w:wAfter w:w="420" w:type="dxa"/>
        </w:trPr>
        <w:tc>
          <w:tcPr>
            <w:tcW w:w="5700" w:type="dxa"/>
            <w:gridSpan w:val="18"/>
            <w:tcBorders>
              <w:top w:val="nil"/>
              <w:left w:val="nil"/>
              <w:bottom w:val="nil"/>
              <w:right w:val="nil"/>
            </w:tcBorders>
            <w:tcMar>
              <w:top w:w="114" w:type="dxa"/>
              <w:left w:w="28" w:type="dxa"/>
              <w:bottom w:w="114" w:type="dxa"/>
              <w:right w:w="28" w:type="dxa"/>
            </w:tcMar>
          </w:tcPr>
          <w:p w14:paraId="5361DC6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Наименование объекта капитального строительства </w:t>
            </w:r>
          </w:p>
        </w:tc>
        <w:tc>
          <w:tcPr>
            <w:tcW w:w="3450" w:type="dxa"/>
            <w:gridSpan w:val="7"/>
            <w:tcBorders>
              <w:top w:val="nil"/>
              <w:left w:val="nil"/>
              <w:bottom w:val="single" w:sz="6" w:space="0" w:color="auto"/>
              <w:right w:val="nil"/>
            </w:tcBorders>
            <w:tcMar>
              <w:top w:w="114" w:type="dxa"/>
              <w:left w:w="28" w:type="dxa"/>
              <w:bottom w:w="114" w:type="dxa"/>
              <w:right w:w="28" w:type="dxa"/>
            </w:tcMar>
          </w:tcPr>
          <w:p w14:paraId="6C50A52B"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6CDD4F57"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5ECEB9D"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1C893FEB"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5865D6C3"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470D14EA"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7D17D66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b/>
                <w:bCs/>
                <w:sz w:val="18"/>
                <w:szCs w:val="18"/>
              </w:rPr>
              <w:t>АКТ</w:t>
            </w:r>
          </w:p>
        </w:tc>
        <w:tc>
          <w:tcPr>
            <w:tcW w:w="180" w:type="dxa"/>
            <w:tcBorders>
              <w:top w:val="nil"/>
              <w:left w:val="nil"/>
              <w:bottom w:val="nil"/>
              <w:right w:val="nil"/>
            </w:tcBorders>
            <w:tcMar>
              <w:top w:w="114" w:type="dxa"/>
              <w:left w:w="28" w:type="dxa"/>
              <w:bottom w:w="114" w:type="dxa"/>
              <w:right w:w="28" w:type="dxa"/>
            </w:tcMar>
          </w:tcPr>
          <w:p w14:paraId="1689FF1F"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90E619A" w14:textId="77777777">
        <w:tblPrEx>
          <w:tblCellMar>
            <w:top w:w="0" w:type="dxa"/>
            <w:bottom w:w="0" w:type="dxa"/>
          </w:tblCellMar>
        </w:tblPrEx>
        <w:trPr>
          <w:gridAfter w:val="1"/>
          <w:wAfter w:w="420" w:type="dxa"/>
        </w:trPr>
        <w:tc>
          <w:tcPr>
            <w:tcW w:w="2550" w:type="dxa"/>
            <w:gridSpan w:val="7"/>
            <w:tcBorders>
              <w:top w:val="nil"/>
              <w:left w:val="nil"/>
              <w:bottom w:val="nil"/>
              <w:right w:val="nil"/>
            </w:tcBorders>
            <w:tcMar>
              <w:top w:w="114" w:type="dxa"/>
              <w:left w:w="28" w:type="dxa"/>
              <w:bottom w:w="114" w:type="dxa"/>
              <w:right w:w="28" w:type="dxa"/>
            </w:tcMar>
          </w:tcPr>
          <w:p w14:paraId="5BE827E1" w14:textId="77777777" w:rsidR="00000000" w:rsidRPr="00CA1AE4" w:rsidRDefault="00BE2A62">
            <w:pPr>
              <w:pStyle w:val="FORMATTEXT"/>
              <w:rPr>
                <w:rFonts w:ascii="Times New Roman" w:hAnsi="Times New Roman" w:cs="Times New Roman"/>
                <w:sz w:val="18"/>
                <w:szCs w:val="18"/>
              </w:rPr>
            </w:pPr>
          </w:p>
        </w:tc>
        <w:tc>
          <w:tcPr>
            <w:tcW w:w="3900" w:type="dxa"/>
            <w:gridSpan w:val="14"/>
            <w:tcBorders>
              <w:top w:val="nil"/>
              <w:left w:val="nil"/>
              <w:bottom w:val="nil"/>
              <w:right w:val="nil"/>
            </w:tcBorders>
            <w:tcMar>
              <w:top w:w="114" w:type="dxa"/>
              <w:left w:w="28" w:type="dxa"/>
              <w:bottom w:w="114" w:type="dxa"/>
              <w:right w:w="28" w:type="dxa"/>
            </w:tcMar>
          </w:tcPr>
          <w:p w14:paraId="744EB88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b/>
                <w:bCs/>
                <w:sz w:val="18"/>
                <w:szCs w:val="18"/>
              </w:rPr>
              <w:t>освидетельствования и приемки сваи N</w:t>
            </w:r>
            <w:r w:rsidRPr="00CA1AE4">
              <w:rPr>
                <w:rFonts w:ascii="Times New Roman" w:hAnsi="Times New Roman" w:cs="Times New Roman"/>
                <w:sz w:val="18"/>
                <w:szCs w:val="18"/>
              </w:rPr>
              <w:t xml:space="preserve"> </w:t>
            </w:r>
          </w:p>
        </w:tc>
        <w:tc>
          <w:tcPr>
            <w:tcW w:w="750" w:type="dxa"/>
            <w:gridSpan w:val="3"/>
            <w:tcBorders>
              <w:top w:val="nil"/>
              <w:left w:val="nil"/>
              <w:bottom w:val="single" w:sz="6" w:space="0" w:color="auto"/>
              <w:right w:val="nil"/>
            </w:tcBorders>
            <w:tcMar>
              <w:top w:w="114" w:type="dxa"/>
              <w:left w:w="28" w:type="dxa"/>
              <w:bottom w:w="114" w:type="dxa"/>
              <w:right w:w="28" w:type="dxa"/>
            </w:tcMar>
          </w:tcPr>
          <w:p w14:paraId="0B0A126D" w14:textId="77777777" w:rsidR="00000000" w:rsidRPr="00CA1AE4" w:rsidRDefault="00BE2A62">
            <w:pPr>
              <w:pStyle w:val="FORMATTEXT"/>
              <w:rPr>
                <w:rFonts w:ascii="Times New Roman" w:hAnsi="Times New Roman" w:cs="Times New Roman"/>
                <w:sz w:val="18"/>
                <w:szCs w:val="18"/>
              </w:rPr>
            </w:pPr>
          </w:p>
        </w:tc>
        <w:tc>
          <w:tcPr>
            <w:tcW w:w="1950" w:type="dxa"/>
            <w:tcBorders>
              <w:top w:val="nil"/>
              <w:left w:val="nil"/>
              <w:bottom w:val="nil"/>
              <w:right w:val="nil"/>
            </w:tcBorders>
            <w:tcMar>
              <w:top w:w="114" w:type="dxa"/>
              <w:left w:w="28" w:type="dxa"/>
              <w:bottom w:w="114" w:type="dxa"/>
              <w:right w:w="28" w:type="dxa"/>
            </w:tcMar>
          </w:tcPr>
          <w:p w14:paraId="1C718AFC"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4AED9F8B"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948D7B3"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57C31D12"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33F2A5B"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C4947F1" w14:textId="77777777">
        <w:tblPrEx>
          <w:tblCellMar>
            <w:top w:w="0" w:type="dxa"/>
            <w:bottom w:w="0" w:type="dxa"/>
          </w:tblCellMar>
        </w:tblPrEx>
        <w:trPr>
          <w:gridAfter w:val="1"/>
          <w:wAfter w:w="420" w:type="dxa"/>
        </w:trPr>
        <w:tc>
          <w:tcPr>
            <w:tcW w:w="300" w:type="dxa"/>
            <w:tcBorders>
              <w:top w:val="nil"/>
              <w:left w:val="nil"/>
              <w:bottom w:val="nil"/>
              <w:right w:val="nil"/>
            </w:tcBorders>
            <w:tcMar>
              <w:top w:w="114" w:type="dxa"/>
              <w:left w:w="28" w:type="dxa"/>
              <w:bottom w:w="114" w:type="dxa"/>
              <w:right w:w="28" w:type="dxa"/>
            </w:tcMar>
          </w:tcPr>
          <w:p w14:paraId="5A87C49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300" w:type="dxa"/>
            <w:tcBorders>
              <w:top w:val="nil"/>
              <w:left w:val="nil"/>
              <w:bottom w:val="single" w:sz="6" w:space="0" w:color="auto"/>
              <w:right w:val="nil"/>
            </w:tcBorders>
            <w:tcMar>
              <w:top w:w="114" w:type="dxa"/>
              <w:left w:w="28" w:type="dxa"/>
              <w:bottom w:w="114" w:type="dxa"/>
              <w:right w:w="28" w:type="dxa"/>
            </w:tcMar>
          </w:tcPr>
          <w:p w14:paraId="258CE703"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9872CF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200" w:type="dxa"/>
            <w:tcBorders>
              <w:top w:val="nil"/>
              <w:left w:val="nil"/>
              <w:bottom w:val="single" w:sz="6" w:space="0" w:color="auto"/>
              <w:right w:val="nil"/>
            </w:tcBorders>
            <w:tcMar>
              <w:top w:w="114" w:type="dxa"/>
              <w:left w:w="28" w:type="dxa"/>
              <w:bottom w:w="114" w:type="dxa"/>
              <w:right w:w="28" w:type="dxa"/>
            </w:tcMar>
          </w:tcPr>
          <w:p w14:paraId="41D5CA04" w14:textId="77777777" w:rsidR="00000000" w:rsidRPr="00CA1AE4" w:rsidRDefault="00BE2A62">
            <w:pPr>
              <w:pStyle w:val="FORMATTEXT"/>
              <w:rPr>
                <w:rFonts w:ascii="Times New Roman" w:hAnsi="Times New Roman" w:cs="Times New Roman"/>
                <w:sz w:val="18"/>
                <w:szCs w:val="18"/>
              </w:rPr>
            </w:pPr>
          </w:p>
        </w:tc>
        <w:tc>
          <w:tcPr>
            <w:tcW w:w="600" w:type="dxa"/>
            <w:gridSpan w:val="3"/>
            <w:tcBorders>
              <w:top w:val="nil"/>
              <w:left w:val="nil"/>
              <w:bottom w:val="nil"/>
              <w:right w:val="nil"/>
            </w:tcBorders>
            <w:tcMar>
              <w:top w:w="114" w:type="dxa"/>
              <w:left w:w="28" w:type="dxa"/>
              <w:bottom w:w="114" w:type="dxa"/>
              <w:right w:w="28" w:type="dxa"/>
            </w:tcMar>
          </w:tcPr>
          <w:p w14:paraId="41B3C8B4"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20 </w:t>
            </w:r>
          </w:p>
        </w:tc>
        <w:tc>
          <w:tcPr>
            <w:tcW w:w="300" w:type="dxa"/>
            <w:tcBorders>
              <w:top w:val="nil"/>
              <w:left w:val="nil"/>
              <w:bottom w:val="single" w:sz="6" w:space="0" w:color="auto"/>
              <w:right w:val="nil"/>
            </w:tcBorders>
            <w:tcMar>
              <w:top w:w="114" w:type="dxa"/>
              <w:left w:w="28" w:type="dxa"/>
              <w:bottom w:w="114" w:type="dxa"/>
              <w:right w:w="28" w:type="dxa"/>
            </w:tcMar>
          </w:tcPr>
          <w:p w14:paraId="292785A5" w14:textId="77777777" w:rsidR="00000000" w:rsidRPr="00CA1AE4" w:rsidRDefault="00BE2A62">
            <w:pPr>
              <w:pStyle w:val="FORMATTEXT"/>
              <w:rPr>
                <w:rFonts w:ascii="Times New Roman" w:hAnsi="Times New Roman" w:cs="Times New Roman"/>
                <w:sz w:val="18"/>
                <w:szCs w:val="18"/>
              </w:rPr>
            </w:pPr>
          </w:p>
        </w:tc>
        <w:tc>
          <w:tcPr>
            <w:tcW w:w="6150" w:type="dxa"/>
            <w:gridSpan w:val="16"/>
            <w:tcBorders>
              <w:top w:val="nil"/>
              <w:left w:val="nil"/>
              <w:bottom w:val="nil"/>
              <w:right w:val="nil"/>
            </w:tcBorders>
            <w:tcMar>
              <w:top w:w="114" w:type="dxa"/>
              <w:left w:w="28" w:type="dxa"/>
              <w:bottom w:w="114" w:type="dxa"/>
              <w:right w:w="28" w:type="dxa"/>
            </w:tcMar>
          </w:tcPr>
          <w:p w14:paraId="6C3EE62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г. </w:t>
            </w:r>
          </w:p>
        </w:tc>
        <w:tc>
          <w:tcPr>
            <w:tcW w:w="180" w:type="dxa"/>
            <w:tcBorders>
              <w:top w:val="nil"/>
              <w:left w:val="nil"/>
              <w:bottom w:val="nil"/>
              <w:right w:val="nil"/>
            </w:tcBorders>
            <w:tcMar>
              <w:top w:w="114" w:type="dxa"/>
              <w:left w:w="28" w:type="dxa"/>
              <w:bottom w:w="114" w:type="dxa"/>
              <w:right w:w="28" w:type="dxa"/>
            </w:tcMar>
          </w:tcPr>
          <w:p w14:paraId="440F5C0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2B9567B"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42599728"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0208B2A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7282753" w14:textId="77777777">
        <w:tblPrEx>
          <w:tblCellMar>
            <w:top w:w="0" w:type="dxa"/>
            <w:bottom w:w="0" w:type="dxa"/>
          </w:tblCellMar>
        </w:tblPrEx>
        <w:trPr>
          <w:gridAfter w:val="1"/>
          <w:wAfter w:w="420" w:type="dxa"/>
        </w:trPr>
        <w:tc>
          <w:tcPr>
            <w:tcW w:w="3000" w:type="dxa"/>
            <w:gridSpan w:val="9"/>
            <w:tcBorders>
              <w:top w:val="nil"/>
              <w:left w:val="nil"/>
              <w:bottom w:val="nil"/>
              <w:right w:val="nil"/>
            </w:tcBorders>
            <w:tcMar>
              <w:top w:w="114" w:type="dxa"/>
              <w:left w:w="28" w:type="dxa"/>
              <w:bottom w:w="114" w:type="dxa"/>
              <w:right w:w="28" w:type="dxa"/>
            </w:tcMar>
          </w:tcPr>
          <w:p w14:paraId="3B37628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Мы, нижеподписавшиеся </w:t>
            </w:r>
          </w:p>
        </w:tc>
        <w:tc>
          <w:tcPr>
            <w:tcW w:w="6150" w:type="dxa"/>
            <w:gridSpan w:val="16"/>
            <w:tcBorders>
              <w:top w:val="nil"/>
              <w:left w:val="nil"/>
              <w:bottom w:val="single" w:sz="6" w:space="0" w:color="auto"/>
              <w:right w:val="nil"/>
            </w:tcBorders>
            <w:tcMar>
              <w:top w:w="114" w:type="dxa"/>
              <w:left w:w="28" w:type="dxa"/>
              <w:bottom w:w="114" w:type="dxa"/>
              <w:right w:w="28" w:type="dxa"/>
            </w:tcMar>
          </w:tcPr>
          <w:p w14:paraId="56CCE96E"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0E2406DE"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D82A498" w14:textId="77777777">
        <w:tblPrEx>
          <w:tblCellMar>
            <w:top w:w="0" w:type="dxa"/>
            <w:bottom w:w="0" w:type="dxa"/>
          </w:tblCellMar>
        </w:tblPrEx>
        <w:trPr>
          <w:gridAfter w:val="1"/>
          <w:wAfter w:w="420" w:type="dxa"/>
        </w:trPr>
        <w:tc>
          <w:tcPr>
            <w:tcW w:w="3000" w:type="dxa"/>
            <w:gridSpan w:val="9"/>
            <w:tcBorders>
              <w:top w:val="nil"/>
              <w:left w:val="nil"/>
              <w:bottom w:val="nil"/>
              <w:right w:val="nil"/>
            </w:tcBorders>
            <w:tcMar>
              <w:top w:w="114" w:type="dxa"/>
              <w:left w:w="28" w:type="dxa"/>
              <w:bottom w:w="114" w:type="dxa"/>
              <w:right w:w="28" w:type="dxa"/>
            </w:tcMar>
          </w:tcPr>
          <w:p w14:paraId="7A796939" w14:textId="77777777" w:rsidR="00000000" w:rsidRPr="00CA1AE4" w:rsidRDefault="00BE2A62">
            <w:pPr>
              <w:pStyle w:val="FORMATTEXT"/>
              <w:rPr>
                <w:rFonts w:ascii="Times New Roman" w:hAnsi="Times New Roman" w:cs="Times New Roman"/>
                <w:sz w:val="18"/>
                <w:szCs w:val="18"/>
              </w:rPr>
            </w:pPr>
          </w:p>
        </w:tc>
        <w:tc>
          <w:tcPr>
            <w:tcW w:w="6150" w:type="dxa"/>
            <w:gridSpan w:val="16"/>
            <w:tcBorders>
              <w:top w:val="nil"/>
              <w:left w:val="nil"/>
              <w:bottom w:val="nil"/>
              <w:right w:val="nil"/>
            </w:tcBorders>
            <w:tcMar>
              <w:top w:w="114" w:type="dxa"/>
              <w:left w:w="28" w:type="dxa"/>
              <w:bottom w:w="114" w:type="dxa"/>
              <w:right w:w="28" w:type="dxa"/>
            </w:tcMar>
          </w:tcPr>
          <w:p w14:paraId="1EC6BA40"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лица, осуществляющего строительство) </w:t>
            </w:r>
          </w:p>
        </w:tc>
        <w:tc>
          <w:tcPr>
            <w:tcW w:w="180" w:type="dxa"/>
            <w:tcBorders>
              <w:top w:val="nil"/>
              <w:left w:val="nil"/>
              <w:bottom w:val="nil"/>
              <w:right w:val="nil"/>
            </w:tcBorders>
            <w:tcMar>
              <w:top w:w="114" w:type="dxa"/>
              <w:left w:w="28" w:type="dxa"/>
              <w:bottom w:w="114" w:type="dxa"/>
              <w:right w:w="28" w:type="dxa"/>
            </w:tcMar>
          </w:tcPr>
          <w:p w14:paraId="48E3FD8B"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0B9DB40B" w14:textId="77777777">
        <w:tblPrEx>
          <w:tblCellMar>
            <w:top w:w="0" w:type="dxa"/>
            <w:bottom w:w="0" w:type="dxa"/>
          </w:tblCellMar>
        </w:tblPrEx>
        <w:trPr>
          <w:gridAfter w:val="1"/>
          <w:wAfter w:w="420" w:type="dxa"/>
        </w:trPr>
        <w:tc>
          <w:tcPr>
            <w:tcW w:w="9150" w:type="dxa"/>
            <w:gridSpan w:val="25"/>
            <w:tcBorders>
              <w:top w:val="nil"/>
              <w:left w:val="nil"/>
              <w:bottom w:val="single" w:sz="6" w:space="0" w:color="auto"/>
              <w:right w:val="nil"/>
            </w:tcBorders>
            <w:tcMar>
              <w:top w:w="114" w:type="dxa"/>
              <w:left w:w="28" w:type="dxa"/>
              <w:bottom w:w="114" w:type="dxa"/>
              <w:right w:w="28" w:type="dxa"/>
            </w:tcMar>
          </w:tcPr>
          <w:p w14:paraId="47F15906"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10F1141F"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4031625A" w14:textId="77777777">
        <w:tblPrEx>
          <w:tblCellMar>
            <w:top w:w="0" w:type="dxa"/>
            <w:bottom w:w="0" w:type="dxa"/>
          </w:tblCellMar>
        </w:tblPrEx>
        <w:trPr>
          <w:gridAfter w:val="1"/>
          <w:wAfter w:w="420" w:type="dxa"/>
        </w:trPr>
        <w:tc>
          <w:tcPr>
            <w:tcW w:w="9150" w:type="dxa"/>
            <w:gridSpan w:val="25"/>
            <w:tcBorders>
              <w:top w:val="single" w:sz="6" w:space="0" w:color="auto"/>
              <w:left w:val="nil"/>
              <w:bottom w:val="nil"/>
              <w:right w:val="nil"/>
            </w:tcBorders>
            <w:tcMar>
              <w:top w:w="114" w:type="dxa"/>
              <w:left w:w="28" w:type="dxa"/>
              <w:bottom w:w="114" w:type="dxa"/>
              <w:right w:w="28" w:type="dxa"/>
            </w:tcMar>
          </w:tcPr>
          <w:p w14:paraId="3C10C81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(от авторско</w:t>
            </w:r>
            <w:r w:rsidRPr="00CA1AE4">
              <w:rPr>
                <w:rFonts w:ascii="Times New Roman" w:hAnsi="Times New Roman" w:cs="Times New Roman"/>
                <w:sz w:val="18"/>
                <w:szCs w:val="18"/>
              </w:rPr>
              <w:t xml:space="preserve">го надзора) </w:t>
            </w:r>
          </w:p>
        </w:tc>
        <w:tc>
          <w:tcPr>
            <w:tcW w:w="180" w:type="dxa"/>
            <w:tcBorders>
              <w:top w:val="nil"/>
              <w:left w:val="nil"/>
              <w:bottom w:val="nil"/>
              <w:right w:val="nil"/>
            </w:tcBorders>
            <w:tcMar>
              <w:top w:w="114" w:type="dxa"/>
              <w:left w:w="28" w:type="dxa"/>
              <w:bottom w:w="114" w:type="dxa"/>
              <w:right w:w="28" w:type="dxa"/>
            </w:tcMar>
          </w:tcPr>
          <w:p w14:paraId="6AD9CA43"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C3DC0A1" w14:textId="77777777">
        <w:tblPrEx>
          <w:tblCellMar>
            <w:top w:w="0" w:type="dxa"/>
            <w:bottom w:w="0" w:type="dxa"/>
          </w:tblCellMar>
        </w:tblPrEx>
        <w:trPr>
          <w:gridAfter w:val="1"/>
          <w:wAfter w:w="420" w:type="dxa"/>
        </w:trPr>
        <w:tc>
          <w:tcPr>
            <w:tcW w:w="9150" w:type="dxa"/>
            <w:gridSpan w:val="25"/>
            <w:tcBorders>
              <w:top w:val="nil"/>
              <w:left w:val="nil"/>
              <w:bottom w:val="single" w:sz="6" w:space="0" w:color="auto"/>
              <w:right w:val="nil"/>
            </w:tcBorders>
            <w:tcMar>
              <w:top w:w="114" w:type="dxa"/>
              <w:left w:w="28" w:type="dxa"/>
              <w:bottom w:w="114" w:type="dxa"/>
              <w:right w:w="28" w:type="dxa"/>
            </w:tcMar>
          </w:tcPr>
          <w:p w14:paraId="4196F3D5"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571503C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66EBFB9" w14:textId="77777777">
        <w:tblPrEx>
          <w:tblCellMar>
            <w:top w:w="0" w:type="dxa"/>
            <w:bottom w:w="0" w:type="dxa"/>
          </w:tblCellMar>
        </w:tblPrEx>
        <w:trPr>
          <w:gridAfter w:val="1"/>
          <w:wAfter w:w="420" w:type="dxa"/>
        </w:trPr>
        <w:tc>
          <w:tcPr>
            <w:tcW w:w="9150" w:type="dxa"/>
            <w:gridSpan w:val="25"/>
            <w:tcBorders>
              <w:top w:val="single" w:sz="6" w:space="0" w:color="auto"/>
              <w:left w:val="nil"/>
              <w:bottom w:val="nil"/>
              <w:right w:val="nil"/>
            </w:tcBorders>
            <w:tcMar>
              <w:top w:w="114" w:type="dxa"/>
              <w:left w:w="28" w:type="dxa"/>
              <w:bottom w:w="114" w:type="dxa"/>
              <w:right w:w="28" w:type="dxa"/>
            </w:tcMar>
          </w:tcPr>
          <w:p w14:paraId="4813BF3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 застройщика (технического заказчика)] </w:t>
            </w:r>
          </w:p>
        </w:tc>
        <w:tc>
          <w:tcPr>
            <w:tcW w:w="180" w:type="dxa"/>
            <w:tcBorders>
              <w:top w:val="nil"/>
              <w:left w:val="nil"/>
              <w:bottom w:val="nil"/>
              <w:right w:val="nil"/>
            </w:tcBorders>
            <w:tcMar>
              <w:top w:w="114" w:type="dxa"/>
              <w:left w:w="28" w:type="dxa"/>
              <w:bottom w:w="114" w:type="dxa"/>
              <w:right w:w="28" w:type="dxa"/>
            </w:tcMar>
          </w:tcPr>
          <w:p w14:paraId="389AD1C8"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F8421B0"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01BDDC6D"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6BBDE842"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0897B2BD" w14:textId="77777777">
        <w:tblPrEx>
          <w:tblCellMar>
            <w:top w:w="0" w:type="dxa"/>
            <w:bottom w:w="0" w:type="dxa"/>
          </w:tblCellMar>
        </w:tblPrEx>
        <w:tc>
          <w:tcPr>
            <w:tcW w:w="2250" w:type="dxa"/>
            <w:gridSpan w:val="6"/>
            <w:tcBorders>
              <w:top w:val="nil"/>
              <w:left w:val="nil"/>
              <w:bottom w:val="nil"/>
              <w:right w:val="nil"/>
            </w:tcBorders>
            <w:tcMar>
              <w:top w:w="114" w:type="dxa"/>
              <w:left w:w="28" w:type="dxa"/>
              <w:bottom w:w="114" w:type="dxa"/>
              <w:right w:w="28" w:type="dxa"/>
            </w:tcMar>
          </w:tcPr>
          <w:p w14:paraId="3B0D5B7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установили, что свая N </w:t>
            </w:r>
          </w:p>
        </w:tc>
        <w:tc>
          <w:tcPr>
            <w:tcW w:w="750" w:type="dxa"/>
            <w:gridSpan w:val="3"/>
            <w:tcBorders>
              <w:top w:val="nil"/>
              <w:left w:val="nil"/>
              <w:bottom w:val="single" w:sz="6" w:space="0" w:color="auto"/>
              <w:right w:val="nil"/>
            </w:tcBorders>
            <w:tcMar>
              <w:top w:w="114" w:type="dxa"/>
              <w:left w:w="28" w:type="dxa"/>
              <w:bottom w:w="114" w:type="dxa"/>
              <w:right w:w="28" w:type="dxa"/>
            </w:tcMar>
          </w:tcPr>
          <w:p w14:paraId="0A7BC2AC" w14:textId="77777777" w:rsidR="00000000" w:rsidRPr="00CA1AE4" w:rsidRDefault="00BE2A62">
            <w:pPr>
              <w:pStyle w:val="FORMATTEXT"/>
              <w:rPr>
                <w:rFonts w:ascii="Times New Roman" w:hAnsi="Times New Roman" w:cs="Times New Roman"/>
                <w:sz w:val="18"/>
                <w:szCs w:val="18"/>
              </w:rPr>
            </w:pPr>
          </w:p>
        </w:tc>
        <w:tc>
          <w:tcPr>
            <w:tcW w:w="6750" w:type="dxa"/>
            <w:gridSpan w:val="18"/>
            <w:tcBorders>
              <w:top w:val="nil"/>
              <w:left w:val="nil"/>
              <w:bottom w:val="nil"/>
              <w:right w:val="nil"/>
            </w:tcBorders>
            <w:tcMar>
              <w:top w:w="114" w:type="dxa"/>
              <w:left w:w="28" w:type="dxa"/>
              <w:bottom w:w="114" w:type="dxa"/>
              <w:right w:w="28" w:type="dxa"/>
            </w:tcMar>
          </w:tcPr>
          <w:p w14:paraId="48E8086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выполнена в соответствии с проектной и рабочей документацией и </w:t>
            </w:r>
          </w:p>
        </w:tc>
      </w:tr>
      <w:tr w:rsidR="00CA1AE4" w:rsidRPr="00CA1AE4" w14:paraId="14202046"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3EB0A32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дополнительными указаниями лица, осуществившего подготовку проектной документации. </w:t>
            </w:r>
          </w:p>
        </w:tc>
        <w:tc>
          <w:tcPr>
            <w:tcW w:w="180" w:type="dxa"/>
            <w:tcBorders>
              <w:top w:val="nil"/>
              <w:left w:val="nil"/>
              <w:bottom w:val="nil"/>
              <w:right w:val="nil"/>
            </w:tcBorders>
            <w:tcMar>
              <w:top w:w="114" w:type="dxa"/>
              <w:left w:w="28" w:type="dxa"/>
              <w:bottom w:w="114" w:type="dxa"/>
              <w:right w:w="28" w:type="dxa"/>
            </w:tcMar>
          </w:tcPr>
          <w:p w14:paraId="1970B6C3"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5F78297"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2F82D135"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48A0A57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E30EFAB" w14:textId="77777777">
        <w:tblPrEx>
          <w:tblCellMar>
            <w:top w:w="0" w:type="dxa"/>
            <w:bottom w:w="0" w:type="dxa"/>
          </w:tblCellMar>
        </w:tblPrEx>
        <w:trPr>
          <w:gridAfter w:val="1"/>
          <w:wAfter w:w="420" w:type="dxa"/>
        </w:trPr>
        <w:tc>
          <w:tcPr>
            <w:tcW w:w="4350" w:type="dxa"/>
            <w:gridSpan w:val="11"/>
            <w:tcBorders>
              <w:top w:val="nil"/>
              <w:left w:val="nil"/>
              <w:bottom w:val="nil"/>
              <w:right w:val="nil"/>
            </w:tcBorders>
            <w:tcMar>
              <w:top w:w="114" w:type="dxa"/>
              <w:left w:w="28" w:type="dxa"/>
              <w:bottom w:w="114" w:type="dxa"/>
              <w:right w:w="28" w:type="dxa"/>
            </w:tcMar>
          </w:tcPr>
          <w:p w14:paraId="1359D0F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Работы по </w:t>
            </w:r>
            <w:r w:rsidRPr="00CA1AE4">
              <w:rPr>
                <w:rFonts w:ascii="Times New Roman" w:hAnsi="Times New Roman" w:cs="Times New Roman"/>
                <w:sz w:val="18"/>
                <w:szCs w:val="18"/>
              </w:rPr>
              <w:t xml:space="preserve">свае выполнены с отметки </w:t>
            </w:r>
          </w:p>
        </w:tc>
        <w:tc>
          <w:tcPr>
            <w:tcW w:w="4800" w:type="dxa"/>
            <w:gridSpan w:val="14"/>
            <w:tcBorders>
              <w:top w:val="nil"/>
              <w:left w:val="nil"/>
              <w:bottom w:val="single" w:sz="6" w:space="0" w:color="auto"/>
              <w:right w:val="nil"/>
            </w:tcBorders>
            <w:tcMar>
              <w:top w:w="114" w:type="dxa"/>
              <w:left w:w="28" w:type="dxa"/>
              <w:bottom w:w="114" w:type="dxa"/>
              <w:right w:w="28" w:type="dxa"/>
            </w:tcMar>
          </w:tcPr>
          <w:p w14:paraId="77B19194"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22AC769"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1513206"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66675BF2"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263F314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4EFB8A9"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02F8FEDA"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2555AF8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Скважина пробурена на глубину, м </w:t>
            </w:r>
          </w:p>
        </w:tc>
        <w:tc>
          <w:tcPr>
            <w:tcW w:w="4350" w:type="dxa"/>
            <w:gridSpan w:val="11"/>
            <w:tcBorders>
              <w:top w:val="nil"/>
              <w:left w:val="nil"/>
              <w:bottom w:val="single" w:sz="6" w:space="0" w:color="auto"/>
              <w:right w:val="nil"/>
            </w:tcBorders>
            <w:tcMar>
              <w:top w:w="114" w:type="dxa"/>
              <w:left w:w="28" w:type="dxa"/>
              <w:bottom w:w="114" w:type="dxa"/>
              <w:right w:w="28" w:type="dxa"/>
            </w:tcMar>
          </w:tcPr>
          <w:p w14:paraId="633BF968"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0EDBE513"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6250CB4"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1B8BEC0F"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61EBCBEC" w14:textId="77777777" w:rsidR="00000000" w:rsidRPr="00CA1AE4" w:rsidRDefault="00BE2A62">
            <w:pPr>
              <w:pStyle w:val="FORMATTEXT"/>
              <w:rPr>
                <w:rFonts w:ascii="Times New Roman" w:hAnsi="Times New Roman" w:cs="Times New Roman"/>
                <w:sz w:val="18"/>
                <w:szCs w:val="18"/>
              </w:rPr>
            </w:pPr>
          </w:p>
        </w:tc>
        <w:tc>
          <w:tcPr>
            <w:tcW w:w="4350" w:type="dxa"/>
            <w:gridSpan w:val="11"/>
            <w:tcBorders>
              <w:top w:val="nil"/>
              <w:left w:val="nil"/>
              <w:bottom w:val="nil"/>
              <w:right w:val="nil"/>
            </w:tcBorders>
            <w:tcMar>
              <w:top w:w="114" w:type="dxa"/>
              <w:left w:w="28" w:type="dxa"/>
              <w:bottom w:w="114" w:type="dxa"/>
              <w:right w:w="28" w:type="dxa"/>
            </w:tcMar>
          </w:tcPr>
          <w:p w14:paraId="2DFAF9B9"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104AF1A5"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4F68D21"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76650CFC" w14:textId="77777777" w:rsidR="00000000" w:rsidRPr="00CA1AE4" w:rsidRDefault="00BE2A62">
            <w:pPr>
              <w:pStyle w:val="FORMATTEXT"/>
              <w:rPr>
                <w:rFonts w:ascii="Times New Roman" w:hAnsi="Times New Roman" w:cs="Times New Roman"/>
                <w:sz w:val="18"/>
                <w:szCs w:val="18"/>
              </w:rPr>
            </w:pPr>
          </w:p>
        </w:tc>
        <w:tc>
          <w:tcPr>
            <w:tcW w:w="3900" w:type="dxa"/>
            <w:gridSpan w:val="10"/>
            <w:tcBorders>
              <w:top w:val="nil"/>
              <w:left w:val="nil"/>
              <w:bottom w:val="nil"/>
              <w:right w:val="nil"/>
            </w:tcBorders>
            <w:tcMar>
              <w:top w:w="114" w:type="dxa"/>
              <w:left w:w="28" w:type="dxa"/>
              <w:bottom w:w="114" w:type="dxa"/>
              <w:right w:w="28" w:type="dxa"/>
            </w:tcMar>
          </w:tcPr>
          <w:p w14:paraId="1DB0173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Грунт в основании подошвы сваи </w:t>
            </w:r>
          </w:p>
        </w:tc>
        <w:tc>
          <w:tcPr>
            <w:tcW w:w="4500" w:type="dxa"/>
            <w:gridSpan w:val="12"/>
            <w:tcBorders>
              <w:top w:val="nil"/>
              <w:left w:val="nil"/>
              <w:bottom w:val="single" w:sz="6" w:space="0" w:color="auto"/>
              <w:right w:val="nil"/>
            </w:tcBorders>
            <w:tcMar>
              <w:top w:w="114" w:type="dxa"/>
              <w:left w:w="28" w:type="dxa"/>
              <w:bottom w:w="114" w:type="dxa"/>
              <w:right w:w="28" w:type="dxa"/>
            </w:tcMar>
          </w:tcPr>
          <w:p w14:paraId="0777293E"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0175F2F7"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A4ABB56"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2190E297"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4E51714A" w14:textId="77777777" w:rsidR="00000000" w:rsidRPr="00CA1AE4" w:rsidRDefault="00BE2A62">
            <w:pPr>
              <w:pStyle w:val="FORMATTEXT"/>
              <w:rPr>
                <w:rFonts w:ascii="Times New Roman" w:hAnsi="Times New Roman" w:cs="Times New Roman"/>
                <w:sz w:val="18"/>
                <w:szCs w:val="18"/>
              </w:rPr>
            </w:pPr>
          </w:p>
        </w:tc>
        <w:tc>
          <w:tcPr>
            <w:tcW w:w="4350" w:type="dxa"/>
            <w:gridSpan w:val="11"/>
            <w:tcBorders>
              <w:top w:val="single" w:sz="6" w:space="0" w:color="auto"/>
              <w:left w:val="nil"/>
              <w:bottom w:val="nil"/>
              <w:right w:val="nil"/>
            </w:tcBorders>
            <w:tcMar>
              <w:top w:w="114" w:type="dxa"/>
              <w:left w:w="28" w:type="dxa"/>
              <w:bottom w:w="114" w:type="dxa"/>
              <w:right w:w="28" w:type="dxa"/>
            </w:tcMar>
          </w:tcPr>
          <w:p w14:paraId="25740F72"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0814541"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651CC31"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10019B4D"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28AF904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3. Скважина заполнена бетоном класса </w:t>
            </w:r>
          </w:p>
        </w:tc>
        <w:tc>
          <w:tcPr>
            <w:tcW w:w="4350" w:type="dxa"/>
            <w:gridSpan w:val="11"/>
            <w:tcBorders>
              <w:top w:val="nil"/>
              <w:left w:val="nil"/>
              <w:bottom w:val="single" w:sz="6" w:space="0" w:color="auto"/>
              <w:right w:val="nil"/>
            </w:tcBorders>
            <w:tcMar>
              <w:top w:w="114" w:type="dxa"/>
              <w:left w:w="28" w:type="dxa"/>
              <w:bottom w:w="114" w:type="dxa"/>
              <w:right w:w="28" w:type="dxa"/>
            </w:tcMar>
          </w:tcPr>
          <w:p w14:paraId="723E82DA"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632ED297"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3E6FE870"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5B132567"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088EC3B4" w14:textId="77777777" w:rsidR="00000000" w:rsidRPr="00CA1AE4" w:rsidRDefault="00BE2A62">
            <w:pPr>
              <w:pStyle w:val="FORMATTEXT"/>
              <w:rPr>
                <w:rFonts w:ascii="Times New Roman" w:hAnsi="Times New Roman" w:cs="Times New Roman"/>
                <w:sz w:val="18"/>
                <w:szCs w:val="18"/>
              </w:rPr>
            </w:pPr>
          </w:p>
        </w:tc>
        <w:tc>
          <w:tcPr>
            <w:tcW w:w="4350" w:type="dxa"/>
            <w:gridSpan w:val="11"/>
            <w:tcBorders>
              <w:top w:val="single" w:sz="6" w:space="0" w:color="auto"/>
              <w:left w:val="nil"/>
              <w:bottom w:val="nil"/>
              <w:right w:val="nil"/>
            </w:tcBorders>
            <w:tcMar>
              <w:top w:w="114" w:type="dxa"/>
              <w:left w:w="28" w:type="dxa"/>
              <w:bottom w:w="114" w:type="dxa"/>
              <w:right w:w="28" w:type="dxa"/>
            </w:tcMar>
          </w:tcPr>
          <w:p w14:paraId="67F6775A"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54DA2EA"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06E26133"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6634ED39" w14:textId="77777777" w:rsidR="00000000" w:rsidRPr="00CA1AE4" w:rsidRDefault="00BE2A62">
            <w:pPr>
              <w:pStyle w:val="FORMATTEXT"/>
              <w:rPr>
                <w:rFonts w:ascii="Times New Roman" w:hAnsi="Times New Roman" w:cs="Times New Roman"/>
                <w:sz w:val="18"/>
                <w:szCs w:val="18"/>
              </w:rPr>
            </w:pPr>
          </w:p>
        </w:tc>
        <w:tc>
          <w:tcPr>
            <w:tcW w:w="3750" w:type="dxa"/>
            <w:gridSpan w:val="9"/>
            <w:tcBorders>
              <w:top w:val="nil"/>
              <w:left w:val="nil"/>
              <w:bottom w:val="nil"/>
              <w:right w:val="nil"/>
            </w:tcBorders>
            <w:tcMar>
              <w:top w:w="114" w:type="dxa"/>
              <w:left w:w="28" w:type="dxa"/>
              <w:bottom w:w="114" w:type="dxa"/>
              <w:right w:w="28" w:type="dxa"/>
            </w:tcMar>
          </w:tcPr>
          <w:p w14:paraId="177D8A1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4. Размеры сваи (диаметр, длина), м </w:t>
            </w:r>
          </w:p>
        </w:tc>
        <w:tc>
          <w:tcPr>
            <w:tcW w:w="4650" w:type="dxa"/>
            <w:gridSpan w:val="13"/>
            <w:tcBorders>
              <w:top w:val="nil"/>
              <w:left w:val="nil"/>
              <w:bottom w:val="single" w:sz="6" w:space="0" w:color="auto"/>
              <w:right w:val="nil"/>
            </w:tcBorders>
            <w:tcMar>
              <w:top w:w="114" w:type="dxa"/>
              <w:left w:w="28" w:type="dxa"/>
              <w:bottom w:w="114" w:type="dxa"/>
              <w:right w:w="28" w:type="dxa"/>
            </w:tcMar>
          </w:tcPr>
          <w:p w14:paraId="46263FEF"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446F8F89"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42AC1B6" w14:textId="77777777">
        <w:tblPrEx>
          <w:tblCellMar>
            <w:top w:w="0" w:type="dxa"/>
            <w:bottom w:w="0" w:type="dxa"/>
          </w:tblCellMar>
        </w:tblPrEx>
        <w:trPr>
          <w:gridAfter w:val="1"/>
          <w:wAfter w:w="420" w:type="dxa"/>
        </w:trPr>
        <w:tc>
          <w:tcPr>
            <w:tcW w:w="750" w:type="dxa"/>
            <w:gridSpan w:val="3"/>
            <w:tcBorders>
              <w:top w:val="nil"/>
              <w:left w:val="nil"/>
              <w:bottom w:val="nil"/>
              <w:right w:val="nil"/>
            </w:tcBorders>
            <w:tcMar>
              <w:top w:w="114" w:type="dxa"/>
              <w:left w:w="28" w:type="dxa"/>
              <w:bottom w:w="114" w:type="dxa"/>
              <w:right w:w="28" w:type="dxa"/>
            </w:tcMar>
          </w:tcPr>
          <w:p w14:paraId="35B7A09E" w14:textId="77777777" w:rsidR="00000000" w:rsidRPr="00CA1AE4" w:rsidRDefault="00BE2A62">
            <w:pPr>
              <w:pStyle w:val="FORMATTEXT"/>
              <w:rPr>
                <w:rFonts w:ascii="Times New Roman" w:hAnsi="Times New Roman" w:cs="Times New Roman"/>
                <w:sz w:val="18"/>
                <w:szCs w:val="18"/>
              </w:rPr>
            </w:pPr>
          </w:p>
        </w:tc>
        <w:tc>
          <w:tcPr>
            <w:tcW w:w="4050" w:type="dxa"/>
            <w:gridSpan w:val="11"/>
            <w:tcBorders>
              <w:top w:val="nil"/>
              <w:left w:val="nil"/>
              <w:bottom w:val="nil"/>
              <w:right w:val="nil"/>
            </w:tcBorders>
            <w:tcMar>
              <w:top w:w="114" w:type="dxa"/>
              <w:left w:w="28" w:type="dxa"/>
              <w:bottom w:w="114" w:type="dxa"/>
              <w:right w:w="28" w:type="dxa"/>
            </w:tcMar>
          </w:tcPr>
          <w:p w14:paraId="6099A4FD" w14:textId="77777777" w:rsidR="00000000" w:rsidRPr="00CA1AE4" w:rsidRDefault="00BE2A62">
            <w:pPr>
              <w:pStyle w:val="FORMATTEXT"/>
              <w:rPr>
                <w:rFonts w:ascii="Times New Roman" w:hAnsi="Times New Roman" w:cs="Times New Roman"/>
                <w:sz w:val="18"/>
                <w:szCs w:val="18"/>
              </w:rPr>
            </w:pPr>
          </w:p>
        </w:tc>
        <w:tc>
          <w:tcPr>
            <w:tcW w:w="4350" w:type="dxa"/>
            <w:gridSpan w:val="11"/>
            <w:tcBorders>
              <w:top w:val="single" w:sz="6" w:space="0" w:color="auto"/>
              <w:left w:val="nil"/>
              <w:bottom w:val="nil"/>
              <w:right w:val="nil"/>
            </w:tcBorders>
            <w:tcMar>
              <w:top w:w="114" w:type="dxa"/>
              <w:left w:w="28" w:type="dxa"/>
              <w:bottom w:w="114" w:type="dxa"/>
              <w:right w:w="28" w:type="dxa"/>
            </w:tcMar>
          </w:tcPr>
          <w:p w14:paraId="015B64B7"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2A337C0D"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2430E6C0"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475630E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Приложения к акту:</w:t>
            </w:r>
          </w:p>
        </w:tc>
        <w:tc>
          <w:tcPr>
            <w:tcW w:w="180" w:type="dxa"/>
            <w:tcBorders>
              <w:top w:val="nil"/>
              <w:left w:val="nil"/>
              <w:bottom w:val="nil"/>
              <w:right w:val="nil"/>
            </w:tcBorders>
            <w:tcMar>
              <w:top w:w="114" w:type="dxa"/>
              <w:left w:w="28" w:type="dxa"/>
              <w:bottom w:w="114" w:type="dxa"/>
              <w:right w:w="28" w:type="dxa"/>
            </w:tcMar>
          </w:tcPr>
          <w:p w14:paraId="509FF96F"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83E3531" w14:textId="77777777">
        <w:tblPrEx>
          <w:tblCellMar>
            <w:top w:w="0" w:type="dxa"/>
            <w:bottom w:w="0" w:type="dxa"/>
          </w:tblCellMar>
        </w:tblPrEx>
        <w:trPr>
          <w:gridAfter w:val="1"/>
          <w:wAfter w:w="420" w:type="dxa"/>
        </w:trPr>
        <w:tc>
          <w:tcPr>
            <w:tcW w:w="5700" w:type="dxa"/>
            <w:gridSpan w:val="18"/>
            <w:tcBorders>
              <w:top w:val="nil"/>
              <w:left w:val="nil"/>
              <w:bottom w:val="nil"/>
              <w:right w:val="nil"/>
            </w:tcBorders>
            <w:tcMar>
              <w:top w:w="114" w:type="dxa"/>
              <w:left w:w="28" w:type="dxa"/>
              <w:bottom w:w="114" w:type="dxa"/>
              <w:right w:w="28" w:type="dxa"/>
            </w:tcMar>
          </w:tcPr>
          <w:p w14:paraId="03111BE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1. Акт освидетельст</w:t>
            </w:r>
            <w:r w:rsidRPr="00CA1AE4">
              <w:rPr>
                <w:rFonts w:ascii="Times New Roman" w:hAnsi="Times New Roman" w:cs="Times New Roman"/>
                <w:sz w:val="18"/>
                <w:szCs w:val="18"/>
              </w:rPr>
              <w:t xml:space="preserve">вования и приемки сважины сваи N </w:t>
            </w:r>
          </w:p>
        </w:tc>
        <w:tc>
          <w:tcPr>
            <w:tcW w:w="1050" w:type="dxa"/>
            <w:gridSpan w:val="5"/>
            <w:tcBorders>
              <w:top w:val="nil"/>
              <w:left w:val="nil"/>
              <w:bottom w:val="single" w:sz="6" w:space="0" w:color="auto"/>
              <w:right w:val="nil"/>
            </w:tcBorders>
            <w:tcMar>
              <w:top w:w="114" w:type="dxa"/>
              <w:left w:w="28" w:type="dxa"/>
              <w:bottom w:w="114" w:type="dxa"/>
              <w:right w:w="28" w:type="dxa"/>
            </w:tcMar>
          </w:tcPr>
          <w:p w14:paraId="42686A0C" w14:textId="77777777" w:rsidR="00000000" w:rsidRPr="00CA1AE4" w:rsidRDefault="00BE2A62">
            <w:pPr>
              <w:pStyle w:val="FORMATTEXT"/>
              <w:rPr>
                <w:rFonts w:ascii="Times New Roman" w:hAnsi="Times New Roman" w:cs="Times New Roman"/>
                <w:sz w:val="18"/>
                <w:szCs w:val="18"/>
              </w:rPr>
            </w:pPr>
          </w:p>
        </w:tc>
        <w:tc>
          <w:tcPr>
            <w:tcW w:w="2400" w:type="dxa"/>
            <w:gridSpan w:val="2"/>
            <w:tcBorders>
              <w:top w:val="nil"/>
              <w:left w:val="nil"/>
              <w:bottom w:val="nil"/>
              <w:right w:val="nil"/>
            </w:tcBorders>
            <w:tcMar>
              <w:top w:w="114" w:type="dxa"/>
              <w:left w:w="28" w:type="dxa"/>
              <w:bottom w:w="114" w:type="dxa"/>
              <w:right w:w="28" w:type="dxa"/>
            </w:tcMar>
          </w:tcPr>
          <w:p w14:paraId="3AB9353D"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80" w:type="dxa"/>
            <w:tcBorders>
              <w:top w:val="nil"/>
              <w:left w:val="nil"/>
              <w:bottom w:val="nil"/>
              <w:right w:val="nil"/>
            </w:tcBorders>
            <w:tcMar>
              <w:top w:w="114" w:type="dxa"/>
              <w:left w:w="28" w:type="dxa"/>
              <w:bottom w:w="114" w:type="dxa"/>
              <w:right w:w="28" w:type="dxa"/>
            </w:tcMar>
          </w:tcPr>
          <w:p w14:paraId="6E3C3EB2"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7EE63400"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258B5C77"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6E66F587"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4C8E6731" w14:textId="77777777">
        <w:tblPrEx>
          <w:tblCellMar>
            <w:top w:w="0" w:type="dxa"/>
            <w:bottom w:w="0" w:type="dxa"/>
          </w:tblCellMar>
        </w:tblPrEx>
        <w:trPr>
          <w:gridAfter w:val="1"/>
          <w:wAfter w:w="420" w:type="dxa"/>
        </w:trPr>
        <w:tc>
          <w:tcPr>
            <w:tcW w:w="6000" w:type="dxa"/>
            <w:gridSpan w:val="19"/>
            <w:tcBorders>
              <w:top w:val="nil"/>
              <w:left w:val="nil"/>
              <w:bottom w:val="nil"/>
              <w:right w:val="nil"/>
            </w:tcBorders>
            <w:tcMar>
              <w:top w:w="114" w:type="dxa"/>
              <w:left w:w="28" w:type="dxa"/>
              <w:bottom w:w="114" w:type="dxa"/>
              <w:right w:w="28" w:type="dxa"/>
            </w:tcMar>
          </w:tcPr>
          <w:p w14:paraId="6065DCDC"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Акт освидетельствования арматурного каркаса сваи N </w:t>
            </w:r>
          </w:p>
        </w:tc>
        <w:tc>
          <w:tcPr>
            <w:tcW w:w="750" w:type="dxa"/>
            <w:gridSpan w:val="4"/>
            <w:tcBorders>
              <w:top w:val="nil"/>
              <w:left w:val="nil"/>
              <w:bottom w:val="single" w:sz="6" w:space="0" w:color="auto"/>
              <w:right w:val="nil"/>
            </w:tcBorders>
            <w:tcMar>
              <w:top w:w="114" w:type="dxa"/>
              <w:left w:w="28" w:type="dxa"/>
              <w:bottom w:w="114" w:type="dxa"/>
              <w:right w:w="28" w:type="dxa"/>
            </w:tcMar>
          </w:tcPr>
          <w:p w14:paraId="3ED6BD50" w14:textId="77777777" w:rsidR="00000000" w:rsidRPr="00CA1AE4" w:rsidRDefault="00BE2A62">
            <w:pPr>
              <w:pStyle w:val="FORMATTEXT"/>
              <w:rPr>
                <w:rFonts w:ascii="Times New Roman" w:hAnsi="Times New Roman" w:cs="Times New Roman"/>
                <w:sz w:val="18"/>
                <w:szCs w:val="18"/>
              </w:rPr>
            </w:pPr>
          </w:p>
        </w:tc>
        <w:tc>
          <w:tcPr>
            <w:tcW w:w="2400" w:type="dxa"/>
            <w:gridSpan w:val="2"/>
            <w:tcBorders>
              <w:top w:val="nil"/>
              <w:left w:val="nil"/>
              <w:bottom w:val="nil"/>
              <w:right w:val="nil"/>
            </w:tcBorders>
            <w:tcMar>
              <w:top w:w="114" w:type="dxa"/>
              <w:left w:w="28" w:type="dxa"/>
              <w:bottom w:w="114" w:type="dxa"/>
              <w:right w:w="28" w:type="dxa"/>
            </w:tcMar>
          </w:tcPr>
          <w:p w14:paraId="4F29744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c>
          <w:tcPr>
            <w:tcW w:w="180" w:type="dxa"/>
            <w:tcBorders>
              <w:top w:val="nil"/>
              <w:left w:val="nil"/>
              <w:bottom w:val="nil"/>
              <w:right w:val="nil"/>
            </w:tcBorders>
            <w:tcMar>
              <w:top w:w="114" w:type="dxa"/>
              <w:left w:w="28" w:type="dxa"/>
              <w:bottom w:w="114" w:type="dxa"/>
              <w:right w:w="28" w:type="dxa"/>
            </w:tcMar>
          </w:tcPr>
          <w:p w14:paraId="045F06A4"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0CC7F5C"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0E19A3B0"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08A94519"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A5B34E3" w14:textId="77777777">
        <w:tblPrEx>
          <w:tblCellMar>
            <w:top w:w="0" w:type="dxa"/>
            <w:bottom w:w="0" w:type="dxa"/>
          </w:tblCellMar>
        </w:tblPrEx>
        <w:trPr>
          <w:gridAfter w:val="1"/>
          <w:wAfter w:w="420" w:type="dxa"/>
        </w:trPr>
        <w:tc>
          <w:tcPr>
            <w:tcW w:w="9150" w:type="dxa"/>
            <w:gridSpan w:val="25"/>
            <w:tcBorders>
              <w:top w:val="nil"/>
              <w:left w:val="nil"/>
              <w:bottom w:val="nil"/>
              <w:right w:val="nil"/>
            </w:tcBorders>
            <w:tcMar>
              <w:top w:w="114" w:type="dxa"/>
              <w:left w:w="28" w:type="dxa"/>
              <w:bottom w:w="114" w:type="dxa"/>
              <w:right w:w="28" w:type="dxa"/>
            </w:tcMar>
          </w:tcPr>
          <w:p w14:paraId="203EDDD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3. Сертификат на бентонит (полимерный порошок).</w:t>
            </w:r>
          </w:p>
          <w:p w14:paraId="26D24147" w14:textId="77777777" w:rsidR="00000000" w:rsidRPr="00CA1AE4" w:rsidRDefault="00BE2A62">
            <w:pPr>
              <w:pStyle w:val="FORMATTEXT"/>
              <w:rPr>
                <w:rFonts w:ascii="Times New Roman" w:hAnsi="Times New Roman" w:cs="Times New Roman"/>
                <w:sz w:val="18"/>
                <w:szCs w:val="18"/>
              </w:rPr>
            </w:pPr>
          </w:p>
          <w:p w14:paraId="6B1EFA0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4. Сертификат на арматуру.</w:t>
            </w:r>
          </w:p>
          <w:p w14:paraId="1E6B22C8" w14:textId="77777777" w:rsidR="00000000" w:rsidRPr="00CA1AE4" w:rsidRDefault="00BE2A62">
            <w:pPr>
              <w:pStyle w:val="FORMATTEXT"/>
              <w:rPr>
                <w:rFonts w:ascii="Times New Roman" w:hAnsi="Times New Roman" w:cs="Times New Roman"/>
                <w:sz w:val="18"/>
                <w:szCs w:val="18"/>
              </w:rPr>
            </w:pPr>
          </w:p>
          <w:p w14:paraId="0F2221B5"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5. Ведомость контроля качества бетона.</w:t>
            </w:r>
          </w:p>
          <w:p w14:paraId="2B73E86F"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18A8AF56"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404B7DBA" w14:textId="77777777">
        <w:tblPrEx>
          <w:tblCellMar>
            <w:top w:w="0" w:type="dxa"/>
            <w:bottom w:w="0" w:type="dxa"/>
          </w:tblCellMar>
        </w:tblPrEx>
        <w:trPr>
          <w:gridAfter w:val="1"/>
          <w:wAfter w:w="420" w:type="dxa"/>
        </w:trPr>
        <w:tc>
          <w:tcPr>
            <w:tcW w:w="4950" w:type="dxa"/>
            <w:gridSpan w:val="15"/>
            <w:tcBorders>
              <w:top w:val="nil"/>
              <w:left w:val="nil"/>
              <w:bottom w:val="nil"/>
              <w:right w:val="nil"/>
            </w:tcBorders>
            <w:tcMar>
              <w:top w:w="114" w:type="dxa"/>
              <w:left w:w="28" w:type="dxa"/>
              <w:bottom w:w="114" w:type="dxa"/>
              <w:right w:w="28" w:type="dxa"/>
            </w:tcMar>
          </w:tcPr>
          <w:p w14:paraId="3808963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Представитель лица, осуществл</w:t>
            </w:r>
            <w:r w:rsidRPr="00CA1AE4">
              <w:rPr>
                <w:rFonts w:ascii="Times New Roman" w:hAnsi="Times New Roman" w:cs="Times New Roman"/>
                <w:sz w:val="18"/>
                <w:szCs w:val="18"/>
              </w:rPr>
              <w:t xml:space="preserve">яющего строительство </w:t>
            </w:r>
          </w:p>
        </w:tc>
        <w:tc>
          <w:tcPr>
            <w:tcW w:w="1350" w:type="dxa"/>
            <w:gridSpan w:val="5"/>
            <w:tcBorders>
              <w:top w:val="nil"/>
              <w:left w:val="nil"/>
              <w:bottom w:val="single" w:sz="6" w:space="0" w:color="auto"/>
              <w:right w:val="nil"/>
            </w:tcBorders>
            <w:tcMar>
              <w:top w:w="114" w:type="dxa"/>
              <w:left w:w="28" w:type="dxa"/>
              <w:bottom w:w="114" w:type="dxa"/>
              <w:right w:w="28" w:type="dxa"/>
            </w:tcMar>
          </w:tcPr>
          <w:p w14:paraId="3C78C80D"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009F7A69"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nil"/>
              <w:left w:val="nil"/>
              <w:bottom w:val="single" w:sz="6" w:space="0" w:color="auto"/>
              <w:right w:val="nil"/>
            </w:tcBorders>
            <w:tcMar>
              <w:top w:w="114" w:type="dxa"/>
              <w:left w:w="28" w:type="dxa"/>
              <w:bottom w:w="114" w:type="dxa"/>
              <w:right w:w="28" w:type="dxa"/>
            </w:tcMar>
          </w:tcPr>
          <w:p w14:paraId="0127BFE7"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6CF9A568"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6986D5C0" w14:textId="77777777">
        <w:tblPrEx>
          <w:tblCellMar>
            <w:top w:w="0" w:type="dxa"/>
            <w:bottom w:w="0" w:type="dxa"/>
          </w:tblCellMar>
        </w:tblPrEx>
        <w:trPr>
          <w:gridAfter w:val="1"/>
          <w:wAfter w:w="420" w:type="dxa"/>
        </w:trPr>
        <w:tc>
          <w:tcPr>
            <w:tcW w:w="4950" w:type="dxa"/>
            <w:gridSpan w:val="15"/>
            <w:tcBorders>
              <w:top w:val="nil"/>
              <w:left w:val="nil"/>
              <w:bottom w:val="nil"/>
              <w:right w:val="nil"/>
            </w:tcBorders>
            <w:tcMar>
              <w:top w:w="114" w:type="dxa"/>
              <w:left w:w="28" w:type="dxa"/>
              <w:bottom w:w="114" w:type="dxa"/>
              <w:right w:w="28" w:type="dxa"/>
            </w:tcMar>
          </w:tcPr>
          <w:p w14:paraId="2B232C4D" w14:textId="77777777" w:rsidR="00000000" w:rsidRPr="00CA1AE4" w:rsidRDefault="00BE2A62">
            <w:pPr>
              <w:pStyle w:val="FORMATTEXT"/>
              <w:rPr>
                <w:rFonts w:ascii="Times New Roman" w:hAnsi="Times New Roman" w:cs="Times New Roman"/>
                <w:sz w:val="18"/>
                <w:szCs w:val="18"/>
              </w:rPr>
            </w:pPr>
          </w:p>
        </w:tc>
        <w:tc>
          <w:tcPr>
            <w:tcW w:w="1350" w:type="dxa"/>
            <w:gridSpan w:val="5"/>
            <w:tcBorders>
              <w:top w:val="nil"/>
              <w:left w:val="nil"/>
              <w:bottom w:val="nil"/>
              <w:right w:val="nil"/>
            </w:tcBorders>
            <w:tcMar>
              <w:top w:w="114" w:type="dxa"/>
              <w:left w:w="28" w:type="dxa"/>
              <w:bottom w:w="114" w:type="dxa"/>
              <w:right w:w="28" w:type="dxa"/>
            </w:tcMar>
          </w:tcPr>
          <w:p w14:paraId="7F6756B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gridSpan w:val="2"/>
            <w:tcBorders>
              <w:top w:val="nil"/>
              <w:left w:val="nil"/>
              <w:bottom w:val="nil"/>
              <w:right w:val="nil"/>
            </w:tcBorders>
            <w:tcMar>
              <w:top w:w="114" w:type="dxa"/>
              <w:left w:w="28" w:type="dxa"/>
              <w:bottom w:w="114" w:type="dxa"/>
              <w:right w:w="28" w:type="dxa"/>
            </w:tcMar>
          </w:tcPr>
          <w:p w14:paraId="3A77AFE2"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nil"/>
              <w:left w:val="nil"/>
              <w:bottom w:val="nil"/>
              <w:right w:val="nil"/>
            </w:tcBorders>
            <w:tcMar>
              <w:top w:w="114" w:type="dxa"/>
              <w:left w:w="28" w:type="dxa"/>
              <w:bottom w:w="114" w:type="dxa"/>
              <w:right w:w="28" w:type="dxa"/>
            </w:tcMar>
          </w:tcPr>
          <w:p w14:paraId="1CA34A7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c>
          <w:tcPr>
            <w:tcW w:w="180" w:type="dxa"/>
            <w:tcBorders>
              <w:top w:val="nil"/>
              <w:left w:val="nil"/>
              <w:bottom w:val="nil"/>
              <w:right w:val="nil"/>
            </w:tcBorders>
            <w:tcMar>
              <w:top w:w="114" w:type="dxa"/>
              <w:left w:w="28" w:type="dxa"/>
              <w:bottom w:w="114" w:type="dxa"/>
              <w:right w:w="28" w:type="dxa"/>
            </w:tcMar>
          </w:tcPr>
          <w:p w14:paraId="3F6D9200"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426954C" w14:textId="77777777">
        <w:tblPrEx>
          <w:tblCellMar>
            <w:top w:w="0" w:type="dxa"/>
            <w:bottom w:w="0" w:type="dxa"/>
          </w:tblCellMar>
        </w:tblPrEx>
        <w:trPr>
          <w:gridAfter w:val="1"/>
          <w:wAfter w:w="420" w:type="dxa"/>
        </w:trPr>
        <w:tc>
          <w:tcPr>
            <w:tcW w:w="4950" w:type="dxa"/>
            <w:gridSpan w:val="15"/>
            <w:tcBorders>
              <w:top w:val="nil"/>
              <w:left w:val="nil"/>
              <w:bottom w:val="nil"/>
              <w:right w:val="nil"/>
            </w:tcBorders>
            <w:tcMar>
              <w:top w:w="114" w:type="dxa"/>
              <w:left w:w="28" w:type="dxa"/>
              <w:bottom w:w="114" w:type="dxa"/>
              <w:right w:w="28" w:type="dxa"/>
            </w:tcMar>
          </w:tcPr>
          <w:p w14:paraId="74C31916" w14:textId="77777777" w:rsidR="00000000" w:rsidRPr="00CA1AE4" w:rsidRDefault="00BE2A62">
            <w:pPr>
              <w:pStyle w:val="FORMATTEXT"/>
              <w:rPr>
                <w:rFonts w:ascii="Times New Roman" w:hAnsi="Times New Roman" w:cs="Times New Roman"/>
                <w:sz w:val="18"/>
                <w:szCs w:val="18"/>
              </w:rPr>
            </w:pPr>
          </w:p>
        </w:tc>
        <w:tc>
          <w:tcPr>
            <w:tcW w:w="1350" w:type="dxa"/>
            <w:gridSpan w:val="5"/>
            <w:tcBorders>
              <w:top w:val="nil"/>
              <w:left w:val="nil"/>
              <w:bottom w:val="nil"/>
              <w:right w:val="nil"/>
            </w:tcBorders>
            <w:tcMar>
              <w:top w:w="114" w:type="dxa"/>
              <w:left w:w="28" w:type="dxa"/>
              <w:bottom w:w="114" w:type="dxa"/>
              <w:right w:w="28" w:type="dxa"/>
            </w:tcMar>
          </w:tcPr>
          <w:p w14:paraId="7BA6683C"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39F9C0C1"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nil"/>
              <w:left w:val="nil"/>
              <w:bottom w:val="nil"/>
              <w:right w:val="nil"/>
            </w:tcBorders>
            <w:tcMar>
              <w:top w:w="114" w:type="dxa"/>
              <w:left w:w="28" w:type="dxa"/>
              <w:bottom w:w="114" w:type="dxa"/>
              <w:right w:w="28" w:type="dxa"/>
            </w:tcMar>
          </w:tcPr>
          <w:p w14:paraId="3D6488CD"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54E0EE66"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6E6FF33" w14:textId="77777777">
        <w:tblPrEx>
          <w:tblCellMar>
            <w:top w:w="0" w:type="dxa"/>
            <w:bottom w:w="0" w:type="dxa"/>
          </w:tblCellMar>
        </w:tblPrEx>
        <w:trPr>
          <w:gridAfter w:val="1"/>
          <w:wAfter w:w="420" w:type="dxa"/>
        </w:trPr>
        <w:tc>
          <w:tcPr>
            <w:tcW w:w="3750" w:type="dxa"/>
            <w:gridSpan w:val="10"/>
            <w:tcBorders>
              <w:top w:val="nil"/>
              <w:left w:val="nil"/>
              <w:bottom w:val="nil"/>
              <w:right w:val="nil"/>
            </w:tcBorders>
            <w:tcMar>
              <w:top w:w="114" w:type="dxa"/>
              <w:left w:w="28" w:type="dxa"/>
              <w:bottom w:w="114" w:type="dxa"/>
              <w:right w:w="28" w:type="dxa"/>
            </w:tcMar>
          </w:tcPr>
          <w:p w14:paraId="673A6112"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авторского надзора </w:t>
            </w:r>
          </w:p>
        </w:tc>
        <w:tc>
          <w:tcPr>
            <w:tcW w:w="1500" w:type="dxa"/>
            <w:gridSpan w:val="7"/>
            <w:tcBorders>
              <w:top w:val="nil"/>
              <w:left w:val="nil"/>
              <w:bottom w:val="single" w:sz="6" w:space="0" w:color="auto"/>
              <w:right w:val="nil"/>
            </w:tcBorders>
            <w:tcMar>
              <w:top w:w="114" w:type="dxa"/>
              <w:left w:w="28" w:type="dxa"/>
              <w:bottom w:w="114" w:type="dxa"/>
              <w:right w:w="28" w:type="dxa"/>
            </w:tcMar>
          </w:tcPr>
          <w:p w14:paraId="45AACEEC" w14:textId="77777777" w:rsidR="00000000" w:rsidRPr="00CA1AE4" w:rsidRDefault="00BE2A62">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4D11657" w14:textId="77777777" w:rsidR="00000000" w:rsidRPr="00CA1AE4" w:rsidRDefault="00BE2A62">
            <w:pPr>
              <w:pStyle w:val="FORMATTEXT"/>
              <w:rPr>
                <w:rFonts w:ascii="Times New Roman" w:hAnsi="Times New Roman" w:cs="Times New Roman"/>
                <w:sz w:val="18"/>
                <w:szCs w:val="18"/>
              </w:rPr>
            </w:pPr>
          </w:p>
        </w:tc>
        <w:tc>
          <w:tcPr>
            <w:tcW w:w="3450" w:type="dxa"/>
            <w:gridSpan w:val="7"/>
            <w:tcBorders>
              <w:top w:val="nil"/>
              <w:left w:val="nil"/>
              <w:bottom w:val="single" w:sz="6" w:space="0" w:color="auto"/>
              <w:right w:val="nil"/>
            </w:tcBorders>
            <w:tcMar>
              <w:top w:w="114" w:type="dxa"/>
              <w:left w:w="28" w:type="dxa"/>
              <w:bottom w:w="114" w:type="dxa"/>
              <w:right w:w="28" w:type="dxa"/>
            </w:tcMar>
          </w:tcPr>
          <w:p w14:paraId="2452E2F2"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1AD92181"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4A46B113" w14:textId="77777777">
        <w:tblPrEx>
          <w:tblCellMar>
            <w:top w:w="0" w:type="dxa"/>
            <w:bottom w:w="0" w:type="dxa"/>
          </w:tblCellMar>
        </w:tblPrEx>
        <w:trPr>
          <w:gridAfter w:val="1"/>
          <w:wAfter w:w="420" w:type="dxa"/>
        </w:trPr>
        <w:tc>
          <w:tcPr>
            <w:tcW w:w="3750" w:type="dxa"/>
            <w:gridSpan w:val="10"/>
            <w:tcBorders>
              <w:top w:val="nil"/>
              <w:left w:val="nil"/>
              <w:bottom w:val="nil"/>
              <w:right w:val="nil"/>
            </w:tcBorders>
            <w:tcMar>
              <w:top w:w="114" w:type="dxa"/>
              <w:left w:w="28" w:type="dxa"/>
              <w:bottom w:w="114" w:type="dxa"/>
              <w:right w:w="28" w:type="dxa"/>
            </w:tcMar>
          </w:tcPr>
          <w:p w14:paraId="36D8F6E2" w14:textId="77777777" w:rsidR="00000000" w:rsidRPr="00CA1AE4" w:rsidRDefault="00BE2A62">
            <w:pPr>
              <w:pStyle w:val="FORMATTEXT"/>
              <w:rPr>
                <w:rFonts w:ascii="Times New Roman" w:hAnsi="Times New Roman" w:cs="Times New Roman"/>
                <w:sz w:val="18"/>
                <w:szCs w:val="18"/>
              </w:rPr>
            </w:pPr>
          </w:p>
        </w:tc>
        <w:tc>
          <w:tcPr>
            <w:tcW w:w="1500" w:type="dxa"/>
            <w:gridSpan w:val="7"/>
            <w:tcBorders>
              <w:top w:val="nil"/>
              <w:left w:val="nil"/>
              <w:bottom w:val="nil"/>
              <w:right w:val="nil"/>
            </w:tcBorders>
            <w:tcMar>
              <w:top w:w="114" w:type="dxa"/>
              <w:left w:w="28" w:type="dxa"/>
              <w:bottom w:w="114" w:type="dxa"/>
              <w:right w:w="28" w:type="dxa"/>
            </w:tcMar>
          </w:tcPr>
          <w:p w14:paraId="3C840E2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450" w:type="dxa"/>
            <w:tcBorders>
              <w:top w:val="nil"/>
              <w:left w:val="nil"/>
              <w:bottom w:val="nil"/>
              <w:right w:val="nil"/>
            </w:tcBorders>
            <w:tcMar>
              <w:top w:w="114" w:type="dxa"/>
              <w:left w:w="28" w:type="dxa"/>
              <w:bottom w:w="114" w:type="dxa"/>
              <w:right w:w="28" w:type="dxa"/>
            </w:tcMar>
          </w:tcPr>
          <w:p w14:paraId="311F9DAC" w14:textId="77777777" w:rsidR="00000000" w:rsidRPr="00CA1AE4" w:rsidRDefault="00BE2A62">
            <w:pPr>
              <w:pStyle w:val="FORMATTEXT"/>
              <w:rPr>
                <w:rFonts w:ascii="Times New Roman" w:hAnsi="Times New Roman" w:cs="Times New Roman"/>
                <w:sz w:val="18"/>
                <w:szCs w:val="18"/>
              </w:rPr>
            </w:pPr>
          </w:p>
        </w:tc>
        <w:tc>
          <w:tcPr>
            <w:tcW w:w="3450" w:type="dxa"/>
            <w:gridSpan w:val="7"/>
            <w:tcBorders>
              <w:top w:val="nil"/>
              <w:left w:val="nil"/>
              <w:bottom w:val="nil"/>
              <w:right w:val="nil"/>
            </w:tcBorders>
            <w:tcMar>
              <w:top w:w="114" w:type="dxa"/>
              <w:left w:w="28" w:type="dxa"/>
              <w:bottom w:w="114" w:type="dxa"/>
              <w:right w:w="28" w:type="dxa"/>
            </w:tcMar>
          </w:tcPr>
          <w:p w14:paraId="24F0AF7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c>
          <w:tcPr>
            <w:tcW w:w="180" w:type="dxa"/>
            <w:tcBorders>
              <w:top w:val="nil"/>
              <w:left w:val="nil"/>
              <w:bottom w:val="nil"/>
              <w:right w:val="nil"/>
            </w:tcBorders>
            <w:tcMar>
              <w:top w:w="114" w:type="dxa"/>
              <w:left w:w="28" w:type="dxa"/>
              <w:bottom w:w="114" w:type="dxa"/>
              <w:right w:w="28" w:type="dxa"/>
            </w:tcMar>
          </w:tcPr>
          <w:p w14:paraId="40885C38"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70DFE50B" w14:textId="77777777">
        <w:tblPrEx>
          <w:tblCellMar>
            <w:top w:w="0" w:type="dxa"/>
            <w:bottom w:w="0" w:type="dxa"/>
          </w:tblCellMar>
        </w:tblPrEx>
        <w:trPr>
          <w:gridAfter w:val="1"/>
          <w:wAfter w:w="420" w:type="dxa"/>
        </w:trPr>
        <w:tc>
          <w:tcPr>
            <w:tcW w:w="5100" w:type="dxa"/>
            <w:gridSpan w:val="16"/>
            <w:tcBorders>
              <w:top w:val="nil"/>
              <w:left w:val="nil"/>
              <w:bottom w:val="nil"/>
              <w:right w:val="nil"/>
            </w:tcBorders>
            <w:tcMar>
              <w:top w:w="114" w:type="dxa"/>
              <w:left w:w="28" w:type="dxa"/>
              <w:bottom w:w="114" w:type="dxa"/>
              <w:right w:w="28" w:type="dxa"/>
            </w:tcMar>
          </w:tcPr>
          <w:p w14:paraId="150412DA" w14:textId="77777777" w:rsidR="00000000" w:rsidRPr="00CA1AE4" w:rsidRDefault="00BE2A62">
            <w:pPr>
              <w:pStyle w:val="FORMATTEXT"/>
              <w:rPr>
                <w:rFonts w:ascii="Times New Roman" w:hAnsi="Times New Roman" w:cs="Times New Roman"/>
                <w:sz w:val="18"/>
                <w:szCs w:val="18"/>
              </w:rPr>
            </w:pPr>
          </w:p>
        </w:tc>
        <w:tc>
          <w:tcPr>
            <w:tcW w:w="1200" w:type="dxa"/>
            <w:gridSpan w:val="4"/>
            <w:tcBorders>
              <w:top w:val="nil"/>
              <w:left w:val="nil"/>
              <w:bottom w:val="nil"/>
              <w:right w:val="nil"/>
            </w:tcBorders>
            <w:tcMar>
              <w:top w:w="114" w:type="dxa"/>
              <w:left w:w="28" w:type="dxa"/>
              <w:bottom w:w="114" w:type="dxa"/>
              <w:right w:w="28" w:type="dxa"/>
            </w:tcMar>
          </w:tcPr>
          <w:p w14:paraId="5853ECB7"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6AD192D"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nil"/>
              <w:left w:val="nil"/>
              <w:bottom w:val="nil"/>
              <w:right w:val="nil"/>
            </w:tcBorders>
            <w:tcMar>
              <w:top w:w="114" w:type="dxa"/>
              <w:left w:w="28" w:type="dxa"/>
              <w:bottom w:w="114" w:type="dxa"/>
              <w:right w:w="28" w:type="dxa"/>
            </w:tcMar>
          </w:tcPr>
          <w:p w14:paraId="59AB8E04"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257411E9"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1BDDC3B8" w14:textId="77777777">
        <w:tblPrEx>
          <w:tblCellMar>
            <w:top w:w="0" w:type="dxa"/>
            <w:bottom w:w="0" w:type="dxa"/>
          </w:tblCellMar>
        </w:tblPrEx>
        <w:trPr>
          <w:gridAfter w:val="1"/>
          <w:wAfter w:w="420" w:type="dxa"/>
        </w:trPr>
        <w:tc>
          <w:tcPr>
            <w:tcW w:w="5100" w:type="dxa"/>
            <w:gridSpan w:val="16"/>
            <w:tcBorders>
              <w:top w:val="nil"/>
              <w:left w:val="nil"/>
              <w:bottom w:val="nil"/>
              <w:right w:val="nil"/>
            </w:tcBorders>
            <w:tcMar>
              <w:top w:w="114" w:type="dxa"/>
              <w:left w:w="28" w:type="dxa"/>
              <w:bottom w:w="114" w:type="dxa"/>
              <w:right w:w="28" w:type="dxa"/>
            </w:tcMar>
          </w:tcPr>
          <w:p w14:paraId="5862C93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Представитель застройщика (технического заказчика) </w:t>
            </w:r>
          </w:p>
        </w:tc>
        <w:tc>
          <w:tcPr>
            <w:tcW w:w="1200" w:type="dxa"/>
            <w:gridSpan w:val="4"/>
            <w:tcBorders>
              <w:top w:val="nil"/>
              <w:left w:val="nil"/>
              <w:bottom w:val="single" w:sz="6" w:space="0" w:color="auto"/>
              <w:right w:val="nil"/>
            </w:tcBorders>
            <w:tcMar>
              <w:top w:w="114" w:type="dxa"/>
              <w:left w:w="28" w:type="dxa"/>
              <w:bottom w:w="114" w:type="dxa"/>
              <w:right w:w="28" w:type="dxa"/>
            </w:tcMar>
          </w:tcPr>
          <w:p w14:paraId="60CD0962" w14:textId="77777777" w:rsidR="00000000" w:rsidRPr="00CA1AE4" w:rsidRDefault="00BE2A62">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34EDD15D"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nil"/>
              <w:left w:val="nil"/>
              <w:bottom w:val="single" w:sz="6" w:space="0" w:color="auto"/>
              <w:right w:val="nil"/>
            </w:tcBorders>
            <w:tcMar>
              <w:top w:w="114" w:type="dxa"/>
              <w:left w:w="28" w:type="dxa"/>
              <w:bottom w:w="114" w:type="dxa"/>
              <w:right w:w="28" w:type="dxa"/>
            </w:tcMar>
          </w:tcPr>
          <w:p w14:paraId="2285B1AE" w14:textId="77777777" w:rsidR="00000000" w:rsidRPr="00CA1AE4" w:rsidRDefault="00BE2A62">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DFE3254"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r w:rsidR="00CA1AE4" w:rsidRPr="00CA1AE4" w14:paraId="544CA34C" w14:textId="77777777">
        <w:tblPrEx>
          <w:tblCellMar>
            <w:top w:w="0" w:type="dxa"/>
            <w:bottom w:w="0" w:type="dxa"/>
          </w:tblCellMar>
        </w:tblPrEx>
        <w:trPr>
          <w:gridAfter w:val="1"/>
          <w:wAfter w:w="420" w:type="dxa"/>
        </w:trPr>
        <w:tc>
          <w:tcPr>
            <w:tcW w:w="5100" w:type="dxa"/>
            <w:gridSpan w:val="16"/>
            <w:tcBorders>
              <w:top w:val="nil"/>
              <w:left w:val="nil"/>
              <w:bottom w:val="nil"/>
              <w:right w:val="nil"/>
            </w:tcBorders>
            <w:tcMar>
              <w:top w:w="114" w:type="dxa"/>
              <w:left w:w="28" w:type="dxa"/>
              <w:bottom w:w="114" w:type="dxa"/>
              <w:right w:w="28" w:type="dxa"/>
            </w:tcMar>
          </w:tcPr>
          <w:p w14:paraId="25AA1F6B" w14:textId="77777777" w:rsidR="00000000" w:rsidRPr="00CA1AE4" w:rsidRDefault="00BE2A62">
            <w:pPr>
              <w:pStyle w:val="FORMATTEXT"/>
              <w:rPr>
                <w:rFonts w:ascii="Times New Roman" w:hAnsi="Times New Roman" w:cs="Times New Roman"/>
                <w:sz w:val="18"/>
                <w:szCs w:val="18"/>
              </w:rPr>
            </w:pPr>
          </w:p>
        </w:tc>
        <w:tc>
          <w:tcPr>
            <w:tcW w:w="1200" w:type="dxa"/>
            <w:gridSpan w:val="4"/>
            <w:tcBorders>
              <w:top w:val="single" w:sz="6" w:space="0" w:color="auto"/>
              <w:left w:val="nil"/>
              <w:bottom w:val="nil"/>
              <w:right w:val="nil"/>
            </w:tcBorders>
            <w:tcMar>
              <w:top w:w="114" w:type="dxa"/>
              <w:left w:w="28" w:type="dxa"/>
              <w:bottom w:w="114" w:type="dxa"/>
              <w:right w:w="28" w:type="dxa"/>
            </w:tcMar>
          </w:tcPr>
          <w:p w14:paraId="0A8420D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(Ф.И.О.) </w:t>
            </w:r>
          </w:p>
        </w:tc>
        <w:tc>
          <w:tcPr>
            <w:tcW w:w="300" w:type="dxa"/>
            <w:gridSpan w:val="2"/>
            <w:tcBorders>
              <w:top w:val="nil"/>
              <w:left w:val="nil"/>
              <w:bottom w:val="nil"/>
              <w:right w:val="nil"/>
            </w:tcBorders>
            <w:tcMar>
              <w:top w:w="114" w:type="dxa"/>
              <w:left w:w="28" w:type="dxa"/>
              <w:bottom w:w="114" w:type="dxa"/>
              <w:right w:w="28" w:type="dxa"/>
            </w:tcMar>
          </w:tcPr>
          <w:p w14:paraId="09ECB133" w14:textId="77777777" w:rsidR="00000000" w:rsidRPr="00CA1AE4" w:rsidRDefault="00BE2A62">
            <w:pPr>
              <w:pStyle w:val="FORMATTEXT"/>
              <w:rPr>
                <w:rFonts w:ascii="Times New Roman" w:hAnsi="Times New Roman" w:cs="Times New Roman"/>
                <w:sz w:val="18"/>
                <w:szCs w:val="18"/>
              </w:rPr>
            </w:pPr>
          </w:p>
        </w:tc>
        <w:tc>
          <w:tcPr>
            <w:tcW w:w="2550" w:type="dxa"/>
            <w:gridSpan w:val="3"/>
            <w:tcBorders>
              <w:top w:val="single" w:sz="6" w:space="0" w:color="auto"/>
              <w:left w:val="nil"/>
              <w:bottom w:val="nil"/>
              <w:right w:val="nil"/>
            </w:tcBorders>
            <w:tcMar>
              <w:top w:w="114" w:type="dxa"/>
              <w:left w:w="28" w:type="dxa"/>
              <w:bottom w:w="114" w:type="dxa"/>
              <w:right w:w="28" w:type="dxa"/>
            </w:tcMar>
          </w:tcPr>
          <w:p w14:paraId="5856A3E1"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(подпись) </w:t>
            </w:r>
          </w:p>
        </w:tc>
        <w:tc>
          <w:tcPr>
            <w:tcW w:w="180" w:type="dxa"/>
            <w:tcBorders>
              <w:top w:val="nil"/>
              <w:left w:val="nil"/>
              <w:bottom w:val="nil"/>
              <w:right w:val="nil"/>
            </w:tcBorders>
            <w:tcMar>
              <w:top w:w="114" w:type="dxa"/>
              <w:left w:w="28" w:type="dxa"/>
              <w:bottom w:w="114" w:type="dxa"/>
              <w:right w:w="28" w:type="dxa"/>
            </w:tcMar>
          </w:tcPr>
          <w:p w14:paraId="0ED9CAFA"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c>
      </w:tr>
    </w:tbl>
    <w:p w14:paraId="1B218995"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70A7CCFA"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706F8755"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К. Журнал к</w:instrText>
      </w:r>
      <w:r w:rsidRPr="00CA1AE4">
        <w:rPr>
          <w:rFonts w:ascii="Times New Roman" w:hAnsi="Times New Roman" w:cs="Times New Roman"/>
        </w:rPr>
        <w:instrText>онтроля качества глинистого раствора в процессе производства работ"</w:instrText>
      </w:r>
      <w:r w:rsidRPr="00CA1AE4">
        <w:rPr>
          <w:rFonts w:ascii="Times New Roman" w:hAnsi="Times New Roman" w:cs="Times New Roman"/>
        </w:rPr>
        <w:fldChar w:fldCharType="end"/>
      </w:r>
    </w:p>
    <w:p w14:paraId="01A7B31B"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К </w:t>
      </w:r>
    </w:p>
    <w:p w14:paraId="198EC397" w14:textId="77777777" w:rsidR="00000000" w:rsidRPr="00CA1AE4" w:rsidRDefault="00BE2A62">
      <w:pPr>
        <w:pStyle w:val="HEADERTEXT"/>
        <w:rPr>
          <w:rFonts w:ascii="Times New Roman" w:hAnsi="Times New Roman" w:cs="Times New Roman"/>
          <w:b/>
          <w:bCs/>
          <w:color w:val="auto"/>
        </w:rPr>
      </w:pPr>
    </w:p>
    <w:p w14:paraId="14F234DA"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w:t>
      </w:r>
    </w:p>
    <w:p w14:paraId="2AE248A1"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Журнал контроля качества глинистого раствора в процессе производства работ </w:t>
      </w:r>
    </w:p>
    <w:p w14:paraId="460917E0"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Таблица К.1</w:t>
      </w:r>
    </w:p>
    <w:p w14:paraId="65E5C43A"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900"/>
        <w:gridCol w:w="900"/>
        <w:gridCol w:w="1050"/>
        <w:gridCol w:w="1200"/>
        <w:gridCol w:w="1050"/>
        <w:gridCol w:w="1350"/>
        <w:gridCol w:w="1200"/>
        <w:gridCol w:w="1200"/>
        <w:gridCol w:w="1050"/>
        <w:gridCol w:w="1050"/>
        <w:gridCol w:w="1500"/>
        <w:gridCol w:w="900"/>
      </w:tblGrid>
      <w:tr w:rsidR="00CA1AE4" w:rsidRPr="00CA1AE4" w14:paraId="5F8B8DD5" w14:textId="77777777">
        <w:tblPrEx>
          <w:tblCellMar>
            <w:top w:w="0" w:type="dxa"/>
            <w:bottom w:w="0" w:type="dxa"/>
          </w:tblCellMar>
        </w:tblPrEx>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AA5D11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N п/п </w:t>
            </w:r>
          </w:p>
        </w:tc>
        <w:tc>
          <w:tcPr>
            <w:tcW w:w="1800" w:type="dxa"/>
            <w:gridSpan w:val="2"/>
            <w:tcBorders>
              <w:top w:val="single" w:sz="6" w:space="0" w:color="auto"/>
              <w:left w:val="single" w:sz="6" w:space="0" w:color="auto"/>
              <w:bottom w:val="nil"/>
              <w:right w:val="nil"/>
            </w:tcBorders>
            <w:tcMar>
              <w:top w:w="114" w:type="dxa"/>
              <w:left w:w="28" w:type="dxa"/>
              <w:bottom w:w="114" w:type="dxa"/>
              <w:right w:w="28" w:type="dxa"/>
            </w:tcMar>
          </w:tcPr>
          <w:p w14:paraId="065442E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Время проб отбора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996FA3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Место отбора пробы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00B1F6C"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Вид работы при отборе пробы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5C15897"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Глубина отбора пробы </w:t>
            </w:r>
          </w:p>
        </w:tc>
        <w:tc>
          <w:tcPr>
            <w:tcW w:w="7350" w:type="dxa"/>
            <w:gridSpan w:val="6"/>
            <w:tcBorders>
              <w:top w:val="single" w:sz="6" w:space="0" w:color="auto"/>
              <w:left w:val="single" w:sz="6" w:space="0" w:color="auto"/>
              <w:bottom w:val="nil"/>
              <w:right w:val="nil"/>
            </w:tcBorders>
            <w:tcMar>
              <w:top w:w="114" w:type="dxa"/>
              <w:left w:w="28" w:type="dxa"/>
              <w:bottom w:w="114" w:type="dxa"/>
              <w:right w:w="28" w:type="dxa"/>
            </w:tcMar>
          </w:tcPr>
          <w:p w14:paraId="057050FB"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Параметры раствора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DF628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Приме-</w:t>
            </w:r>
          </w:p>
          <w:p w14:paraId="54D3E1D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чание </w:t>
            </w:r>
          </w:p>
        </w:tc>
      </w:tr>
      <w:tr w:rsidR="00CA1AE4" w:rsidRPr="00CA1AE4" w14:paraId="1AF9C1CA" w14:textId="77777777">
        <w:tblPrEx>
          <w:tblCellMar>
            <w:top w:w="0" w:type="dxa"/>
            <w:bottom w:w="0" w:type="dxa"/>
          </w:tblCellMar>
        </w:tblPrEx>
        <w:tc>
          <w:tcPr>
            <w:tcW w:w="1050" w:type="dxa"/>
            <w:tcBorders>
              <w:top w:val="nil"/>
              <w:left w:val="single" w:sz="6" w:space="0" w:color="auto"/>
              <w:bottom w:val="nil"/>
              <w:right w:val="nil"/>
            </w:tcBorders>
            <w:tcMar>
              <w:top w:w="114" w:type="dxa"/>
              <w:left w:w="28" w:type="dxa"/>
              <w:bottom w:w="114" w:type="dxa"/>
              <w:right w:w="28" w:type="dxa"/>
            </w:tcMar>
          </w:tcPr>
          <w:p w14:paraId="07CCFBF9" w14:textId="77777777" w:rsidR="00000000" w:rsidRPr="00CA1AE4" w:rsidRDefault="00BE2A62">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DEB3FE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дата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4FF1620"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часы </w:t>
            </w:r>
          </w:p>
        </w:tc>
        <w:tc>
          <w:tcPr>
            <w:tcW w:w="1050" w:type="dxa"/>
            <w:tcBorders>
              <w:top w:val="nil"/>
              <w:left w:val="single" w:sz="6" w:space="0" w:color="auto"/>
              <w:bottom w:val="nil"/>
              <w:right w:val="nil"/>
            </w:tcBorders>
            <w:tcMar>
              <w:top w:w="114" w:type="dxa"/>
              <w:left w:w="28" w:type="dxa"/>
              <w:bottom w:w="114" w:type="dxa"/>
              <w:right w:w="28" w:type="dxa"/>
            </w:tcMar>
          </w:tcPr>
          <w:p w14:paraId="69008C9C" w14:textId="77777777" w:rsidR="00000000" w:rsidRPr="00CA1AE4" w:rsidRDefault="00BE2A62">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551F2559" w14:textId="77777777" w:rsidR="00000000" w:rsidRPr="00CA1AE4" w:rsidRDefault="00BE2A62">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26E897A8" w14:textId="77777777" w:rsidR="00000000" w:rsidRPr="00CA1AE4" w:rsidRDefault="00BE2A62">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40ED71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Вязкость, с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85E0C4F"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Водо-</w:t>
            </w:r>
          </w:p>
          <w:p w14:paraId="1B0AF7B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отделение, %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ECDBFC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Стабиль-</w:t>
            </w:r>
          </w:p>
          <w:p w14:paraId="064249A0" w14:textId="4AFED6B4"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ность, г/см</w:t>
            </w:r>
            <w:r w:rsidR="00D85158" w:rsidRPr="00CA1AE4">
              <w:rPr>
                <w:rFonts w:ascii="Times New Roman" w:hAnsi="Times New Roman" w:cs="Times New Roman"/>
                <w:noProof/>
                <w:position w:val="-10"/>
                <w:sz w:val="18"/>
                <w:szCs w:val="18"/>
              </w:rPr>
              <w:drawing>
                <wp:inline distT="0" distB="0" distL="0" distR="0" wp14:anchorId="16EECB21" wp14:editId="186DE535">
                  <wp:extent cx="102235"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sz w:val="18"/>
                <w:szCs w:val="18"/>
              </w:rPr>
              <w:t xml:space="preserve">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80F31E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Содер-</w:t>
            </w:r>
          </w:p>
          <w:p w14:paraId="39FB30C8"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жание песка, %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48B40C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Водо-</w:t>
            </w:r>
          </w:p>
          <w:p w14:paraId="1D40B6C9" w14:textId="477DC734"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отдача, см</w:t>
            </w:r>
            <w:r w:rsidR="00D85158" w:rsidRPr="00CA1AE4">
              <w:rPr>
                <w:rFonts w:ascii="Times New Roman" w:hAnsi="Times New Roman" w:cs="Times New Roman"/>
                <w:noProof/>
                <w:position w:val="-10"/>
                <w:sz w:val="18"/>
                <w:szCs w:val="18"/>
              </w:rPr>
              <w:drawing>
                <wp:inline distT="0" distB="0" distL="0" distR="0" wp14:anchorId="61F35EC5" wp14:editId="63C2E951">
                  <wp:extent cx="102235"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sz w:val="18"/>
                <w:szCs w:val="18"/>
              </w:rPr>
              <w:t xml:space="preserve"> за 30 мин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6B1022D" w14:textId="6AF518E3"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Плотность, г/см</w:t>
            </w:r>
            <w:r w:rsidR="00D85158" w:rsidRPr="00CA1AE4">
              <w:rPr>
                <w:rFonts w:ascii="Times New Roman" w:hAnsi="Times New Roman" w:cs="Times New Roman"/>
                <w:noProof/>
                <w:position w:val="-10"/>
                <w:sz w:val="18"/>
                <w:szCs w:val="18"/>
              </w:rPr>
              <w:drawing>
                <wp:inline distT="0" distB="0" distL="0" distR="0" wp14:anchorId="508784BB" wp14:editId="2739AED6">
                  <wp:extent cx="102235"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CA1AE4">
              <w:rPr>
                <w:rFonts w:ascii="Times New Roman" w:hAnsi="Times New Roman" w:cs="Times New Roman"/>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FAD6B49" w14:textId="77777777" w:rsidR="00000000" w:rsidRPr="00CA1AE4" w:rsidRDefault="00BE2A62">
            <w:pPr>
              <w:pStyle w:val="FORMATTEXT"/>
              <w:rPr>
                <w:rFonts w:ascii="Times New Roman" w:hAnsi="Times New Roman" w:cs="Times New Roman"/>
                <w:sz w:val="18"/>
                <w:szCs w:val="18"/>
              </w:rPr>
            </w:pPr>
          </w:p>
        </w:tc>
      </w:tr>
      <w:tr w:rsidR="00CA1AE4" w:rsidRPr="00CA1AE4" w14:paraId="08C74AED" w14:textId="77777777">
        <w:tblPrEx>
          <w:tblCellMar>
            <w:top w:w="0" w:type="dxa"/>
            <w:bottom w:w="0" w:type="dxa"/>
          </w:tblCellMar>
        </w:tblPrEx>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A8C15E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B324A7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2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35F8C9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3A0B90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4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7E7CC70"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5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29ABEAE"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6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591D275"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7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643A3A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8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BEA0CA4"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9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CF3DAA6"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21801CC"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11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4E09D3BD"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0CD153" w14:textId="77777777" w:rsidR="00000000" w:rsidRPr="00CA1AE4" w:rsidRDefault="00BE2A62">
            <w:pPr>
              <w:pStyle w:val="FORMATTEXT"/>
              <w:jc w:val="center"/>
              <w:rPr>
                <w:rFonts w:ascii="Times New Roman" w:hAnsi="Times New Roman" w:cs="Times New Roman"/>
                <w:sz w:val="18"/>
                <w:szCs w:val="18"/>
              </w:rPr>
            </w:pPr>
            <w:r w:rsidRPr="00CA1AE4">
              <w:rPr>
                <w:rFonts w:ascii="Times New Roman" w:hAnsi="Times New Roman" w:cs="Times New Roman"/>
                <w:sz w:val="18"/>
                <w:szCs w:val="18"/>
              </w:rPr>
              <w:t xml:space="preserve">13 </w:t>
            </w:r>
          </w:p>
        </w:tc>
      </w:tr>
      <w:tr w:rsidR="00CA1AE4" w:rsidRPr="00CA1AE4" w14:paraId="23F76B0E" w14:textId="77777777">
        <w:tblPrEx>
          <w:tblCellMar>
            <w:top w:w="0" w:type="dxa"/>
            <w:bottom w:w="0" w:type="dxa"/>
          </w:tblCellMar>
        </w:tblPrEx>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921D8B" w14:textId="77777777" w:rsidR="00000000" w:rsidRPr="00CA1AE4" w:rsidRDefault="00BE2A62">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844738" w14:textId="77777777" w:rsidR="00000000" w:rsidRPr="00CA1AE4" w:rsidRDefault="00BE2A62">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AD147F" w14:textId="77777777" w:rsidR="00000000" w:rsidRPr="00CA1AE4" w:rsidRDefault="00BE2A62">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F82E39" w14:textId="77777777" w:rsidR="00000000" w:rsidRPr="00CA1AE4" w:rsidRDefault="00BE2A62">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11EB44" w14:textId="77777777" w:rsidR="00000000" w:rsidRPr="00CA1AE4" w:rsidRDefault="00BE2A62">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7B7023" w14:textId="77777777" w:rsidR="00000000" w:rsidRPr="00CA1AE4" w:rsidRDefault="00BE2A62">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789BFCA" w14:textId="77777777" w:rsidR="00000000" w:rsidRPr="00CA1AE4" w:rsidRDefault="00BE2A62">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A8F7064" w14:textId="77777777" w:rsidR="00000000" w:rsidRPr="00CA1AE4" w:rsidRDefault="00BE2A62">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D77529" w14:textId="77777777" w:rsidR="00000000" w:rsidRPr="00CA1AE4" w:rsidRDefault="00BE2A62">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B66EA7" w14:textId="77777777" w:rsidR="00000000" w:rsidRPr="00CA1AE4" w:rsidRDefault="00BE2A62">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BFBE75" w14:textId="77777777" w:rsidR="00000000" w:rsidRPr="00CA1AE4" w:rsidRDefault="00BE2A62">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EFA546A" w14:textId="77777777" w:rsidR="00000000" w:rsidRPr="00CA1AE4" w:rsidRDefault="00BE2A62">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852C0B" w14:textId="77777777" w:rsidR="00000000" w:rsidRPr="00CA1AE4" w:rsidRDefault="00BE2A62">
            <w:pPr>
              <w:pStyle w:val="FORMATTEXT"/>
              <w:rPr>
                <w:rFonts w:ascii="Times New Roman" w:hAnsi="Times New Roman" w:cs="Times New Roman"/>
                <w:sz w:val="18"/>
                <w:szCs w:val="18"/>
              </w:rPr>
            </w:pPr>
          </w:p>
        </w:tc>
      </w:tr>
    </w:tbl>
    <w:p w14:paraId="65D2AF62"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5E9F1E63"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195DA95D"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      </w:t>
      </w: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Приложение Л. Методика определения требуемого объема твердеющего раствора для выполнения опрессовки боковой поверхности буронабивной сваи"</w:instrText>
      </w:r>
      <w:r w:rsidRPr="00CA1AE4">
        <w:rPr>
          <w:rFonts w:ascii="Times New Roman" w:hAnsi="Times New Roman" w:cs="Times New Roman"/>
        </w:rPr>
        <w:fldChar w:fldCharType="end"/>
      </w:r>
    </w:p>
    <w:p w14:paraId="39370FC1"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xml:space="preserve">Приложение Л </w:t>
      </w:r>
    </w:p>
    <w:p w14:paraId="10643715" w14:textId="77777777" w:rsidR="00000000" w:rsidRPr="00CA1AE4" w:rsidRDefault="00BE2A62">
      <w:pPr>
        <w:pStyle w:val="HEADERTEXT"/>
        <w:rPr>
          <w:rFonts w:ascii="Times New Roman" w:hAnsi="Times New Roman" w:cs="Times New Roman"/>
          <w:b/>
          <w:bCs/>
          <w:color w:val="auto"/>
        </w:rPr>
      </w:pPr>
    </w:p>
    <w:p w14:paraId="6FA1DD8B"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lastRenderedPageBreak/>
        <w:t xml:space="preserve">      </w:t>
      </w:r>
    </w:p>
    <w:p w14:paraId="2FBD1130"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Методика определения требуемого объема твердеющего раствора для выполнения опрессовки б</w:t>
      </w:r>
      <w:r w:rsidRPr="00CA1AE4">
        <w:rPr>
          <w:rFonts w:ascii="Times New Roman" w:hAnsi="Times New Roman" w:cs="Times New Roman"/>
          <w:b/>
          <w:bCs/>
          <w:color w:val="auto"/>
        </w:rPr>
        <w:t xml:space="preserve">оковой поверхности буронабивной сваи </w:t>
      </w:r>
    </w:p>
    <w:p w14:paraId="0349234D" w14:textId="0E5D68D4"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Л.1 Общий объем раствора инъекции </w:t>
      </w:r>
      <w:r w:rsidR="00D85158" w:rsidRPr="00CA1AE4">
        <w:rPr>
          <w:rFonts w:ascii="Times New Roman" w:hAnsi="Times New Roman" w:cs="Times New Roman"/>
          <w:noProof/>
          <w:position w:val="-10"/>
        </w:rPr>
        <w:drawing>
          <wp:inline distT="0" distB="0" distL="0" distR="0" wp14:anchorId="79FBD99D" wp14:editId="757B183A">
            <wp:extent cx="198120"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для выполнения опрессовки боковой поверхности сваи зависит от механических и фильтрационных характеристик грунта, а также пористости и наличия пустот</w:t>
      </w:r>
      <w:r w:rsidRPr="00CA1AE4">
        <w:rPr>
          <w:rFonts w:ascii="Times New Roman" w:hAnsi="Times New Roman" w:cs="Times New Roman"/>
        </w:rPr>
        <w:t xml:space="preserve"> в грунте и в общем виде может быть определен следующим образом:</w:t>
      </w:r>
    </w:p>
    <w:p w14:paraId="27DBF1AE" w14:textId="77777777" w:rsidR="00000000" w:rsidRPr="00CA1AE4" w:rsidRDefault="00BE2A62">
      <w:pPr>
        <w:pStyle w:val="FORMATTEXT"/>
        <w:ind w:firstLine="568"/>
        <w:jc w:val="both"/>
        <w:rPr>
          <w:rFonts w:ascii="Times New Roman" w:hAnsi="Times New Roman" w:cs="Times New Roman"/>
        </w:rPr>
      </w:pPr>
    </w:p>
    <w:p w14:paraId="3BD3563D" w14:textId="3C3FB674"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4DD85A83" wp14:editId="3A35C7D3">
            <wp:extent cx="1282700" cy="2387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2700" cy="238760"/>
                    </a:xfrm>
                    <a:prstGeom prst="rect">
                      <a:avLst/>
                    </a:prstGeom>
                    <a:noFill/>
                    <a:ln>
                      <a:noFill/>
                    </a:ln>
                  </pic:spPr>
                </pic:pic>
              </a:graphicData>
            </a:graphic>
          </wp:inline>
        </w:drawing>
      </w:r>
      <w:r w:rsidR="00BE2A62" w:rsidRPr="00CA1AE4">
        <w:rPr>
          <w:rFonts w:ascii="Times New Roman" w:hAnsi="Times New Roman" w:cs="Times New Roman"/>
        </w:rPr>
        <w:t xml:space="preserve">,                                                                (Л.1) </w:t>
      </w:r>
    </w:p>
    <w:p w14:paraId="35A02B37" w14:textId="77777777" w:rsidR="00000000" w:rsidRPr="00CA1AE4" w:rsidRDefault="00BE2A62">
      <w:pPr>
        <w:pStyle w:val="FORMATTEXT"/>
        <w:jc w:val="both"/>
        <w:rPr>
          <w:rFonts w:ascii="Times New Roman" w:hAnsi="Times New Roman" w:cs="Times New Roman"/>
        </w:rPr>
      </w:pPr>
    </w:p>
    <w:p w14:paraId="5CA6BAA4" w14:textId="77777777" w:rsidR="00000000" w:rsidRPr="00CA1AE4" w:rsidRDefault="00BE2A62">
      <w:pPr>
        <w:pStyle w:val="FORMATTEXT"/>
        <w:jc w:val="both"/>
        <w:rPr>
          <w:rFonts w:ascii="Times New Roman" w:hAnsi="Times New Roman" w:cs="Times New Roman"/>
        </w:rPr>
      </w:pPr>
    </w:p>
    <w:p w14:paraId="0353015F" w14:textId="13E05FB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1"/>
        </w:rPr>
        <w:drawing>
          <wp:inline distT="0" distB="0" distL="0" distR="0" wp14:anchorId="001544D0" wp14:editId="2D64ECE2">
            <wp:extent cx="218440" cy="23876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CA1AE4">
        <w:rPr>
          <w:rFonts w:ascii="Times New Roman" w:hAnsi="Times New Roman" w:cs="Times New Roman"/>
        </w:rPr>
        <w:t xml:space="preserve">- объем раствора, необходимый для создания требуемых объемных деформаций грунта; </w:t>
      </w:r>
    </w:p>
    <w:p w14:paraId="22683A2F" w14:textId="451D1904" w:rsidR="00000000" w:rsidRPr="00CA1AE4" w:rsidRDefault="00D85158">
      <w:pPr>
        <w:pStyle w:val="FORMATTEXT"/>
        <w:ind w:firstLine="568"/>
        <w:jc w:val="both"/>
        <w:rPr>
          <w:rFonts w:ascii="Times New Roman" w:hAnsi="Times New Roman" w:cs="Times New Roman"/>
        </w:rPr>
      </w:pPr>
      <w:r w:rsidRPr="00CA1AE4">
        <w:rPr>
          <w:rFonts w:ascii="Times New Roman" w:hAnsi="Times New Roman" w:cs="Times New Roman"/>
          <w:noProof/>
          <w:position w:val="-11"/>
        </w:rPr>
        <w:drawing>
          <wp:inline distT="0" distB="0" distL="0" distR="0" wp14:anchorId="4AFD7E48" wp14:editId="721C5CB2">
            <wp:extent cx="266065" cy="2387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BE2A62" w:rsidRPr="00CA1AE4">
        <w:rPr>
          <w:rFonts w:ascii="Times New Roman" w:hAnsi="Times New Roman" w:cs="Times New Roman"/>
        </w:rPr>
        <w:t xml:space="preserve">- объем раствора, заполнившего поры и отдельные пустоты в грунте; </w:t>
      </w:r>
    </w:p>
    <w:p w14:paraId="138CD80C" w14:textId="77777777" w:rsidR="00000000" w:rsidRPr="00CA1AE4" w:rsidRDefault="00BE2A62">
      <w:pPr>
        <w:pStyle w:val="FORMATTEXT"/>
        <w:ind w:firstLine="568"/>
        <w:jc w:val="both"/>
        <w:rPr>
          <w:rFonts w:ascii="Times New Roman" w:hAnsi="Times New Roman" w:cs="Times New Roman"/>
        </w:rPr>
      </w:pPr>
    </w:p>
    <w:p w14:paraId="1D490CF8" w14:textId="5B866553" w:rsidR="00000000" w:rsidRPr="00CA1AE4" w:rsidRDefault="00D85158">
      <w:pPr>
        <w:pStyle w:val="FORMATTEXT"/>
        <w:ind w:firstLine="568"/>
        <w:jc w:val="both"/>
        <w:rPr>
          <w:rFonts w:ascii="Times New Roman" w:hAnsi="Times New Roman" w:cs="Times New Roman"/>
        </w:rPr>
      </w:pPr>
      <w:r w:rsidRPr="00CA1AE4">
        <w:rPr>
          <w:rFonts w:ascii="Times New Roman" w:hAnsi="Times New Roman" w:cs="Times New Roman"/>
          <w:noProof/>
          <w:position w:val="-11"/>
        </w:rPr>
        <w:drawing>
          <wp:inline distT="0" distB="0" distL="0" distR="0" wp14:anchorId="79E27C20" wp14:editId="010FF068">
            <wp:extent cx="273050" cy="2387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BE2A62" w:rsidRPr="00CA1AE4">
        <w:rPr>
          <w:rFonts w:ascii="Times New Roman" w:hAnsi="Times New Roman" w:cs="Times New Roman"/>
        </w:rPr>
        <w:t xml:space="preserve">- объем раствора, профильтровавшегося за расчетную зону инъекции. </w:t>
      </w:r>
    </w:p>
    <w:p w14:paraId="168339F2" w14:textId="77777777" w:rsidR="00000000" w:rsidRPr="00CA1AE4" w:rsidRDefault="00BE2A62">
      <w:pPr>
        <w:pStyle w:val="FORMATTEXT"/>
        <w:ind w:firstLine="568"/>
        <w:jc w:val="both"/>
        <w:rPr>
          <w:rFonts w:ascii="Times New Roman" w:hAnsi="Times New Roman" w:cs="Times New Roman"/>
        </w:rPr>
      </w:pPr>
    </w:p>
    <w:p w14:paraId="4352C710" w14:textId="6AF962B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Объем раствора </w:t>
      </w:r>
      <w:r w:rsidR="00D85158" w:rsidRPr="00CA1AE4">
        <w:rPr>
          <w:rFonts w:ascii="Times New Roman" w:hAnsi="Times New Roman" w:cs="Times New Roman"/>
          <w:noProof/>
          <w:position w:val="-11"/>
        </w:rPr>
        <w:drawing>
          <wp:inline distT="0" distB="0" distL="0" distR="0" wp14:anchorId="00C0DBA7" wp14:editId="48406F44">
            <wp:extent cx="218440" cy="238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CA1AE4">
        <w:rPr>
          <w:rFonts w:ascii="Times New Roman" w:hAnsi="Times New Roman" w:cs="Times New Roman"/>
        </w:rPr>
        <w:t xml:space="preserve">, необходимый для создания требуемых объемных деформаций грунта </w:t>
      </w:r>
      <w:r w:rsidR="00D85158" w:rsidRPr="00CA1AE4">
        <w:rPr>
          <w:rFonts w:ascii="Times New Roman" w:hAnsi="Times New Roman" w:cs="Times New Roman"/>
          <w:noProof/>
          <w:position w:val="-9"/>
        </w:rPr>
        <w:drawing>
          <wp:inline distT="0" distB="0" distL="0" distR="0" wp14:anchorId="01B74B3F" wp14:editId="22B394D9">
            <wp:extent cx="259080" cy="1841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CA1AE4">
        <w:rPr>
          <w:rFonts w:ascii="Times New Roman" w:hAnsi="Times New Roman" w:cs="Times New Roman"/>
        </w:rPr>
        <w:t>, определяется по формуле</w:t>
      </w:r>
    </w:p>
    <w:p w14:paraId="59AB9BF5" w14:textId="77777777" w:rsidR="00000000" w:rsidRPr="00CA1AE4" w:rsidRDefault="00BE2A62">
      <w:pPr>
        <w:pStyle w:val="FORMATTEXT"/>
        <w:ind w:firstLine="568"/>
        <w:jc w:val="both"/>
        <w:rPr>
          <w:rFonts w:ascii="Times New Roman" w:hAnsi="Times New Roman" w:cs="Times New Roman"/>
        </w:rPr>
      </w:pPr>
    </w:p>
    <w:p w14:paraId="278AFC78" w14:textId="5D57D713"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6FCE5E7E" wp14:editId="1A58D7B4">
            <wp:extent cx="1057910" cy="2387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57910" cy="238760"/>
                    </a:xfrm>
                    <a:prstGeom prst="rect">
                      <a:avLst/>
                    </a:prstGeom>
                    <a:noFill/>
                    <a:ln>
                      <a:noFill/>
                    </a:ln>
                  </pic:spPr>
                </pic:pic>
              </a:graphicData>
            </a:graphic>
          </wp:inline>
        </w:drawing>
      </w:r>
      <w:r w:rsidR="00BE2A62" w:rsidRPr="00CA1AE4">
        <w:rPr>
          <w:rFonts w:ascii="Times New Roman" w:hAnsi="Times New Roman" w:cs="Times New Roman"/>
        </w:rPr>
        <w:t xml:space="preserve">,                                                                  (Л.2) </w:t>
      </w:r>
    </w:p>
    <w:p w14:paraId="1A0441BE" w14:textId="77777777" w:rsidR="00000000" w:rsidRPr="00CA1AE4" w:rsidRDefault="00BE2A62">
      <w:pPr>
        <w:pStyle w:val="FORMATTEXT"/>
        <w:jc w:val="both"/>
        <w:rPr>
          <w:rFonts w:ascii="Times New Roman" w:hAnsi="Times New Roman" w:cs="Times New Roman"/>
        </w:rPr>
      </w:pPr>
    </w:p>
    <w:p w14:paraId="305AC7B4" w14:textId="77777777" w:rsidR="00000000" w:rsidRPr="00CA1AE4" w:rsidRDefault="00BE2A62">
      <w:pPr>
        <w:pStyle w:val="FORMATTEXT"/>
        <w:jc w:val="both"/>
        <w:rPr>
          <w:rFonts w:ascii="Times New Roman" w:hAnsi="Times New Roman" w:cs="Times New Roman"/>
        </w:rPr>
      </w:pPr>
    </w:p>
    <w:p w14:paraId="25AC0847" w14:textId="5A0D9BA4"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1"/>
        </w:rPr>
        <w:drawing>
          <wp:inline distT="0" distB="0" distL="0" distR="0" wp14:anchorId="5B0BEC5C" wp14:editId="41A46042">
            <wp:extent cx="231775" cy="231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CA1AE4">
        <w:rPr>
          <w:rFonts w:ascii="Times New Roman" w:hAnsi="Times New Roman" w:cs="Times New Roman"/>
        </w:rPr>
        <w:t>- объем цементного камня, образовавшегося после твердения, % объема раствора. Определяется по графику на рисунке Л.</w:t>
      </w:r>
      <w:r w:rsidRPr="00CA1AE4">
        <w:rPr>
          <w:rFonts w:ascii="Times New Roman" w:hAnsi="Times New Roman" w:cs="Times New Roman"/>
        </w:rPr>
        <w:t xml:space="preserve">1 в зависимости от водоцементного отношения. </w:t>
      </w:r>
    </w:p>
    <w:p w14:paraId="53C654FF" w14:textId="77777777" w:rsidR="00000000" w:rsidRPr="00CA1AE4" w:rsidRDefault="00BE2A62">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250"/>
      </w:tblGrid>
      <w:tr w:rsidR="00CA1AE4" w:rsidRPr="00CA1AE4" w14:paraId="72711F57" w14:textId="77777777">
        <w:tblPrEx>
          <w:tblCellMar>
            <w:top w:w="0" w:type="dxa"/>
            <w:bottom w:w="0" w:type="dxa"/>
          </w:tblCellMar>
        </w:tblPrEx>
        <w:trPr>
          <w:jc w:val="center"/>
        </w:trPr>
        <w:tc>
          <w:tcPr>
            <w:tcW w:w="8250" w:type="dxa"/>
            <w:tcBorders>
              <w:top w:val="nil"/>
              <w:left w:val="nil"/>
              <w:bottom w:val="nil"/>
              <w:right w:val="nil"/>
            </w:tcBorders>
            <w:tcMar>
              <w:top w:w="114" w:type="dxa"/>
              <w:left w:w="28" w:type="dxa"/>
              <w:bottom w:w="114" w:type="dxa"/>
              <w:right w:w="28" w:type="dxa"/>
            </w:tcMar>
          </w:tcPr>
          <w:p w14:paraId="7AB7A63B" w14:textId="17DD9E1C" w:rsidR="00000000" w:rsidRPr="00CA1AE4" w:rsidRDefault="00D85158">
            <w:pPr>
              <w:widowControl w:val="0"/>
              <w:autoSpaceDE w:val="0"/>
              <w:autoSpaceDN w:val="0"/>
              <w:adjustRightInd w:val="0"/>
              <w:spacing w:after="0" w:line="240" w:lineRule="auto"/>
              <w:jc w:val="center"/>
              <w:rPr>
                <w:rFonts w:ascii="Times New Roman" w:hAnsi="Times New Roman" w:cs="Times New Roman"/>
                <w:sz w:val="24"/>
                <w:szCs w:val="24"/>
              </w:rPr>
            </w:pPr>
            <w:r w:rsidRPr="00CA1AE4">
              <w:rPr>
                <w:rFonts w:ascii="Times New Roman" w:hAnsi="Times New Roman" w:cs="Times New Roman"/>
                <w:noProof/>
                <w:position w:val="-123"/>
                <w:sz w:val="24"/>
                <w:szCs w:val="24"/>
              </w:rPr>
              <w:lastRenderedPageBreak/>
              <w:drawing>
                <wp:inline distT="0" distB="0" distL="0" distR="0" wp14:anchorId="73777C2E" wp14:editId="1AFA856E">
                  <wp:extent cx="5008880" cy="307784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08880" cy="3077845"/>
                          </a:xfrm>
                          <a:prstGeom prst="rect">
                            <a:avLst/>
                          </a:prstGeom>
                          <a:noFill/>
                          <a:ln>
                            <a:noFill/>
                          </a:ln>
                        </pic:spPr>
                      </pic:pic>
                    </a:graphicData>
                  </a:graphic>
                </wp:inline>
              </w:drawing>
            </w:r>
          </w:p>
        </w:tc>
      </w:tr>
    </w:tbl>
    <w:p w14:paraId="78CC3AD2"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4DF991FC"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     </w:t>
      </w:r>
    </w:p>
    <w:p w14:paraId="7A624896" w14:textId="77777777" w:rsidR="00000000" w:rsidRPr="00CA1AE4" w:rsidRDefault="00BE2A62">
      <w:pPr>
        <w:pStyle w:val="FORMATTEXT"/>
        <w:jc w:val="center"/>
        <w:rPr>
          <w:rFonts w:ascii="Times New Roman" w:hAnsi="Times New Roman" w:cs="Times New Roman"/>
        </w:rPr>
      </w:pPr>
      <w:r w:rsidRPr="00CA1AE4">
        <w:rPr>
          <w:rFonts w:ascii="Times New Roman" w:hAnsi="Times New Roman" w:cs="Times New Roman"/>
        </w:rPr>
        <w:t>Рисунок Л.1 - Зависимость объема выхода цементного камня относительно объема закачанного раствора различного В/Ц при выстойке без давления (1) и под давлением</w:t>
      </w:r>
      <w:r w:rsidRPr="00CA1AE4">
        <w:rPr>
          <w:rFonts w:ascii="Times New Roman" w:hAnsi="Times New Roman" w:cs="Times New Roman"/>
        </w:rPr>
        <w:t xml:space="preserve"> (2) </w:t>
      </w:r>
    </w:p>
    <w:p w14:paraId="27878CBE"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Объем раствора, заполнившего поры и отдельные пустоты в грунте, определяется по формуле</w:t>
      </w:r>
    </w:p>
    <w:p w14:paraId="162F1E62" w14:textId="77777777" w:rsidR="00000000" w:rsidRPr="00CA1AE4" w:rsidRDefault="00BE2A62">
      <w:pPr>
        <w:pStyle w:val="FORMATTEXT"/>
        <w:ind w:firstLine="568"/>
        <w:jc w:val="both"/>
        <w:rPr>
          <w:rFonts w:ascii="Times New Roman" w:hAnsi="Times New Roman" w:cs="Times New Roman"/>
        </w:rPr>
      </w:pPr>
    </w:p>
    <w:p w14:paraId="28AD4269" w14:textId="736818D6"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49E3ED17" wp14:editId="5F5FA5CA">
            <wp:extent cx="1255395" cy="2387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00BE2A62" w:rsidRPr="00CA1AE4">
        <w:rPr>
          <w:rFonts w:ascii="Times New Roman" w:hAnsi="Times New Roman" w:cs="Times New Roman"/>
        </w:rPr>
        <w:t xml:space="preserve">,                                                                   (Л.3) </w:t>
      </w:r>
    </w:p>
    <w:p w14:paraId="19D98173" w14:textId="77777777" w:rsidR="00000000" w:rsidRPr="00CA1AE4" w:rsidRDefault="00BE2A62">
      <w:pPr>
        <w:pStyle w:val="FORMATTEXT"/>
        <w:jc w:val="both"/>
        <w:rPr>
          <w:rFonts w:ascii="Times New Roman" w:hAnsi="Times New Roman" w:cs="Times New Roman"/>
        </w:rPr>
      </w:pPr>
    </w:p>
    <w:p w14:paraId="4847E14F" w14:textId="77777777" w:rsidR="00000000" w:rsidRPr="00CA1AE4" w:rsidRDefault="00BE2A62">
      <w:pPr>
        <w:pStyle w:val="FORMATTEXT"/>
        <w:jc w:val="both"/>
        <w:rPr>
          <w:rFonts w:ascii="Times New Roman" w:hAnsi="Times New Roman" w:cs="Times New Roman"/>
        </w:rPr>
      </w:pPr>
    </w:p>
    <w:p w14:paraId="089B66F3" w14:textId="0125D26A"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1"/>
        </w:rPr>
        <w:drawing>
          <wp:inline distT="0" distB="0" distL="0" distR="0" wp14:anchorId="480B7946" wp14:editId="415BFDD6">
            <wp:extent cx="231775" cy="2387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CA1AE4">
        <w:rPr>
          <w:rFonts w:ascii="Times New Roman" w:hAnsi="Times New Roman" w:cs="Times New Roman"/>
        </w:rPr>
        <w:t xml:space="preserve">- объем рассматриваемого грунта; </w:t>
      </w:r>
    </w:p>
    <w:p w14:paraId="4CC9242F"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i/>
          <w:iCs/>
        </w:rPr>
        <w:t>n</w:t>
      </w:r>
      <w:r w:rsidRPr="00CA1AE4">
        <w:rPr>
          <w:rFonts w:ascii="Times New Roman" w:hAnsi="Times New Roman" w:cs="Times New Roman"/>
        </w:rPr>
        <w:t xml:space="preserve"> - пористость.</w:t>
      </w:r>
    </w:p>
    <w:p w14:paraId="5B7E09D8" w14:textId="77777777" w:rsidR="00000000" w:rsidRPr="00CA1AE4" w:rsidRDefault="00BE2A62">
      <w:pPr>
        <w:pStyle w:val="FORMATTEXT"/>
        <w:ind w:firstLine="568"/>
        <w:jc w:val="both"/>
        <w:rPr>
          <w:rFonts w:ascii="Times New Roman" w:hAnsi="Times New Roman" w:cs="Times New Roman"/>
        </w:rPr>
      </w:pPr>
    </w:p>
    <w:p w14:paraId="0D4C9D75"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Минимальное значение по формуле (Л.3) соответствует супеси, максимальное - гравелистым пескам.</w:t>
      </w:r>
    </w:p>
    <w:p w14:paraId="4F4139E4" w14:textId="77777777" w:rsidR="00000000" w:rsidRPr="00CA1AE4" w:rsidRDefault="00BE2A62">
      <w:pPr>
        <w:pStyle w:val="FORMATTEXT"/>
        <w:ind w:firstLine="568"/>
        <w:jc w:val="both"/>
        <w:rPr>
          <w:rFonts w:ascii="Times New Roman" w:hAnsi="Times New Roman" w:cs="Times New Roman"/>
        </w:rPr>
      </w:pPr>
    </w:p>
    <w:p w14:paraId="1456B600" w14:textId="0F9A9B7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Параметры компенсационного нагнетания - состав и общий объем раствора инъе</w:t>
      </w:r>
      <w:r w:rsidRPr="00CA1AE4">
        <w:rPr>
          <w:rFonts w:ascii="Times New Roman" w:hAnsi="Times New Roman" w:cs="Times New Roman"/>
        </w:rPr>
        <w:t xml:space="preserve">кции, число инъекторов и число циклов инъекции, расстояние между инъекторами - подбираются таким образом, чтобы объем раствора, профильтровавшегося за расчетную зону инъекции, </w:t>
      </w:r>
      <w:r w:rsidR="00D85158" w:rsidRPr="00CA1AE4">
        <w:rPr>
          <w:rFonts w:ascii="Times New Roman" w:hAnsi="Times New Roman" w:cs="Times New Roman"/>
          <w:noProof/>
          <w:position w:val="-11"/>
        </w:rPr>
        <w:drawing>
          <wp:inline distT="0" distB="0" distL="0" distR="0" wp14:anchorId="7B385E2C" wp14:editId="11128C3C">
            <wp:extent cx="273050" cy="238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CA1AE4">
        <w:rPr>
          <w:rFonts w:ascii="Times New Roman" w:hAnsi="Times New Roman" w:cs="Times New Roman"/>
        </w:rPr>
        <w:t>был минимальным и во всех случаях меньше знач</w:t>
      </w:r>
      <w:r w:rsidRPr="00CA1AE4">
        <w:rPr>
          <w:rFonts w:ascii="Times New Roman" w:hAnsi="Times New Roman" w:cs="Times New Roman"/>
        </w:rPr>
        <w:t>ений, вычисленных по формуле</w:t>
      </w:r>
    </w:p>
    <w:p w14:paraId="5D90CD21" w14:textId="77777777" w:rsidR="00000000" w:rsidRPr="00CA1AE4" w:rsidRDefault="00BE2A62">
      <w:pPr>
        <w:pStyle w:val="FORMATTEXT"/>
        <w:ind w:firstLine="568"/>
        <w:jc w:val="both"/>
        <w:rPr>
          <w:rFonts w:ascii="Times New Roman" w:hAnsi="Times New Roman" w:cs="Times New Roman"/>
        </w:rPr>
      </w:pPr>
    </w:p>
    <w:p w14:paraId="171A4E7F" w14:textId="0A373B58"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lastRenderedPageBreak/>
        <w:drawing>
          <wp:inline distT="0" distB="0" distL="0" distR="0" wp14:anchorId="3C81C5D4" wp14:editId="1BDD0C8D">
            <wp:extent cx="1221740" cy="2387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00BE2A62" w:rsidRPr="00CA1AE4">
        <w:rPr>
          <w:rFonts w:ascii="Times New Roman" w:hAnsi="Times New Roman" w:cs="Times New Roman"/>
        </w:rPr>
        <w:t xml:space="preserve">,                                                                (Л.4) </w:t>
      </w:r>
    </w:p>
    <w:p w14:paraId="67421A01" w14:textId="77777777" w:rsidR="00000000" w:rsidRPr="00CA1AE4" w:rsidRDefault="00BE2A62">
      <w:pPr>
        <w:pStyle w:val="FORMATTEXT"/>
        <w:jc w:val="both"/>
        <w:rPr>
          <w:rFonts w:ascii="Times New Roman" w:hAnsi="Times New Roman" w:cs="Times New Roman"/>
        </w:rPr>
      </w:pPr>
    </w:p>
    <w:p w14:paraId="6DEC7738" w14:textId="77777777" w:rsidR="00000000" w:rsidRPr="00CA1AE4" w:rsidRDefault="00BE2A62">
      <w:pPr>
        <w:pStyle w:val="FORMATTEXT"/>
        <w:jc w:val="both"/>
        <w:rPr>
          <w:rFonts w:ascii="Times New Roman" w:hAnsi="Times New Roman" w:cs="Times New Roman"/>
        </w:rPr>
      </w:pPr>
    </w:p>
    <w:p w14:paraId="23A69DE6" w14:textId="632782F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0"/>
        </w:rPr>
        <w:drawing>
          <wp:inline distT="0" distB="0" distL="0" distR="0" wp14:anchorId="598F3BFE" wp14:editId="6E58E3C9">
            <wp:extent cx="198120" cy="2184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 коэффициент учитывающий расход объема раствора, профильтровавшегося за пред</w:t>
      </w:r>
      <w:r w:rsidRPr="00CA1AE4">
        <w:rPr>
          <w:rFonts w:ascii="Times New Roman" w:hAnsi="Times New Roman" w:cs="Times New Roman"/>
        </w:rPr>
        <w:t>елы расчетной области, равный 0,5.</w:t>
      </w:r>
    </w:p>
    <w:p w14:paraId="4A045273"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Л.2 Расстояние между точками инъекции следует принимать исходя из условия перекрытия зон образования полостей разрыва (цементных линз) и уплотнения грунта и уточнять на опытном участке.</w:t>
      </w:r>
    </w:p>
    <w:p w14:paraId="22DBF413" w14:textId="77777777" w:rsidR="00000000" w:rsidRPr="00CA1AE4" w:rsidRDefault="00BE2A62">
      <w:pPr>
        <w:pStyle w:val="FORMATTEXT"/>
        <w:ind w:firstLine="568"/>
        <w:jc w:val="both"/>
        <w:rPr>
          <w:rFonts w:ascii="Times New Roman" w:hAnsi="Times New Roman" w:cs="Times New Roman"/>
        </w:rPr>
      </w:pPr>
    </w:p>
    <w:p w14:paraId="6B2F3EC3" w14:textId="05781D2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Значения требуемых объемных деформ</w:t>
      </w:r>
      <w:r w:rsidRPr="00CA1AE4">
        <w:rPr>
          <w:rFonts w:ascii="Times New Roman" w:hAnsi="Times New Roman" w:cs="Times New Roman"/>
        </w:rPr>
        <w:t xml:space="preserve">аций грунта </w:t>
      </w:r>
      <w:r w:rsidR="00D85158" w:rsidRPr="00CA1AE4">
        <w:rPr>
          <w:rFonts w:ascii="Times New Roman" w:hAnsi="Times New Roman" w:cs="Times New Roman"/>
          <w:noProof/>
          <w:position w:val="-9"/>
        </w:rPr>
        <w:drawing>
          <wp:inline distT="0" distB="0" distL="0" distR="0" wp14:anchorId="66FD6147" wp14:editId="4E614A9C">
            <wp:extent cx="259080" cy="1841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CA1AE4">
        <w:rPr>
          <w:rFonts w:ascii="Times New Roman" w:hAnsi="Times New Roman" w:cs="Times New Roman"/>
        </w:rPr>
        <w:t xml:space="preserve">определяются исходя из необходимого увеличения несущей способности сваи по боковой поверхности, которая определяется сцеплением бетона с грунтом, прочностью окружающего массива грунта и напряжениями </w:t>
      </w:r>
      <w:r w:rsidR="00D85158" w:rsidRPr="00CA1AE4">
        <w:rPr>
          <w:rFonts w:ascii="Times New Roman" w:hAnsi="Times New Roman" w:cs="Times New Roman"/>
          <w:noProof/>
          <w:position w:val="-10"/>
        </w:rPr>
        <w:drawing>
          <wp:inline distT="0" distB="0" distL="0" distR="0" wp14:anchorId="2189D11D" wp14:editId="6B818E08">
            <wp:extent cx="198120" cy="2184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 xml:space="preserve">в массиве грунта, перпендикулярными боковой поверхности сваи. Напряжение </w:t>
      </w:r>
      <w:r w:rsidR="00D85158" w:rsidRPr="00CA1AE4">
        <w:rPr>
          <w:rFonts w:ascii="Times New Roman" w:hAnsi="Times New Roman" w:cs="Times New Roman"/>
          <w:noProof/>
          <w:position w:val="-10"/>
        </w:rPr>
        <w:drawing>
          <wp:inline distT="0" distB="0" distL="0" distR="0" wp14:anchorId="3F2803BA" wp14:editId="170FFEA5">
            <wp:extent cx="198120" cy="2184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 xml:space="preserve">зависит от существующего напряженно-деформированного состояния в массиве грунта, начальных значений напряжений </w:t>
      </w:r>
      <w:r w:rsidR="00D85158" w:rsidRPr="00CA1AE4">
        <w:rPr>
          <w:rFonts w:ascii="Times New Roman" w:hAnsi="Times New Roman" w:cs="Times New Roman"/>
          <w:noProof/>
          <w:position w:val="-10"/>
        </w:rPr>
        <w:drawing>
          <wp:inline distT="0" distB="0" distL="0" distR="0" wp14:anchorId="7D23C744" wp14:editId="430D6E17">
            <wp:extent cx="191135" cy="2184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 зависящих от объема инъекции раствора, который пошел на создание объемных деформаций.</w:t>
      </w:r>
    </w:p>
    <w:p w14:paraId="0E87B215" w14:textId="77777777" w:rsidR="00000000" w:rsidRPr="00CA1AE4" w:rsidRDefault="00BE2A62">
      <w:pPr>
        <w:pStyle w:val="FORMATTEXT"/>
        <w:ind w:firstLine="568"/>
        <w:jc w:val="both"/>
        <w:rPr>
          <w:rFonts w:ascii="Times New Roman" w:hAnsi="Times New Roman" w:cs="Times New Roman"/>
        </w:rPr>
      </w:pPr>
    </w:p>
    <w:p w14:paraId="06C79132" w14:textId="3EBB6C4D"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Значения </w:t>
      </w:r>
      <w:r w:rsidR="00D85158" w:rsidRPr="00CA1AE4">
        <w:rPr>
          <w:rFonts w:ascii="Times New Roman" w:hAnsi="Times New Roman" w:cs="Times New Roman"/>
          <w:noProof/>
          <w:position w:val="-10"/>
        </w:rPr>
        <w:drawing>
          <wp:inline distT="0" distB="0" distL="0" distR="0" wp14:anchorId="60A06D98" wp14:editId="4AEB44CE">
            <wp:extent cx="198120" cy="2184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с учетом релаксации напряжения определяют по формуле</w:t>
      </w:r>
    </w:p>
    <w:p w14:paraId="3119DC2B" w14:textId="77777777" w:rsidR="00000000" w:rsidRPr="00CA1AE4" w:rsidRDefault="00BE2A62">
      <w:pPr>
        <w:pStyle w:val="FORMATTEXT"/>
        <w:ind w:firstLine="568"/>
        <w:jc w:val="both"/>
        <w:rPr>
          <w:rFonts w:ascii="Times New Roman" w:hAnsi="Times New Roman" w:cs="Times New Roman"/>
        </w:rPr>
      </w:pPr>
    </w:p>
    <w:p w14:paraId="48202F84" w14:textId="36938EF1"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05993DA9" wp14:editId="2DD3EF64">
            <wp:extent cx="1269365" cy="2317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69365" cy="231775"/>
                    </a:xfrm>
                    <a:prstGeom prst="rect">
                      <a:avLst/>
                    </a:prstGeom>
                    <a:noFill/>
                    <a:ln>
                      <a:noFill/>
                    </a:ln>
                  </pic:spPr>
                </pic:pic>
              </a:graphicData>
            </a:graphic>
          </wp:inline>
        </w:drawing>
      </w:r>
      <w:r w:rsidR="00BE2A62" w:rsidRPr="00CA1AE4">
        <w:rPr>
          <w:rFonts w:ascii="Times New Roman" w:hAnsi="Times New Roman" w:cs="Times New Roman"/>
        </w:rPr>
        <w:t>,        </w:t>
      </w:r>
      <w:r w:rsidR="00BE2A62" w:rsidRPr="00CA1AE4">
        <w:rPr>
          <w:rFonts w:ascii="Times New Roman" w:hAnsi="Times New Roman" w:cs="Times New Roman"/>
        </w:rPr>
        <w:t xml:space="preserve">                                                                        (Л.5) </w:t>
      </w:r>
    </w:p>
    <w:p w14:paraId="15CBC940" w14:textId="77777777" w:rsidR="00000000" w:rsidRPr="00CA1AE4" w:rsidRDefault="00BE2A62">
      <w:pPr>
        <w:pStyle w:val="FORMATTEXT"/>
        <w:jc w:val="both"/>
        <w:rPr>
          <w:rFonts w:ascii="Times New Roman" w:hAnsi="Times New Roman" w:cs="Times New Roman"/>
        </w:rPr>
      </w:pPr>
    </w:p>
    <w:p w14:paraId="45F45E1D" w14:textId="77777777" w:rsidR="00000000" w:rsidRPr="00CA1AE4" w:rsidRDefault="00BE2A62">
      <w:pPr>
        <w:pStyle w:val="FORMATTEXT"/>
        <w:jc w:val="both"/>
        <w:rPr>
          <w:rFonts w:ascii="Times New Roman" w:hAnsi="Times New Roman" w:cs="Times New Roman"/>
        </w:rPr>
      </w:pPr>
    </w:p>
    <w:p w14:paraId="4ACB4B69" w14:textId="1B85313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0"/>
        </w:rPr>
        <w:drawing>
          <wp:inline distT="0" distB="0" distL="0" distR="0" wp14:anchorId="62DF1CE9" wp14:editId="4A9043C8">
            <wp:extent cx="191135" cy="2184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 xml:space="preserve">- модуль длительной деформации с учетом ползучести грунта. </w:t>
      </w:r>
    </w:p>
    <w:p w14:paraId="7418E2EB"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Начальное значение напряжения определяют по формуле</w:t>
      </w:r>
    </w:p>
    <w:p w14:paraId="79C64129" w14:textId="77777777" w:rsidR="00000000" w:rsidRPr="00CA1AE4" w:rsidRDefault="00BE2A62">
      <w:pPr>
        <w:pStyle w:val="FORMATTEXT"/>
        <w:ind w:firstLine="568"/>
        <w:jc w:val="both"/>
        <w:rPr>
          <w:rFonts w:ascii="Times New Roman" w:hAnsi="Times New Roman" w:cs="Times New Roman"/>
        </w:rPr>
      </w:pPr>
    </w:p>
    <w:p w14:paraId="45BEC266" w14:textId="12D66BB1"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21"/>
        </w:rPr>
        <w:drawing>
          <wp:inline distT="0" distB="0" distL="0" distR="0" wp14:anchorId="24651068" wp14:editId="40B8F687">
            <wp:extent cx="1917700" cy="5048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17700" cy="504825"/>
                    </a:xfrm>
                    <a:prstGeom prst="rect">
                      <a:avLst/>
                    </a:prstGeom>
                    <a:noFill/>
                    <a:ln>
                      <a:noFill/>
                    </a:ln>
                  </pic:spPr>
                </pic:pic>
              </a:graphicData>
            </a:graphic>
          </wp:inline>
        </w:drawing>
      </w:r>
      <w:r w:rsidR="00BE2A62" w:rsidRPr="00CA1AE4">
        <w:rPr>
          <w:rFonts w:ascii="Times New Roman" w:hAnsi="Times New Roman" w:cs="Times New Roman"/>
        </w:rPr>
        <w:t xml:space="preserve">,                                                                 (Л.6) </w:t>
      </w:r>
    </w:p>
    <w:p w14:paraId="42348A50" w14:textId="77777777" w:rsidR="00000000" w:rsidRPr="00CA1AE4" w:rsidRDefault="00BE2A62">
      <w:pPr>
        <w:pStyle w:val="FORMATTEXT"/>
        <w:jc w:val="both"/>
        <w:rPr>
          <w:rFonts w:ascii="Times New Roman" w:hAnsi="Times New Roman" w:cs="Times New Roman"/>
        </w:rPr>
      </w:pPr>
    </w:p>
    <w:p w14:paraId="74AAEEEF" w14:textId="77777777" w:rsidR="00000000" w:rsidRPr="00CA1AE4" w:rsidRDefault="00BE2A62">
      <w:pPr>
        <w:pStyle w:val="FORMATTEXT"/>
        <w:jc w:val="both"/>
        <w:rPr>
          <w:rFonts w:ascii="Times New Roman" w:hAnsi="Times New Roman" w:cs="Times New Roman"/>
        </w:rPr>
      </w:pPr>
    </w:p>
    <w:p w14:paraId="5C9D38CA" w14:textId="06BF28F4"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9"/>
        </w:rPr>
        <w:drawing>
          <wp:inline distT="0" distB="0" distL="0" distR="0" wp14:anchorId="54331FA0" wp14:editId="78343AC2">
            <wp:extent cx="750570" cy="45021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50570" cy="450215"/>
                    </a:xfrm>
                    <a:prstGeom prst="rect">
                      <a:avLst/>
                    </a:prstGeom>
                    <a:noFill/>
                    <a:ln>
                      <a:noFill/>
                    </a:ln>
                  </pic:spPr>
                </pic:pic>
              </a:graphicData>
            </a:graphic>
          </wp:inline>
        </w:drawing>
      </w:r>
      <w:r w:rsidRPr="00CA1AE4">
        <w:rPr>
          <w:rFonts w:ascii="Times New Roman" w:hAnsi="Times New Roman" w:cs="Times New Roman"/>
        </w:rPr>
        <w:t xml:space="preserve">при </w:t>
      </w:r>
      <w:r w:rsidRPr="00CA1AE4">
        <w:rPr>
          <w:rFonts w:ascii="Times New Roman" w:hAnsi="Times New Roman" w:cs="Times New Roman"/>
          <w:i/>
          <w:iCs/>
        </w:rPr>
        <w:t>А</w:t>
      </w:r>
      <w:r w:rsidRPr="00CA1AE4">
        <w:rPr>
          <w:rFonts w:ascii="Times New Roman" w:hAnsi="Times New Roman" w:cs="Times New Roman"/>
        </w:rPr>
        <w:t xml:space="preserve">&lt;0 - сжимающие напряжения; </w:t>
      </w:r>
    </w:p>
    <w:p w14:paraId="169881DD" w14:textId="1137D071" w:rsidR="00000000" w:rsidRPr="00CA1AE4" w:rsidRDefault="00D85158">
      <w:pPr>
        <w:pStyle w:val="FORMATTEXT"/>
        <w:ind w:firstLine="568"/>
        <w:jc w:val="both"/>
        <w:rPr>
          <w:rFonts w:ascii="Times New Roman" w:hAnsi="Times New Roman" w:cs="Times New Roman"/>
        </w:rPr>
      </w:pPr>
      <w:r w:rsidRPr="00CA1AE4">
        <w:rPr>
          <w:rFonts w:ascii="Times New Roman" w:hAnsi="Times New Roman" w:cs="Times New Roman"/>
          <w:noProof/>
          <w:position w:val="-10"/>
        </w:rPr>
        <w:drawing>
          <wp:inline distT="0" distB="0" distL="0" distR="0" wp14:anchorId="48511FA8" wp14:editId="48E841F9">
            <wp:extent cx="122555" cy="21844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BE2A62" w:rsidRPr="00CA1AE4">
        <w:rPr>
          <w:rFonts w:ascii="Times New Roman" w:hAnsi="Times New Roman" w:cs="Times New Roman"/>
        </w:rPr>
        <w:t xml:space="preserve">- расстояние от центра зоны инъекции до точки определения перемещения </w:t>
      </w:r>
      <w:r w:rsidRPr="00CA1AE4">
        <w:rPr>
          <w:rFonts w:ascii="Times New Roman" w:hAnsi="Times New Roman" w:cs="Times New Roman"/>
          <w:noProof/>
          <w:position w:val="-10"/>
        </w:rPr>
        <w:drawing>
          <wp:inline distT="0" distB="0" distL="0" distR="0" wp14:anchorId="6B384466" wp14:editId="51F57FE4">
            <wp:extent cx="163830"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BE2A62" w:rsidRPr="00CA1AE4">
        <w:rPr>
          <w:rFonts w:ascii="Times New Roman" w:hAnsi="Times New Roman" w:cs="Times New Roman"/>
        </w:rPr>
        <w:t>;</w:t>
      </w:r>
    </w:p>
    <w:p w14:paraId="73BAC503" w14:textId="77777777" w:rsidR="00000000" w:rsidRPr="00CA1AE4" w:rsidRDefault="00BE2A62">
      <w:pPr>
        <w:pStyle w:val="FORMATTEXT"/>
        <w:ind w:firstLine="568"/>
        <w:jc w:val="both"/>
        <w:rPr>
          <w:rFonts w:ascii="Times New Roman" w:hAnsi="Times New Roman" w:cs="Times New Roman"/>
        </w:rPr>
      </w:pPr>
    </w:p>
    <w:p w14:paraId="5F24FA1A" w14:textId="6E8234FE" w:rsidR="00000000" w:rsidRPr="00CA1AE4" w:rsidRDefault="00D85158">
      <w:pPr>
        <w:pStyle w:val="FORMATTEXT"/>
        <w:ind w:firstLine="568"/>
        <w:jc w:val="both"/>
        <w:rPr>
          <w:rFonts w:ascii="Times New Roman" w:hAnsi="Times New Roman" w:cs="Times New Roman"/>
        </w:rPr>
      </w:pPr>
      <w:r w:rsidRPr="00CA1AE4">
        <w:rPr>
          <w:rFonts w:ascii="Times New Roman" w:hAnsi="Times New Roman" w:cs="Times New Roman"/>
          <w:noProof/>
          <w:position w:val="-10"/>
        </w:rPr>
        <w:drawing>
          <wp:inline distT="0" distB="0" distL="0" distR="0" wp14:anchorId="68A4EB1F" wp14:editId="49697A36">
            <wp:extent cx="149860" cy="21844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BE2A62" w:rsidRPr="00CA1AE4">
        <w:rPr>
          <w:rFonts w:ascii="Times New Roman" w:hAnsi="Times New Roman" w:cs="Times New Roman"/>
        </w:rPr>
        <w:t>- р</w:t>
      </w:r>
      <w:r w:rsidR="00BE2A62" w:rsidRPr="00CA1AE4">
        <w:rPr>
          <w:rFonts w:ascii="Times New Roman" w:hAnsi="Times New Roman" w:cs="Times New Roman"/>
        </w:rPr>
        <w:t xml:space="preserve">адиус влияния, где перемещение </w:t>
      </w:r>
      <w:r w:rsidRPr="00CA1AE4">
        <w:rPr>
          <w:rFonts w:ascii="Times New Roman" w:hAnsi="Times New Roman" w:cs="Times New Roman"/>
          <w:noProof/>
          <w:position w:val="-10"/>
        </w:rPr>
        <w:drawing>
          <wp:inline distT="0" distB="0" distL="0" distR="0" wp14:anchorId="19DCFE06" wp14:editId="161A8A60">
            <wp:extent cx="334645" cy="2184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00BE2A62" w:rsidRPr="00CA1AE4">
        <w:rPr>
          <w:rFonts w:ascii="Times New Roman" w:hAnsi="Times New Roman" w:cs="Times New Roman"/>
        </w:rPr>
        <w:t xml:space="preserve">=0. </w:t>
      </w:r>
    </w:p>
    <w:p w14:paraId="289B9495" w14:textId="77777777" w:rsidR="00000000" w:rsidRPr="00CA1AE4" w:rsidRDefault="00BE2A62">
      <w:pPr>
        <w:pStyle w:val="FORMATTEXT"/>
        <w:ind w:firstLine="568"/>
        <w:jc w:val="both"/>
        <w:rPr>
          <w:rFonts w:ascii="Times New Roman" w:hAnsi="Times New Roman" w:cs="Times New Roman"/>
        </w:rPr>
      </w:pPr>
    </w:p>
    <w:p w14:paraId="739FE980" w14:textId="7AD5CA03"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При совместном решении уравнений (Л.5) и (Л.6) относительно </w:t>
      </w:r>
      <w:r w:rsidR="00D85158" w:rsidRPr="00CA1AE4">
        <w:rPr>
          <w:rFonts w:ascii="Times New Roman" w:hAnsi="Times New Roman" w:cs="Times New Roman"/>
          <w:noProof/>
          <w:position w:val="-10"/>
        </w:rPr>
        <w:drawing>
          <wp:inline distT="0" distB="0" distL="0" distR="0" wp14:anchorId="4E09E606" wp14:editId="23E74885">
            <wp:extent cx="163830" cy="2184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CA1AE4">
        <w:rPr>
          <w:rFonts w:ascii="Times New Roman" w:hAnsi="Times New Roman" w:cs="Times New Roman"/>
        </w:rPr>
        <w:t xml:space="preserve">при заданном </w:t>
      </w:r>
      <w:r w:rsidR="00D85158" w:rsidRPr="00CA1AE4">
        <w:rPr>
          <w:rFonts w:ascii="Times New Roman" w:hAnsi="Times New Roman" w:cs="Times New Roman"/>
          <w:noProof/>
          <w:position w:val="-10"/>
        </w:rPr>
        <w:drawing>
          <wp:inline distT="0" distB="0" distL="0" distR="0" wp14:anchorId="6CCA56B5" wp14:editId="58039886">
            <wp:extent cx="198120" cy="2184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CA1AE4">
        <w:rPr>
          <w:rFonts w:ascii="Times New Roman" w:hAnsi="Times New Roman" w:cs="Times New Roman"/>
        </w:rPr>
        <w:t>получают требуемые объемные деформации</w:t>
      </w:r>
      <w:r w:rsidRPr="00CA1AE4">
        <w:rPr>
          <w:rFonts w:ascii="Times New Roman" w:hAnsi="Times New Roman" w:cs="Times New Roman"/>
        </w:rPr>
        <w:t xml:space="preserve"> на единицу длины скважины:</w:t>
      </w:r>
    </w:p>
    <w:p w14:paraId="58CDB761" w14:textId="77777777" w:rsidR="00000000" w:rsidRPr="00CA1AE4" w:rsidRDefault="00BE2A62">
      <w:pPr>
        <w:pStyle w:val="FORMATTEXT"/>
        <w:ind w:firstLine="568"/>
        <w:jc w:val="both"/>
        <w:rPr>
          <w:rFonts w:ascii="Times New Roman" w:hAnsi="Times New Roman" w:cs="Times New Roman"/>
        </w:rPr>
      </w:pPr>
    </w:p>
    <w:p w14:paraId="6700E305" w14:textId="5E55E033"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4"/>
        </w:rPr>
        <w:drawing>
          <wp:inline distT="0" distB="0" distL="0" distR="0" wp14:anchorId="296D587D" wp14:editId="78F807F3">
            <wp:extent cx="1460500" cy="30734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60500" cy="307340"/>
                    </a:xfrm>
                    <a:prstGeom prst="rect">
                      <a:avLst/>
                    </a:prstGeom>
                    <a:noFill/>
                    <a:ln>
                      <a:noFill/>
                    </a:ln>
                  </pic:spPr>
                </pic:pic>
              </a:graphicData>
            </a:graphic>
          </wp:inline>
        </w:drawing>
      </w:r>
      <w:r w:rsidR="00BE2A62" w:rsidRPr="00CA1AE4">
        <w:rPr>
          <w:rFonts w:ascii="Times New Roman" w:hAnsi="Times New Roman" w:cs="Times New Roman"/>
        </w:rPr>
        <w:t xml:space="preserve">,                                                                     (Л.7) </w:t>
      </w:r>
    </w:p>
    <w:p w14:paraId="28122E67" w14:textId="3C04E23E"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lastRenderedPageBreak/>
        <w:t xml:space="preserve">Значения </w:t>
      </w:r>
      <w:r w:rsidR="00D85158" w:rsidRPr="00CA1AE4">
        <w:rPr>
          <w:rFonts w:ascii="Times New Roman" w:hAnsi="Times New Roman" w:cs="Times New Roman"/>
          <w:noProof/>
          <w:position w:val="-10"/>
        </w:rPr>
        <w:drawing>
          <wp:inline distT="0" distB="0" distL="0" distR="0" wp14:anchorId="62E87B44" wp14:editId="76F54FD7">
            <wp:extent cx="191135" cy="21844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CA1AE4">
        <w:rPr>
          <w:rFonts w:ascii="Times New Roman" w:hAnsi="Times New Roman" w:cs="Times New Roman"/>
        </w:rPr>
        <w:t>не могут увеличиваться бесконечно. Их максимальное значение следует о</w:t>
      </w:r>
      <w:r w:rsidRPr="00CA1AE4">
        <w:rPr>
          <w:rFonts w:ascii="Times New Roman" w:hAnsi="Times New Roman" w:cs="Times New Roman"/>
        </w:rPr>
        <w:t>пределять исходя из уравнения предельного равновесия</w:t>
      </w:r>
    </w:p>
    <w:p w14:paraId="5C8AFB5C" w14:textId="77777777" w:rsidR="00000000" w:rsidRPr="00CA1AE4" w:rsidRDefault="00BE2A62">
      <w:pPr>
        <w:pStyle w:val="FORMATTEXT"/>
        <w:ind w:firstLine="568"/>
        <w:jc w:val="both"/>
        <w:rPr>
          <w:rFonts w:ascii="Times New Roman" w:hAnsi="Times New Roman" w:cs="Times New Roman"/>
        </w:rPr>
      </w:pPr>
    </w:p>
    <w:p w14:paraId="5AD9DF5F" w14:textId="4EBD573B"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0BCDC0F7" wp14:editId="3F879073">
            <wp:extent cx="2326640" cy="2317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26640" cy="231775"/>
                    </a:xfrm>
                    <a:prstGeom prst="rect">
                      <a:avLst/>
                    </a:prstGeom>
                    <a:noFill/>
                    <a:ln>
                      <a:noFill/>
                    </a:ln>
                  </pic:spPr>
                </pic:pic>
              </a:graphicData>
            </a:graphic>
          </wp:inline>
        </w:drawing>
      </w:r>
      <w:r w:rsidR="00BE2A62" w:rsidRPr="00CA1AE4">
        <w:rPr>
          <w:rFonts w:ascii="Times New Roman" w:hAnsi="Times New Roman" w:cs="Times New Roman"/>
        </w:rPr>
        <w:t xml:space="preserve">,                                               (Л.8) </w:t>
      </w:r>
    </w:p>
    <w:p w14:paraId="735B2F60" w14:textId="77777777" w:rsidR="00000000" w:rsidRPr="00CA1AE4" w:rsidRDefault="00BE2A62">
      <w:pPr>
        <w:pStyle w:val="FORMATTEXT"/>
        <w:jc w:val="both"/>
        <w:rPr>
          <w:rFonts w:ascii="Times New Roman" w:hAnsi="Times New Roman" w:cs="Times New Roman"/>
        </w:rPr>
      </w:pPr>
    </w:p>
    <w:p w14:paraId="0C357D59" w14:textId="77777777" w:rsidR="00000000" w:rsidRPr="00CA1AE4" w:rsidRDefault="00BE2A62">
      <w:pPr>
        <w:pStyle w:val="FORMATTEXT"/>
        <w:jc w:val="both"/>
        <w:rPr>
          <w:rFonts w:ascii="Times New Roman" w:hAnsi="Times New Roman" w:cs="Times New Roman"/>
        </w:rPr>
      </w:pPr>
    </w:p>
    <w:p w14:paraId="7B168264"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или</w:t>
      </w:r>
    </w:p>
    <w:p w14:paraId="299525F9" w14:textId="3E59CA24" w:rsidR="00000000" w:rsidRPr="00CA1AE4" w:rsidRDefault="00D85158">
      <w:pPr>
        <w:pStyle w:val="FORMATTEXT"/>
        <w:jc w:val="right"/>
        <w:rPr>
          <w:rFonts w:ascii="Times New Roman" w:hAnsi="Times New Roman" w:cs="Times New Roman"/>
        </w:rPr>
      </w:pPr>
      <w:r w:rsidRPr="00CA1AE4">
        <w:rPr>
          <w:rFonts w:ascii="Times New Roman" w:hAnsi="Times New Roman" w:cs="Times New Roman"/>
          <w:noProof/>
          <w:position w:val="-11"/>
        </w:rPr>
        <w:drawing>
          <wp:inline distT="0" distB="0" distL="0" distR="0" wp14:anchorId="6F706E5D" wp14:editId="6B809179">
            <wp:extent cx="2974975" cy="2317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974975" cy="231775"/>
                    </a:xfrm>
                    <a:prstGeom prst="rect">
                      <a:avLst/>
                    </a:prstGeom>
                    <a:noFill/>
                    <a:ln>
                      <a:noFill/>
                    </a:ln>
                  </pic:spPr>
                </pic:pic>
              </a:graphicData>
            </a:graphic>
          </wp:inline>
        </w:drawing>
      </w:r>
      <w:r w:rsidR="00BE2A62" w:rsidRPr="00CA1AE4">
        <w:rPr>
          <w:rFonts w:ascii="Times New Roman" w:hAnsi="Times New Roman" w:cs="Times New Roman"/>
        </w:rPr>
        <w:t xml:space="preserve">,                                         (Л.9) </w:t>
      </w:r>
    </w:p>
    <w:p w14:paraId="59DE8DCF" w14:textId="77777777" w:rsidR="00000000" w:rsidRPr="00CA1AE4" w:rsidRDefault="00BE2A62">
      <w:pPr>
        <w:pStyle w:val="FORMATTEXT"/>
        <w:jc w:val="both"/>
        <w:rPr>
          <w:rFonts w:ascii="Times New Roman" w:hAnsi="Times New Roman" w:cs="Times New Roman"/>
        </w:rPr>
      </w:pPr>
    </w:p>
    <w:p w14:paraId="49F31B8F" w14:textId="77777777" w:rsidR="00000000" w:rsidRPr="00CA1AE4" w:rsidRDefault="00BE2A62">
      <w:pPr>
        <w:pStyle w:val="FORMATTEXT"/>
        <w:jc w:val="both"/>
        <w:rPr>
          <w:rFonts w:ascii="Times New Roman" w:hAnsi="Times New Roman" w:cs="Times New Roman"/>
        </w:rPr>
      </w:pPr>
    </w:p>
    <w:p w14:paraId="0E75233B" w14:textId="772A82CC"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где </w:t>
      </w:r>
      <w:r w:rsidR="00D85158" w:rsidRPr="00CA1AE4">
        <w:rPr>
          <w:rFonts w:ascii="Times New Roman" w:hAnsi="Times New Roman" w:cs="Times New Roman"/>
          <w:noProof/>
          <w:position w:val="-11"/>
        </w:rPr>
        <w:drawing>
          <wp:inline distT="0" distB="0" distL="0" distR="0" wp14:anchorId="4746CD30" wp14:editId="20083D75">
            <wp:extent cx="191135" cy="2317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CA1AE4">
        <w:rPr>
          <w:rFonts w:ascii="Times New Roman" w:hAnsi="Times New Roman" w:cs="Times New Roman"/>
        </w:rPr>
        <w:t xml:space="preserve">- вертикальные напряжения в массиве грунта в рассматриваемой точке; </w:t>
      </w:r>
    </w:p>
    <w:p w14:paraId="3ED53F96"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i/>
          <w:iCs/>
        </w:rPr>
        <w:t>с -</w:t>
      </w:r>
      <w:r w:rsidRPr="00CA1AE4">
        <w:rPr>
          <w:rFonts w:ascii="Times New Roman" w:hAnsi="Times New Roman" w:cs="Times New Roman"/>
        </w:rPr>
        <w:t xml:space="preserve"> сцепление;</w:t>
      </w:r>
    </w:p>
    <w:p w14:paraId="15F53D54" w14:textId="77777777" w:rsidR="00000000" w:rsidRPr="00CA1AE4" w:rsidRDefault="00BE2A62">
      <w:pPr>
        <w:pStyle w:val="FORMATTEXT"/>
        <w:ind w:firstLine="568"/>
        <w:jc w:val="both"/>
        <w:rPr>
          <w:rFonts w:ascii="Times New Roman" w:hAnsi="Times New Roman" w:cs="Times New Roman"/>
        </w:rPr>
      </w:pPr>
    </w:p>
    <w:p w14:paraId="7C3E7F34" w14:textId="05E60AE5" w:rsidR="00000000" w:rsidRPr="00CA1AE4" w:rsidRDefault="00D85158">
      <w:pPr>
        <w:pStyle w:val="FORMATTEXT"/>
        <w:ind w:firstLine="568"/>
        <w:jc w:val="both"/>
        <w:rPr>
          <w:rFonts w:ascii="Times New Roman" w:hAnsi="Times New Roman" w:cs="Times New Roman"/>
        </w:rPr>
      </w:pPr>
      <w:r w:rsidRPr="00CA1AE4">
        <w:rPr>
          <w:rFonts w:ascii="Times New Roman" w:hAnsi="Times New Roman" w:cs="Times New Roman"/>
          <w:noProof/>
          <w:position w:val="-8"/>
        </w:rPr>
        <w:drawing>
          <wp:inline distT="0" distB="0" distL="0" distR="0" wp14:anchorId="023A7765" wp14:editId="525E4767">
            <wp:extent cx="143510" cy="16383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BE2A62" w:rsidRPr="00CA1AE4">
        <w:rPr>
          <w:rFonts w:ascii="Times New Roman" w:hAnsi="Times New Roman" w:cs="Times New Roman"/>
        </w:rPr>
        <w:t>- угол внутреннего трения.</w:t>
      </w:r>
    </w:p>
    <w:p w14:paraId="04A2D6DE" w14:textId="77777777" w:rsidR="00000000" w:rsidRPr="00CA1AE4" w:rsidRDefault="00BE2A62">
      <w:pPr>
        <w:pStyle w:val="FORMATTEXT"/>
        <w:ind w:firstLine="568"/>
        <w:jc w:val="both"/>
        <w:rPr>
          <w:rFonts w:ascii="Times New Roman" w:hAnsi="Times New Roman" w:cs="Times New Roman"/>
        </w:rPr>
      </w:pPr>
    </w:p>
    <w:p w14:paraId="0503ED1B" w14:textId="66026BC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02ABDC1C" w14:textId="77777777" w:rsidR="00000000" w:rsidRPr="00CA1AE4" w:rsidRDefault="00BE2A62">
      <w:pPr>
        <w:pStyle w:val="FORMATTEXT"/>
        <w:ind w:firstLine="568"/>
        <w:jc w:val="both"/>
        <w:rPr>
          <w:rFonts w:ascii="Times New Roman" w:hAnsi="Times New Roman" w:cs="Times New Roman"/>
        </w:rPr>
      </w:pPr>
    </w:p>
    <w:p w14:paraId="1627D399" w14:textId="45D4D241"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Л.3 Величина объемного расширения грунта </w:t>
      </w:r>
      <w:r w:rsidR="00D85158" w:rsidRPr="00CA1AE4">
        <w:rPr>
          <w:rFonts w:ascii="Times New Roman" w:hAnsi="Times New Roman" w:cs="Times New Roman"/>
          <w:noProof/>
          <w:position w:val="-9"/>
        </w:rPr>
        <w:drawing>
          <wp:inline distT="0" distB="0" distL="0" distR="0" wp14:anchorId="1802FFB6" wp14:editId="00BF4C0A">
            <wp:extent cx="218440" cy="1841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CA1AE4">
        <w:rPr>
          <w:rFonts w:ascii="Times New Roman" w:hAnsi="Times New Roman" w:cs="Times New Roman"/>
        </w:rPr>
        <w:t>зависит от числа циклов нагнетания, вида грунта, глубины зоны инъекции и давления нагнетания.</w:t>
      </w:r>
    </w:p>
    <w:p w14:paraId="10ED5B9F" w14:textId="77777777" w:rsidR="00000000" w:rsidRPr="00CA1AE4" w:rsidRDefault="00BE2A62">
      <w:pPr>
        <w:pStyle w:val="FORMATTEXT"/>
        <w:ind w:firstLine="568"/>
        <w:jc w:val="both"/>
        <w:rPr>
          <w:rFonts w:ascii="Times New Roman" w:hAnsi="Times New Roman" w:cs="Times New Roman"/>
        </w:rPr>
      </w:pPr>
    </w:p>
    <w:p w14:paraId="7CE08E5E" w14:textId="77777777" w:rsidR="00000000" w:rsidRPr="00CA1AE4" w:rsidRDefault="00BE2A62">
      <w:pPr>
        <w:pStyle w:val="FORMATTEXT"/>
        <w:ind w:firstLine="568"/>
        <w:jc w:val="both"/>
        <w:rPr>
          <w:rFonts w:ascii="Times New Roman" w:hAnsi="Times New Roman" w:cs="Times New Roman"/>
        </w:rPr>
      </w:pPr>
    </w:p>
    <w:p w14:paraId="4DC2A169" w14:textId="7777777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fldChar w:fldCharType="begin"/>
      </w:r>
      <w:r w:rsidRPr="00CA1AE4">
        <w:rPr>
          <w:rFonts w:ascii="Times New Roman" w:hAnsi="Times New Roman" w:cs="Times New Roman"/>
        </w:rPr>
        <w:instrText xml:space="preserve">tc </w:instrText>
      </w:r>
      <w:r w:rsidRPr="00CA1AE4">
        <w:rPr>
          <w:rFonts w:ascii="Times New Roman" w:hAnsi="Times New Roman" w:cs="Times New Roman"/>
        </w:rPr>
        <w:instrText xml:space="preserve"> \l 2 </w:instrText>
      </w:r>
      <w:r w:rsidRPr="00CA1AE4">
        <w:rPr>
          <w:rFonts w:ascii="Times New Roman" w:hAnsi="Times New Roman" w:cs="Times New Roman"/>
        </w:rPr>
        <w:instrText>"</w:instrText>
      </w:r>
      <w:r w:rsidRPr="00CA1AE4">
        <w:rPr>
          <w:rFonts w:ascii="Times New Roman" w:hAnsi="Times New Roman" w:cs="Times New Roman"/>
        </w:rPr>
        <w:instrText>Библиография"</w:instrText>
      </w:r>
      <w:r w:rsidRPr="00CA1AE4">
        <w:rPr>
          <w:rFonts w:ascii="Times New Roman" w:hAnsi="Times New Roman" w:cs="Times New Roman"/>
        </w:rPr>
        <w:fldChar w:fldCharType="end"/>
      </w:r>
    </w:p>
    <w:p w14:paraId="3EB71D53" w14:textId="77777777" w:rsidR="00000000" w:rsidRPr="00CA1AE4" w:rsidRDefault="00BE2A62">
      <w:pPr>
        <w:pStyle w:val="HEADERTEXT"/>
        <w:rPr>
          <w:rFonts w:ascii="Times New Roman" w:hAnsi="Times New Roman" w:cs="Times New Roman"/>
          <w:b/>
          <w:bCs/>
          <w:color w:val="auto"/>
        </w:rPr>
      </w:pPr>
    </w:p>
    <w:p w14:paraId="11ECCD60" w14:textId="77777777" w:rsidR="00000000" w:rsidRPr="00CA1AE4" w:rsidRDefault="00BE2A62">
      <w:pPr>
        <w:pStyle w:val="HEADERTEXT"/>
        <w:jc w:val="center"/>
        <w:outlineLvl w:val="2"/>
        <w:rPr>
          <w:rFonts w:ascii="Times New Roman" w:hAnsi="Times New Roman" w:cs="Times New Roman"/>
          <w:b/>
          <w:bCs/>
          <w:color w:val="auto"/>
        </w:rPr>
      </w:pPr>
      <w:r w:rsidRPr="00CA1AE4">
        <w:rPr>
          <w:rFonts w:ascii="Times New Roman" w:hAnsi="Times New Roman" w:cs="Times New Roman"/>
          <w:b/>
          <w:bCs/>
          <w:color w:val="auto"/>
        </w:rPr>
        <w:t xml:space="preserve"> Библиография </w:t>
      </w:r>
    </w:p>
    <w:p w14:paraId="448F95A5"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2100"/>
        <w:gridCol w:w="7200"/>
      </w:tblGrid>
      <w:tr w:rsidR="00CA1AE4" w:rsidRPr="00CA1AE4" w14:paraId="16E23503"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536CB681"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[1] </w:t>
            </w:r>
          </w:p>
        </w:tc>
        <w:tc>
          <w:tcPr>
            <w:tcW w:w="9300" w:type="dxa"/>
            <w:gridSpan w:val="2"/>
            <w:tcBorders>
              <w:top w:val="nil"/>
              <w:left w:val="nil"/>
              <w:bottom w:val="nil"/>
              <w:right w:val="nil"/>
            </w:tcBorders>
            <w:tcMar>
              <w:top w:w="114" w:type="dxa"/>
              <w:left w:w="28" w:type="dxa"/>
              <w:bottom w:w="114" w:type="dxa"/>
              <w:right w:w="28" w:type="dxa"/>
            </w:tcMar>
          </w:tcPr>
          <w:p w14:paraId="113C382C" w14:textId="76F148BF"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Федеральный закон от 29 декабря 2004 г. N 190-ФЗ "Градостроительный кодекс Российской Федерации"</w:t>
            </w:r>
          </w:p>
          <w:p w14:paraId="4E43B77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2169BB23"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7F18735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[2] </w:t>
            </w:r>
          </w:p>
        </w:tc>
        <w:tc>
          <w:tcPr>
            <w:tcW w:w="2100" w:type="dxa"/>
            <w:tcBorders>
              <w:top w:val="nil"/>
              <w:left w:val="nil"/>
              <w:bottom w:val="nil"/>
              <w:right w:val="nil"/>
            </w:tcBorders>
            <w:tcMar>
              <w:top w:w="114" w:type="dxa"/>
              <w:left w:w="28" w:type="dxa"/>
              <w:bottom w:w="114" w:type="dxa"/>
              <w:right w:w="28" w:type="dxa"/>
            </w:tcMar>
          </w:tcPr>
          <w:p w14:paraId="0676B1E7" w14:textId="2A14A7BD"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СП 11-110-99</w:t>
            </w:r>
            <w:r w:rsidRPr="00CA1AE4">
              <w:rPr>
                <w:rFonts w:ascii="Times New Roman" w:hAnsi="Times New Roman" w:cs="Times New Roman"/>
                <w:sz w:val="18"/>
                <w:szCs w:val="18"/>
              </w:rPr>
              <w:t xml:space="preserve"> </w:t>
            </w:r>
          </w:p>
        </w:tc>
        <w:tc>
          <w:tcPr>
            <w:tcW w:w="7200" w:type="dxa"/>
            <w:tcBorders>
              <w:top w:val="nil"/>
              <w:left w:val="nil"/>
              <w:bottom w:val="nil"/>
              <w:right w:val="nil"/>
            </w:tcBorders>
            <w:tcMar>
              <w:top w:w="114" w:type="dxa"/>
              <w:left w:w="28" w:type="dxa"/>
              <w:bottom w:w="114" w:type="dxa"/>
              <w:right w:w="28" w:type="dxa"/>
            </w:tcMar>
          </w:tcPr>
          <w:p w14:paraId="1293AAC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Авторский надзор за строительством зданий и сооружений</w:t>
            </w:r>
          </w:p>
          <w:p w14:paraId="460AA506"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0B932888"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703CED07"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[3] </w:t>
            </w:r>
          </w:p>
        </w:tc>
        <w:tc>
          <w:tcPr>
            <w:tcW w:w="2100" w:type="dxa"/>
            <w:tcBorders>
              <w:top w:val="nil"/>
              <w:left w:val="nil"/>
              <w:bottom w:val="nil"/>
              <w:right w:val="nil"/>
            </w:tcBorders>
            <w:tcMar>
              <w:top w:w="114" w:type="dxa"/>
              <w:left w:w="28" w:type="dxa"/>
              <w:bottom w:w="114" w:type="dxa"/>
              <w:right w:w="28" w:type="dxa"/>
            </w:tcMar>
          </w:tcPr>
          <w:p w14:paraId="07C869AC" w14:textId="6DA02DAE"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СП 52-101-2003</w:t>
            </w:r>
            <w:r w:rsidRPr="00CA1AE4">
              <w:rPr>
                <w:rFonts w:ascii="Times New Roman" w:hAnsi="Times New Roman" w:cs="Times New Roman"/>
                <w:sz w:val="18"/>
                <w:szCs w:val="18"/>
              </w:rPr>
              <w:t xml:space="preserve"> </w:t>
            </w:r>
          </w:p>
        </w:tc>
        <w:tc>
          <w:tcPr>
            <w:tcW w:w="7200" w:type="dxa"/>
            <w:tcBorders>
              <w:top w:val="nil"/>
              <w:left w:val="nil"/>
              <w:bottom w:val="nil"/>
              <w:right w:val="nil"/>
            </w:tcBorders>
            <w:tcMar>
              <w:top w:w="114" w:type="dxa"/>
              <w:left w:w="28" w:type="dxa"/>
              <w:bottom w:w="114" w:type="dxa"/>
              <w:right w:w="28" w:type="dxa"/>
            </w:tcMar>
          </w:tcPr>
          <w:p w14:paraId="2E8AAAF3"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Бетонные и железобетонные конструкции без предварительного напряжения арматуры</w:t>
            </w:r>
          </w:p>
          <w:p w14:paraId="18CD005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39E098BA"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2786A6D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[4] </w:t>
            </w:r>
          </w:p>
        </w:tc>
        <w:tc>
          <w:tcPr>
            <w:tcW w:w="2100" w:type="dxa"/>
            <w:tcBorders>
              <w:top w:val="nil"/>
              <w:left w:val="nil"/>
              <w:bottom w:val="nil"/>
              <w:right w:val="nil"/>
            </w:tcBorders>
            <w:tcMar>
              <w:top w:w="114" w:type="dxa"/>
              <w:left w:w="28" w:type="dxa"/>
              <w:bottom w:w="114" w:type="dxa"/>
              <w:right w:w="28" w:type="dxa"/>
            </w:tcMar>
          </w:tcPr>
          <w:p w14:paraId="3D2EF506" w14:textId="3B6777D5"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СП 52-103-2007</w:t>
            </w:r>
            <w:r w:rsidRPr="00CA1AE4">
              <w:rPr>
                <w:rFonts w:ascii="Times New Roman" w:hAnsi="Times New Roman" w:cs="Times New Roman"/>
                <w:sz w:val="18"/>
                <w:szCs w:val="18"/>
              </w:rPr>
              <w:t xml:space="preserve"> </w:t>
            </w:r>
          </w:p>
        </w:tc>
        <w:tc>
          <w:tcPr>
            <w:tcW w:w="7200" w:type="dxa"/>
            <w:tcBorders>
              <w:top w:val="nil"/>
              <w:left w:val="nil"/>
              <w:bottom w:val="nil"/>
              <w:right w:val="nil"/>
            </w:tcBorders>
            <w:tcMar>
              <w:top w:w="114" w:type="dxa"/>
              <w:left w:w="28" w:type="dxa"/>
              <w:bottom w:w="114" w:type="dxa"/>
              <w:right w:w="28" w:type="dxa"/>
            </w:tcMar>
          </w:tcPr>
          <w:p w14:paraId="4D7ACC08"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Железобетонные монолитные конструкции зданий</w:t>
            </w:r>
          </w:p>
          <w:p w14:paraId="7AF23B79"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74C7F541"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784FF68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[5] </w:t>
            </w:r>
          </w:p>
        </w:tc>
        <w:tc>
          <w:tcPr>
            <w:tcW w:w="9300" w:type="dxa"/>
            <w:gridSpan w:val="2"/>
            <w:tcBorders>
              <w:top w:val="nil"/>
              <w:left w:val="nil"/>
              <w:bottom w:val="nil"/>
              <w:right w:val="nil"/>
            </w:tcBorders>
            <w:tcMar>
              <w:top w:w="114" w:type="dxa"/>
              <w:left w:w="28" w:type="dxa"/>
              <w:bottom w:w="114" w:type="dxa"/>
              <w:right w:w="28" w:type="dxa"/>
            </w:tcMar>
          </w:tcPr>
          <w:p w14:paraId="6A2D082E" w14:textId="180970DF"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Приказ Министерства строительства и жилищно-коммунального хозяйства Росс</w:t>
            </w:r>
            <w:r w:rsidRPr="00CA1AE4">
              <w:rPr>
                <w:rFonts w:ascii="Times New Roman" w:hAnsi="Times New Roman" w:cs="Times New Roman"/>
                <w:sz w:val="18"/>
                <w:szCs w:val="18"/>
              </w:rPr>
              <w:t>ийской Федерации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A1AE4">
              <w:rPr>
                <w:rFonts w:ascii="Times New Roman" w:hAnsi="Times New Roman" w:cs="Times New Roman"/>
                <w:sz w:val="18"/>
                <w:szCs w:val="18"/>
              </w:rPr>
              <w:t xml:space="preserve"> </w:t>
            </w:r>
          </w:p>
          <w:p w14:paraId="5C9FAD4B"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7D11FC6B"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618A4BE"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lastRenderedPageBreak/>
              <w:t xml:space="preserve">[6] </w:t>
            </w:r>
          </w:p>
        </w:tc>
        <w:tc>
          <w:tcPr>
            <w:tcW w:w="9300" w:type="dxa"/>
            <w:gridSpan w:val="2"/>
            <w:tcBorders>
              <w:top w:val="nil"/>
              <w:left w:val="nil"/>
              <w:bottom w:val="nil"/>
              <w:right w:val="nil"/>
            </w:tcBorders>
            <w:tcMar>
              <w:top w:w="114" w:type="dxa"/>
              <w:left w:w="28" w:type="dxa"/>
              <w:bottom w:w="114" w:type="dxa"/>
              <w:right w:w="28" w:type="dxa"/>
            </w:tcMar>
          </w:tcPr>
          <w:p w14:paraId="3E88A103" w14:textId="6EC1C2F4"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Приказ Министерства строительства и жилищно-коммунального хозяйства Российской Федерации от 2 декабря 2022 г. № 1026/пр "Об утверждении формы и порядка ведения общего журнала, в котором ведется учет выполнения работ по строитель</w:t>
            </w:r>
            <w:r w:rsidRPr="00CA1AE4">
              <w:rPr>
                <w:rFonts w:ascii="Times New Roman" w:hAnsi="Times New Roman" w:cs="Times New Roman"/>
                <w:sz w:val="18"/>
                <w:szCs w:val="18"/>
              </w:rPr>
              <w:t>ству, реконструкции, капитальному ремонту объекта капитального строительства"</w:t>
            </w:r>
            <w:r w:rsidRPr="00CA1AE4">
              <w:rPr>
                <w:rFonts w:ascii="Times New Roman" w:hAnsi="Times New Roman" w:cs="Times New Roman"/>
                <w:sz w:val="18"/>
                <w:szCs w:val="18"/>
              </w:rPr>
              <w:t xml:space="preserve"> </w:t>
            </w:r>
          </w:p>
          <w:p w14:paraId="1A95BA1F"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      </w:t>
            </w:r>
          </w:p>
        </w:tc>
      </w:tr>
      <w:tr w:rsidR="00CA1AE4" w:rsidRPr="00CA1AE4" w14:paraId="1DA9604E"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360D87D0"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[7] </w:t>
            </w:r>
          </w:p>
        </w:tc>
        <w:tc>
          <w:tcPr>
            <w:tcW w:w="9300" w:type="dxa"/>
            <w:gridSpan w:val="2"/>
            <w:tcBorders>
              <w:top w:val="nil"/>
              <w:left w:val="nil"/>
              <w:bottom w:val="nil"/>
              <w:right w:val="nil"/>
            </w:tcBorders>
            <w:tcMar>
              <w:top w:w="114" w:type="dxa"/>
              <w:left w:w="28" w:type="dxa"/>
              <w:bottom w:w="114" w:type="dxa"/>
              <w:right w:w="28" w:type="dxa"/>
            </w:tcMar>
          </w:tcPr>
          <w:p w14:paraId="585A5CDD" w14:textId="17A9A699"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(Исключена, </w:t>
            </w:r>
            <w:r w:rsidRPr="00CA1AE4">
              <w:rPr>
                <w:rFonts w:ascii="Times New Roman" w:hAnsi="Times New Roman" w:cs="Times New Roman"/>
                <w:sz w:val="18"/>
                <w:szCs w:val="18"/>
              </w:rPr>
              <w:t>Изм. N 1</w:t>
            </w:r>
            <w:r w:rsidRPr="00CA1AE4">
              <w:rPr>
                <w:rFonts w:ascii="Times New Roman" w:hAnsi="Times New Roman" w:cs="Times New Roman"/>
                <w:sz w:val="18"/>
                <w:szCs w:val="18"/>
              </w:rPr>
              <w:t xml:space="preserve">). </w:t>
            </w:r>
          </w:p>
        </w:tc>
      </w:tr>
    </w:tbl>
    <w:p w14:paraId="05E057E5"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0A98B194"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7A15D266" w14:textId="55E567B6"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Библиография (Измененная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3235877F" w14:textId="77777777" w:rsidR="00000000" w:rsidRPr="00CA1AE4" w:rsidRDefault="00BE2A62">
      <w:pPr>
        <w:pStyle w:val="FORMATTEXT"/>
        <w:ind w:firstLine="568"/>
        <w:jc w:val="both"/>
        <w:rPr>
          <w:rFonts w:ascii="Times New Roman" w:hAnsi="Times New Roman" w:cs="Times New Roman"/>
        </w:rPr>
      </w:pPr>
    </w:p>
    <w:p w14:paraId="4A9BD11A"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3750"/>
        <w:gridCol w:w="2850"/>
      </w:tblGrid>
      <w:tr w:rsidR="00CA1AE4" w:rsidRPr="00CA1AE4" w14:paraId="4910B741" w14:textId="77777777">
        <w:tblPrEx>
          <w:tblCellMar>
            <w:top w:w="0" w:type="dxa"/>
            <w:bottom w:w="0" w:type="dxa"/>
          </w:tblCellMar>
        </w:tblPrEx>
        <w:tc>
          <w:tcPr>
            <w:tcW w:w="3150" w:type="dxa"/>
            <w:tcBorders>
              <w:top w:val="single" w:sz="6" w:space="0" w:color="auto"/>
              <w:left w:val="nil"/>
              <w:bottom w:val="nil"/>
              <w:right w:val="nil"/>
            </w:tcBorders>
            <w:tcMar>
              <w:top w:w="114" w:type="dxa"/>
              <w:left w:w="28" w:type="dxa"/>
              <w:bottom w:w="114" w:type="dxa"/>
              <w:right w:w="28" w:type="dxa"/>
            </w:tcMar>
          </w:tcPr>
          <w:p w14:paraId="56B1B49A" w14:textId="77777777" w:rsidR="00000000" w:rsidRPr="00CA1AE4" w:rsidRDefault="00BE2A62">
            <w:pPr>
              <w:pStyle w:val="FORMATTEXT"/>
              <w:rPr>
                <w:rFonts w:ascii="Times New Roman" w:hAnsi="Times New Roman" w:cs="Times New Roman"/>
                <w:sz w:val="18"/>
                <w:szCs w:val="18"/>
              </w:rPr>
            </w:pPr>
            <w:r w:rsidRPr="00CA1AE4">
              <w:rPr>
                <w:rFonts w:ascii="Times New Roman" w:hAnsi="Times New Roman" w:cs="Times New Roman"/>
                <w:sz w:val="18"/>
                <w:szCs w:val="18"/>
              </w:rPr>
              <w:t xml:space="preserve">УДК 69.032:624.15 </w:t>
            </w:r>
          </w:p>
        </w:tc>
        <w:tc>
          <w:tcPr>
            <w:tcW w:w="3750" w:type="dxa"/>
            <w:tcBorders>
              <w:top w:val="single" w:sz="6" w:space="0" w:color="auto"/>
              <w:left w:val="nil"/>
              <w:bottom w:val="nil"/>
              <w:right w:val="nil"/>
            </w:tcBorders>
            <w:tcMar>
              <w:top w:w="114" w:type="dxa"/>
              <w:left w:w="28" w:type="dxa"/>
              <w:bottom w:w="114" w:type="dxa"/>
              <w:right w:w="28" w:type="dxa"/>
            </w:tcMar>
          </w:tcPr>
          <w:p w14:paraId="7A6A4FD5" w14:textId="77777777" w:rsidR="00000000" w:rsidRPr="00CA1AE4" w:rsidRDefault="00BE2A62">
            <w:pPr>
              <w:pStyle w:val="FORMATTEXT"/>
              <w:rPr>
                <w:rFonts w:ascii="Times New Roman" w:hAnsi="Times New Roman" w:cs="Times New Roman"/>
                <w:sz w:val="18"/>
                <w:szCs w:val="18"/>
              </w:rPr>
            </w:pPr>
          </w:p>
          <w:p w14:paraId="5B85A10D" w14:textId="77777777" w:rsidR="00000000" w:rsidRPr="00CA1AE4" w:rsidRDefault="00BE2A62">
            <w:pPr>
              <w:pStyle w:val="FORMATTEXT"/>
              <w:rPr>
                <w:rFonts w:ascii="Times New Roman" w:hAnsi="Times New Roman" w:cs="Times New Roman"/>
                <w:sz w:val="18"/>
                <w:szCs w:val="18"/>
              </w:rPr>
            </w:pPr>
          </w:p>
        </w:tc>
        <w:tc>
          <w:tcPr>
            <w:tcW w:w="2850" w:type="dxa"/>
            <w:tcBorders>
              <w:top w:val="single" w:sz="6" w:space="0" w:color="auto"/>
              <w:left w:val="nil"/>
              <w:bottom w:val="nil"/>
              <w:right w:val="nil"/>
            </w:tcBorders>
            <w:tcMar>
              <w:top w:w="114" w:type="dxa"/>
              <w:left w:w="28" w:type="dxa"/>
              <w:bottom w:w="114" w:type="dxa"/>
              <w:right w:w="28" w:type="dxa"/>
            </w:tcMar>
          </w:tcPr>
          <w:p w14:paraId="30806789" w14:textId="77777777" w:rsidR="00000000" w:rsidRPr="00CA1AE4" w:rsidRDefault="00BE2A62">
            <w:pPr>
              <w:pStyle w:val="FORMATTEXT"/>
              <w:jc w:val="right"/>
              <w:rPr>
                <w:rFonts w:ascii="Times New Roman" w:hAnsi="Times New Roman" w:cs="Times New Roman"/>
                <w:sz w:val="18"/>
                <w:szCs w:val="18"/>
              </w:rPr>
            </w:pPr>
            <w:r w:rsidRPr="00CA1AE4">
              <w:rPr>
                <w:rFonts w:ascii="Times New Roman" w:hAnsi="Times New Roman" w:cs="Times New Roman"/>
                <w:sz w:val="18"/>
                <w:szCs w:val="18"/>
              </w:rPr>
              <w:t xml:space="preserve">ОКС 93020, 91.040.01 </w:t>
            </w:r>
          </w:p>
        </w:tc>
      </w:tr>
      <w:tr w:rsidR="00CA1AE4" w:rsidRPr="00CA1AE4" w14:paraId="0B147C86" w14:textId="77777777">
        <w:tblPrEx>
          <w:tblCellMar>
            <w:top w:w="0" w:type="dxa"/>
            <w:bottom w:w="0" w:type="dxa"/>
          </w:tblCellMar>
        </w:tblPrEx>
        <w:tc>
          <w:tcPr>
            <w:tcW w:w="9750" w:type="dxa"/>
            <w:gridSpan w:val="3"/>
            <w:tcBorders>
              <w:top w:val="nil"/>
              <w:left w:val="nil"/>
              <w:bottom w:val="single" w:sz="6" w:space="0" w:color="auto"/>
              <w:right w:val="nil"/>
            </w:tcBorders>
            <w:tcMar>
              <w:top w:w="114" w:type="dxa"/>
              <w:left w:w="28" w:type="dxa"/>
              <w:bottom w:w="114" w:type="dxa"/>
              <w:right w:w="28" w:type="dxa"/>
            </w:tcMar>
          </w:tcPr>
          <w:p w14:paraId="21531334" w14:textId="77777777" w:rsidR="00000000" w:rsidRPr="00CA1AE4" w:rsidRDefault="00BE2A62">
            <w:pPr>
              <w:pStyle w:val="FORMATTEXT"/>
              <w:ind w:firstLine="568"/>
              <w:jc w:val="both"/>
              <w:rPr>
                <w:rFonts w:ascii="Times New Roman" w:hAnsi="Times New Roman" w:cs="Times New Roman"/>
                <w:sz w:val="18"/>
                <w:szCs w:val="18"/>
              </w:rPr>
            </w:pPr>
            <w:r w:rsidRPr="00CA1AE4">
              <w:rPr>
                <w:rFonts w:ascii="Times New Roman" w:hAnsi="Times New Roman" w:cs="Times New Roman"/>
                <w:sz w:val="18"/>
                <w:szCs w:val="18"/>
              </w:rPr>
              <w:t>Ключевые слова: фундаменты, высотные здания, плитные фундаменты, плитно-свайные фундаменты, буронабивные сваи, баретты, производство работ, технология бетонирования, фу</w:t>
            </w:r>
            <w:r w:rsidRPr="00CA1AE4">
              <w:rPr>
                <w:rFonts w:ascii="Times New Roman" w:hAnsi="Times New Roman" w:cs="Times New Roman"/>
                <w:sz w:val="18"/>
                <w:szCs w:val="18"/>
              </w:rPr>
              <w:t xml:space="preserve">ндаментные плиты </w:t>
            </w:r>
          </w:p>
        </w:tc>
      </w:tr>
    </w:tbl>
    <w:p w14:paraId="2BF9D0DC" w14:textId="77777777"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p>
    <w:p w14:paraId="29CE59E5" w14:textId="77777777" w:rsidR="00000000" w:rsidRPr="00CA1AE4" w:rsidRDefault="00BE2A62">
      <w:pPr>
        <w:pStyle w:val="FORMATTEXT"/>
        <w:jc w:val="both"/>
        <w:rPr>
          <w:rFonts w:ascii="Times New Roman" w:hAnsi="Times New Roman" w:cs="Times New Roman"/>
        </w:rPr>
      </w:pPr>
      <w:r w:rsidRPr="00CA1AE4">
        <w:rPr>
          <w:rFonts w:ascii="Times New Roman" w:hAnsi="Times New Roman" w:cs="Times New Roman"/>
        </w:rPr>
        <w:t xml:space="preserve">                 </w:t>
      </w:r>
    </w:p>
    <w:p w14:paraId="4101971E" w14:textId="7E368997" w:rsidR="00000000" w:rsidRPr="00CA1AE4" w:rsidRDefault="00BE2A62">
      <w:pPr>
        <w:pStyle w:val="FORMATTEXT"/>
        <w:ind w:firstLine="568"/>
        <w:jc w:val="both"/>
        <w:rPr>
          <w:rFonts w:ascii="Times New Roman" w:hAnsi="Times New Roman" w:cs="Times New Roman"/>
        </w:rPr>
      </w:pPr>
      <w:r w:rsidRPr="00CA1AE4">
        <w:rPr>
          <w:rFonts w:ascii="Times New Roman" w:hAnsi="Times New Roman" w:cs="Times New Roman"/>
        </w:rPr>
        <w:t xml:space="preserve">(Измененная редакция, </w:t>
      </w:r>
      <w:r w:rsidRPr="00CA1AE4">
        <w:rPr>
          <w:rFonts w:ascii="Times New Roman" w:hAnsi="Times New Roman" w:cs="Times New Roman"/>
        </w:rPr>
        <w:t>Изм. N 1</w:t>
      </w:r>
      <w:r w:rsidRPr="00CA1AE4">
        <w:rPr>
          <w:rFonts w:ascii="Times New Roman" w:hAnsi="Times New Roman" w:cs="Times New Roman"/>
        </w:rPr>
        <w:t>).</w:t>
      </w:r>
    </w:p>
    <w:p w14:paraId="750F3E26" w14:textId="77777777" w:rsidR="00000000" w:rsidRPr="00CA1AE4" w:rsidRDefault="00BE2A62">
      <w:pPr>
        <w:pStyle w:val="FORMATTEXT"/>
        <w:ind w:firstLine="568"/>
        <w:jc w:val="both"/>
        <w:rPr>
          <w:rFonts w:ascii="Times New Roman" w:hAnsi="Times New Roman" w:cs="Times New Roman"/>
        </w:rPr>
      </w:pPr>
    </w:p>
    <w:p w14:paraId="64D0395B" w14:textId="77777777" w:rsidR="00000000" w:rsidRPr="00CA1AE4" w:rsidRDefault="00BE2A62">
      <w:pPr>
        <w:pStyle w:val="FORMATTEXT"/>
        <w:rPr>
          <w:rFonts w:ascii="Times New Roman" w:hAnsi="Times New Roman" w:cs="Times New Roman"/>
        </w:rPr>
      </w:pPr>
      <w:r w:rsidRPr="00CA1AE4">
        <w:rPr>
          <w:rFonts w:ascii="Times New Roman" w:hAnsi="Times New Roman" w:cs="Times New Roman"/>
        </w:rPr>
        <w:t>Редакция документа с учетом</w:t>
      </w:r>
    </w:p>
    <w:p w14:paraId="23353426" w14:textId="77777777" w:rsidR="00000000" w:rsidRPr="00CA1AE4" w:rsidRDefault="00BE2A62">
      <w:pPr>
        <w:pStyle w:val="FORMATTEXT"/>
        <w:rPr>
          <w:rFonts w:ascii="Times New Roman" w:hAnsi="Times New Roman" w:cs="Times New Roman"/>
        </w:rPr>
      </w:pPr>
      <w:r w:rsidRPr="00CA1AE4">
        <w:rPr>
          <w:rFonts w:ascii="Times New Roman" w:hAnsi="Times New Roman" w:cs="Times New Roman"/>
        </w:rPr>
        <w:t>изменений и дополнений подготовлена</w:t>
      </w:r>
    </w:p>
    <w:p w14:paraId="4B1E5259" w14:textId="77777777" w:rsidR="00000000" w:rsidRPr="00CA1AE4" w:rsidRDefault="00BE2A62">
      <w:pPr>
        <w:pStyle w:val="FORMATTEXT"/>
        <w:rPr>
          <w:rFonts w:ascii="Times New Roman" w:hAnsi="Times New Roman" w:cs="Times New Roman"/>
        </w:rPr>
      </w:pPr>
      <w:r w:rsidRPr="00CA1AE4">
        <w:rPr>
          <w:rFonts w:ascii="Times New Roman" w:hAnsi="Times New Roman" w:cs="Times New Roman"/>
        </w:rPr>
        <w:t>АО "Код</w:t>
      </w:r>
      <w:r w:rsidRPr="00CA1AE4">
        <w:rPr>
          <w:rFonts w:ascii="Times New Roman" w:hAnsi="Times New Roman" w:cs="Times New Roman"/>
        </w:rPr>
        <w:t xml:space="preserve">екс" </w:t>
      </w:r>
    </w:p>
    <w:p w14:paraId="4C6ED28A" w14:textId="20A3BE28" w:rsidR="00000000" w:rsidRPr="00CA1AE4" w:rsidRDefault="00BE2A62">
      <w:pPr>
        <w:widowControl w:val="0"/>
        <w:autoSpaceDE w:val="0"/>
        <w:autoSpaceDN w:val="0"/>
        <w:adjustRightInd w:val="0"/>
        <w:spacing w:after="0" w:line="240" w:lineRule="auto"/>
        <w:rPr>
          <w:rFonts w:ascii="Times New Roman" w:hAnsi="Times New Roman" w:cs="Times New Roman"/>
          <w:sz w:val="24"/>
          <w:szCs w:val="24"/>
        </w:rPr>
      </w:pPr>
      <w:r w:rsidRPr="00CA1AE4">
        <w:rPr>
          <w:rFonts w:ascii="Times New Roman" w:hAnsi="Times New Roman" w:cs="Times New Roman"/>
          <w:sz w:val="24"/>
          <w:szCs w:val="24"/>
        </w:rPr>
        <w:t>СП 412.1325800.2018 Конструкции фундаментов высотных зданий и сооружений. Правила производства работ (с Изменением N 1) (Источник: ИСС "ТЕХЭКСПЕРТ")</w:t>
      </w:r>
    </w:p>
    <w:p w14:paraId="528FE620" w14:textId="77777777" w:rsidR="00BE2A62" w:rsidRPr="00CA1AE4" w:rsidRDefault="00BE2A62">
      <w:pPr>
        <w:widowControl w:val="0"/>
        <w:autoSpaceDE w:val="0"/>
        <w:autoSpaceDN w:val="0"/>
        <w:adjustRightInd w:val="0"/>
        <w:spacing w:after="0" w:line="240" w:lineRule="auto"/>
        <w:rPr>
          <w:rFonts w:ascii="Times New Roman" w:hAnsi="Times New Roman" w:cs="Times New Roman"/>
        </w:rPr>
      </w:pPr>
      <w:r w:rsidRPr="00CA1AE4">
        <w:rPr>
          <w:rFonts w:ascii="Times New Roman" w:hAnsi="Times New Roman" w:cs="Times New Roman"/>
          <w:sz w:val="24"/>
          <w:szCs w:val="24"/>
        </w:rPr>
        <w:t xml:space="preserve">  </w:t>
      </w:r>
      <w:r w:rsidRPr="00CA1AE4">
        <w:rPr>
          <w:rFonts w:ascii="Times New Roman" w:hAnsi="Times New Roman" w:cs="Times New Roman"/>
          <w:sz w:val="24"/>
          <w:szCs w:val="24"/>
        </w:rPr>
        <w:t xml:space="preserve">   </w:t>
      </w:r>
    </w:p>
    <w:sectPr w:rsidR="00BE2A62" w:rsidRPr="00CA1AE4">
      <w:headerReference w:type="default" r:id="rId72"/>
      <w:footerReference w:type="default" r:id="rId73"/>
      <w:type w:val="continuous"/>
      <w:pgSz w:w="16840" w:h="11907" w:orient="landscape"/>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4150" w14:textId="77777777" w:rsidR="00BE2A62" w:rsidRDefault="00BE2A62">
      <w:pPr>
        <w:spacing w:after="0" w:line="240" w:lineRule="auto"/>
      </w:pPr>
      <w:r>
        <w:separator/>
      </w:r>
    </w:p>
  </w:endnote>
  <w:endnote w:type="continuationSeparator" w:id="0">
    <w:p w14:paraId="3D27E8BE" w14:textId="77777777" w:rsidR="00BE2A62" w:rsidRDefault="00B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326" w14:textId="77777777" w:rsidR="00000000" w:rsidRDefault="00BE2A62">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07C6" w14:textId="77777777" w:rsidR="00BE2A62" w:rsidRDefault="00BE2A62">
      <w:pPr>
        <w:spacing w:after="0" w:line="240" w:lineRule="auto"/>
      </w:pPr>
      <w:r>
        <w:separator/>
      </w:r>
    </w:p>
  </w:footnote>
  <w:footnote w:type="continuationSeparator" w:id="0">
    <w:p w14:paraId="3144127E" w14:textId="77777777" w:rsidR="00BE2A62" w:rsidRDefault="00BE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99F7" w14:textId="5AFC4E11" w:rsidR="00000000" w:rsidRDefault="00BE2A62">
    <w:pPr>
      <w:pStyle w:val="COLTOP"/>
      <w:pBdr>
        <w:bottom w:val="single" w:sz="4" w:space="1" w:color="auto"/>
      </w:pBdr>
      <w:jc w:val="right"/>
    </w:pPr>
    <w:r>
      <w:t xml:space="preserve">Страница </w:t>
    </w:r>
    <w:r>
      <w:pgNum/>
    </w:r>
  </w:p>
  <w:p w14:paraId="7D86569E" w14:textId="77777777" w:rsidR="00000000" w:rsidRDefault="00BE2A62">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E4"/>
    <w:rsid w:val="00BE2A62"/>
    <w:rsid w:val="00CA1AE4"/>
    <w:rsid w:val="00D8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FEFCF"/>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CA1AE4"/>
    <w:pPr>
      <w:tabs>
        <w:tab w:val="center" w:pos="4677"/>
        <w:tab w:val="right" w:pos="9355"/>
      </w:tabs>
    </w:pPr>
  </w:style>
  <w:style w:type="character" w:customStyle="1" w:styleId="a4">
    <w:name w:val="Верхний колонтитул Знак"/>
    <w:basedOn w:val="a0"/>
    <w:link w:val="a3"/>
    <w:uiPriority w:val="99"/>
    <w:rsid w:val="00CA1AE4"/>
  </w:style>
  <w:style w:type="paragraph" w:styleId="a5">
    <w:name w:val="footer"/>
    <w:basedOn w:val="a"/>
    <w:link w:val="a6"/>
    <w:uiPriority w:val="99"/>
    <w:unhideWhenUsed/>
    <w:rsid w:val="00CA1AE4"/>
    <w:pPr>
      <w:tabs>
        <w:tab w:val="center" w:pos="4677"/>
        <w:tab w:val="right" w:pos="9355"/>
      </w:tabs>
    </w:pPr>
  </w:style>
  <w:style w:type="character" w:customStyle="1" w:styleId="a6">
    <w:name w:val="Нижний колонтитул Знак"/>
    <w:basedOn w:val="a0"/>
    <w:link w:val="a5"/>
    <w:uiPriority w:val="99"/>
    <w:rsid w:val="00CA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gif"/><Relationship Id="rId21" Type="http://schemas.openxmlformats.org/officeDocument/2006/relationships/image" Target="media/image16.gif"/><Relationship Id="rId42" Type="http://schemas.openxmlformats.org/officeDocument/2006/relationships/image" Target="media/image37.gif"/><Relationship Id="rId47" Type="http://schemas.openxmlformats.org/officeDocument/2006/relationships/image" Target="media/image42.gif"/><Relationship Id="rId63" Type="http://schemas.openxmlformats.org/officeDocument/2006/relationships/image" Target="media/image58.gif"/><Relationship Id="rId68" Type="http://schemas.openxmlformats.org/officeDocument/2006/relationships/image" Target="media/image63.gif"/><Relationship Id="rId2" Type="http://schemas.openxmlformats.org/officeDocument/2006/relationships/settings" Target="settings.xml"/><Relationship Id="rId16" Type="http://schemas.openxmlformats.org/officeDocument/2006/relationships/image" Target="media/image11.gif"/><Relationship Id="rId29" Type="http://schemas.openxmlformats.org/officeDocument/2006/relationships/image" Target="media/image24.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png"/><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6.gif"/><Relationship Id="rId19" Type="http://schemas.openxmlformats.org/officeDocument/2006/relationships/image" Target="media/image1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image" Target="media/image64.gif"/><Relationship Id="rId8" Type="http://schemas.openxmlformats.org/officeDocument/2006/relationships/image" Target="media/image3.png"/><Relationship Id="rId51" Type="http://schemas.openxmlformats.org/officeDocument/2006/relationships/image" Target="media/image46.gif"/><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image" Target="media/image62.gif"/><Relationship Id="rId20" Type="http://schemas.openxmlformats.org/officeDocument/2006/relationships/image" Target="media/image15.gif"/><Relationship Id="rId41" Type="http://schemas.openxmlformats.org/officeDocument/2006/relationships/image" Target="media/image36.gif"/><Relationship Id="rId54" Type="http://schemas.openxmlformats.org/officeDocument/2006/relationships/image" Target="media/image49.gif"/><Relationship Id="rId62" Type="http://schemas.openxmlformats.org/officeDocument/2006/relationships/image" Target="media/image57.gif"/><Relationship Id="rId70" Type="http://schemas.openxmlformats.org/officeDocument/2006/relationships/image" Target="media/image65.gif"/><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10" Type="http://schemas.openxmlformats.org/officeDocument/2006/relationships/image" Target="media/image5.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73"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gif"/><Relationship Id="rId18" Type="http://schemas.openxmlformats.org/officeDocument/2006/relationships/image" Target="media/image13.gif"/><Relationship Id="rId39" Type="http://schemas.openxmlformats.org/officeDocument/2006/relationships/image" Target="media/image34.gif"/><Relationship Id="rId34" Type="http://schemas.openxmlformats.org/officeDocument/2006/relationships/image" Target="media/image29.gif"/><Relationship Id="rId50" Type="http://schemas.openxmlformats.org/officeDocument/2006/relationships/image" Target="media/image45.gif"/><Relationship Id="rId55" Type="http://schemas.openxmlformats.org/officeDocument/2006/relationships/image" Target="media/image50.gif"/><Relationship Id="rId7" Type="http://schemas.openxmlformats.org/officeDocument/2006/relationships/image" Target="media/image2.gif"/><Relationship Id="rId71" Type="http://schemas.openxmlformats.org/officeDocument/2006/relationships/image" Target="media/image6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20034</Words>
  <Characters>114200</Characters>
  <Application>Microsoft Office Word</Application>
  <DocSecurity>0</DocSecurity>
  <Lines>951</Lines>
  <Paragraphs>267</Paragraphs>
  <ScaleCrop>false</ScaleCrop>
  <Company/>
  <LinksUpToDate>false</LinksUpToDate>
  <CharactersWithSpaces>133967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412.1325800.2018 Конструкции фундаментов высотных зданий и сооружений. Правила производства работ (с Изменением N 1)</dc:title>
  <dc:subject/>
  <dc:creator>Екатерина Малючкова</dc:creator>
  <cp:keywords/>
  <dc:description/>
  <cp:lastModifiedBy>Екатерина Малючкова</cp:lastModifiedBy>
  <cp:revision>2</cp:revision>
  <dcterms:created xsi:type="dcterms:W3CDTF">2024-12-25T10:59:00Z</dcterms:created>
  <dcterms:modified xsi:type="dcterms:W3CDTF">2024-12-25T10:59:00Z</dcterms:modified>
</cp:coreProperties>
</file>